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601" w:type="dxa"/>
        <w:tblLook w:val="01E0" w:firstRow="1" w:lastRow="1" w:firstColumn="1" w:lastColumn="1" w:noHBand="0" w:noVBand="0"/>
      </w:tblPr>
      <w:tblGrid>
        <w:gridCol w:w="4820"/>
        <w:gridCol w:w="5245"/>
      </w:tblGrid>
      <w:tr w:rsidR="00CF1EF2" w:rsidRPr="00CF1EF2" w14:paraId="06F294BB" w14:textId="77777777" w:rsidTr="009F11CF">
        <w:tc>
          <w:tcPr>
            <w:tcW w:w="4820" w:type="dxa"/>
          </w:tcPr>
          <w:p w14:paraId="0765CFBD" w14:textId="77777777" w:rsidR="00FC6207" w:rsidRPr="00CF1EF2" w:rsidRDefault="00FC6207" w:rsidP="002C0A4F">
            <w:pPr>
              <w:spacing w:after="0" w:line="240" w:lineRule="auto"/>
              <w:ind w:firstLine="34"/>
              <w:jc w:val="center"/>
              <w:rPr>
                <w:rFonts w:ascii="Times New Roman" w:eastAsia="Times New Roman" w:hAnsi="Times New Roman" w:cs="Times New Roman"/>
                <w:sz w:val="24"/>
                <w:szCs w:val="24"/>
              </w:rPr>
            </w:pPr>
            <w:r w:rsidRPr="00CF1EF2">
              <w:rPr>
                <w:rFonts w:ascii="Times New Roman" w:eastAsia="Times New Roman" w:hAnsi="Times New Roman" w:cs="Times New Roman"/>
                <w:sz w:val="24"/>
                <w:szCs w:val="24"/>
              </w:rPr>
              <w:t>UBND TỈNH NAM ĐINH</w:t>
            </w:r>
          </w:p>
          <w:p w14:paraId="67DF2B46" w14:textId="77777777" w:rsidR="00FC6207" w:rsidRPr="00CF1EF2" w:rsidRDefault="00FC6207" w:rsidP="002C0A4F">
            <w:pPr>
              <w:spacing w:after="0" w:line="240" w:lineRule="auto"/>
              <w:jc w:val="center"/>
              <w:rPr>
                <w:rFonts w:ascii="Times New Roman" w:eastAsia="Times New Roman" w:hAnsi="Times New Roman" w:cs="Times New Roman"/>
                <w:b/>
                <w:sz w:val="24"/>
                <w:szCs w:val="24"/>
              </w:rPr>
            </w:pPr>
            <w:r w:rsidRPr="00CF1EF2">
              <w:rPr>
                <w:rFonts w:ascii="Times New Roman" w:eastAsia="Times New Roman" w:hAnsi="Times New Roman" w:cs="Times New Roman"/>
                <w:b/>
                <w:sz w:val="24"/>
                <w:szCs w:val="24"/>
              </w:rPr>
              <w:t>SỞ VĂN HÓA, THỂ THAO VÀ DU LỊCH</w:t>
            </w:r>
          </w:p>
          <w:p w14:paraId="778BFD4F" w14:textId="77777777" w:rsidR="00FC6207" w:rsidRPr="00CF1EF2" w:rsidRDefault="00FC6207" w:rsidP="00FC6207">
            <w:pPr>
              <w:spacing w:after="0" w:line="240" w:lineRule="auto"/>
              <w:ind w:firstLine="567"/>
              <w:jc w:val="both"/>
              <w:rPr>
                <w:rFonts w:ascii="Times New Roman" w:eastAsia="Times New Roman" w:hAnsi="Times New Roman" w:cs="Times New Roman"/>
                <w:sz w:val="36"/>
                <w:szCs w:val="36"/>
              </w:rPr>
            </w:pPr>
            <w:r w:rsidRPr="00CF1EF2">
              <w:rPr>
                <w:rFonts w:ascii="Times New Roman" w:eastAsia="Times New Roman" w:hAnsi="Times New Roman" w:cs="Times New Roman"/>
                <w:noProof/>
                <w:sz w:val="36"/>
                <w:szCs w:val="36"/>
                <w:lang w:val="vi-VN" w:eastAsia="vi-VN"/>
              </w:rPr>
              <mc:AlternateContent>
                <mc:Choice Requires="wps">
                  <w:drawing>
                    <wp:anchor distT="0" distB="0" distL="114300" distR="114300" simplePos="0" relativeHeight="251661312" behindDoc="0" locked="0" layoutInCell="1" allowOverlap="1" wp14:anchorId="744D62ED" wp14:editId="57D9184E">
                      <wp:simplePos x="0" y="0"/>
                      <wp:positionH relativeFrom="column">
                        <wp:posOffset>910590</wp:posOffset>
                      </wp:positionH>
                      <wp:positionV relativeFrom="paragraph">
                        <wp:posOffset>20955</wp:posOffset>
                      </wp:positionV>
                      <wp:extent cx="1447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A89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5pt" to="18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"/>
                  </w:pict>
                </mc:Fallback>
              </mc:AlternateContent>
            </w:r>
          </w:p>
          <w:p w14:paraId="5081BA95" w14:textId="22924146" w:rsidR="00FC6207" w:rsidRPr="00CF1EF2" w:rsidRDefault="00FC6207" w:rsidP="004F3076">
            <w:pPr>
              <w:spacing w:after="0" w:line="240" w:lineRule="auto"/>
              <w:ind w:firstLine="567"/>
              <w:jc w:val="center"/>
              <w:rPr>
                <w:rFonts w:ascii="Times New Roman" w:eastAsia="Times New Roman" w:hAnsi="Times New Roman" w:cs="Times New Roman"/>
                <w:sz w:val="28"/>
                <w:szCs w:val="28"/>
                <w:lang w:val="vi-VN"/>
              </w:rPr>
            </w:pPr>
            <w:r w:rsidRPr="00CF1EF2">
              <w:rPr>
                <w:rFonts w:ascii="Times New Roman" w:eastAsia="Times New Roman" w:hAnsi="Times New Roman" w:cs="Times New Roman"/>
                <w:sz w:val="28"/>
                <w:szCs w:val="28"/>
              </w:rPr>
              <w:t xml:space="preserve">Số: </w:t>
            </w:r>
            <w:r w:rsidR="00D01D61" w:rsidRPr="00CF1EF2">
              <w:rPr>
                <w:rFonts w:ascii="Times New Roman" w:eastAsia="Times New Roman" w:hAnsi="Times New Roman" w:cs="Times New Roman"/>
                <w:sz w:val="28"/>
                <w:szCs w:val="28"/>
              </w:rPr>
              <w:t xml:space="preserve">     </w:t>
            </w:r>
            <w:r w:rsidR="006F6024">
              <w:rPr>
                <w:rFonts w:ascii="Times New Roman" w:eastAsia="Times New Roman" w:hAnsi="Times New Roman" w:cs="Times New Roman"/>
                <w:sz w:val="28"/>
                <w:szCs w:val="28"/>
              </w:rPr>
              <w:t xml:space="preserve"> </w:t>
            </w:r>
            <w:r w:rsidR="00D01D61" w:rsidRPr="00CF1EF2">
              <w:rPr>
                <w:rFonts w:ascii="Times New Roman" w:eastAsia="Times New Roman" w:hAnsi="Times New Roman" w:cs="Times New Roman"/>
                <w:sz w:val="28"/>
                <w:szCs w:val="28"/>
              </w:rPr>
              <w:t xml:space="preserve"> </w:t>
            </w:r>
            <w:r w:rsidRPr="00CF1EF2">
              <w:rPr>
                <w:rFonts w:ascii="Times New Roman" w:eastAsia="Times New Roman" w:hAnsi="Times New Roman" w:cs="Times New Roman"/>
                <w:sz w:val="28"/>
                <w:szCs w:val="28"/>
              </w:rPr>
              <w:t>/BC-SVHTTDL</w:t>
            </w:r>
          </w:p>
          <w:p w14:paraId="1BDFBBC6" w14:textId="77777777" w:rsidR="007B1AE0" w:rsidRPr="00CF1EF2" w:rsidRDefault="007B1AE0" w:rsidP="00B66347">
            <w:pPr>
              <w:spacing w:after="0" w:line="240" w:lineRule="auto"/>
              <w:ind w:firstLine="567"/>
              <w:rPr>
                <w:rFonts w:ascii="Times New Roman" w:eastAsia="Times New Roman" w:hAnsi="Times New Roman" w:cs="Times New Roman"/>
                <w:sz w:val="28"/>
                <w:szCs w:val="28"/>
              </w:rPr>
            </w:pPr>
          </w:p>
        </w:tc>
        <w:tc>
          <w:tcPr>
            <w:tcW w:w="5245" w:type="dxa"/>
          </w:tcPr>
          <w:p w14:paraId="71336601" w14:textId="77777777" w:rsidR="00FC6207" w:rsidRPr="00CF1EF2" w:rsidRDefault="00FC6207" w:rsidP="00FC6207">
            <w:pPr>
              <w:spacing w:after="0" w:line="240" w:lineRule="auto"/>
              <w:ind w:left="-86" w:hanging="22"/>
              <w:jc w:val="both"/>
              <w:rPr>
                <w:rFonts w:ascii="Times New Roman" w:eastAsia="Times New Roman" w:hAnsi="Times New Roman" w:cs="Times New Roman"/>
                <w:b/>
                <w:sz w:val="24"/>
                <w:szCs w:val="24"/>
              </w:rPr>
            </w:pPr>
            <w:r w:rsidRPr="00CF1EF2">
              <w:rPr>
                <w:rFonts w:ascii="Times New Roman" w:eastAsia="Times New Roman" w:hAnsi="Times New Roman" w:cs="Times New Roman"/>
                <w:b/>
                <w:sz w:val="24"/>
                <w:szCs w:val="24"/>
              </w:rPr>
              <w:t>CỘNG HÒA XÃ HỘI CHỦ NGHĨA VIỆT NAM</w:t>
            </w:r>
          </w:p>
          <w:p w14:paraId="5BDD34B7" w14:textId="77777777" w:rsidR="00FC6207" w:rsidRPr="00CF1EF2" w:rsidRDefault="00FC6207" w:rsidP="00FC6207">
            <w:pPr>
              <w:spacing w:after="0" w:line="240" w:lineRule="auto"/>
              <w:ind w:firstLine="34"/>
              <w:jc w:val="center"/>
              <w:rPr>
                <w:rFonts w:ascii="Times New Roman" w:eastAsia="Times New Roman" w:hAnsi="Times New Roman" w:cs="Times New Roman"/>
                <w:b/>
                <w:sz w:val="28"/>
                <w:szCs w:val="24"/>
              </w:rPr>
            </w:pPr>
            <w:r w:rsidRPr="00CF1EF2">
              <w:rPr>
                <w:rFonts w:ascii="Times New Roman" w:eastAsia="Times New Roman" w:hAnsi="Times New Roman" w:cs="Times New Roman"/>
                <w:b/>
                <w:sz w:val="28"/>
                <w:szCs w:val="24"/>
              </w:rPr>
              <w:t>Độc lập - Tự do - Hạnh phúc</w:t>
            </w:r>
          </w:p>
          <w:p w14:paraId="503C302A" w14:textId="77777777" w:rsidR="00FC6207" w:rsidRPr="00CF1EF2" w:rsidRDefault="00FC6207" w:rsidP="00FC6207">
            <w:pPr>
              <w:spacing w:after="0" w:line="240" w:lineRule="auto"/>
              <w:ind w:firstLine="34"/>
              <w:jc w:val="both"/>
              <w:rPr>
                <w:rFonts w:ascii="Times New Roman" w:eastAsia="Times New Roman" w:hAnsi="Times New Roman" w:cs="Times New Roman"/>
                <w:i/>
                <w:sz w:val="16"/>
                <w:szCs w:val="16"/>
              </w:rPr>
            </w:pPr>
            <w:r w:rsidRPr="00CF1EF2">
              <w:rPr>
                <w:rFonts w:ascii="Times New Roman" w:eastAsia="Times New Roman" w:hAnsi="Times New Roman" w:cs="Times New Roman"/>
                <w:b/>
                <w:noProof/>
                <w:sz w:val="16"/>
                <w:szCs w:val="16"/>
                <w:lang w:val="vi-VN" w:eastAsia="vi-VN"/>
              </w:rPr>
              <mc:AlternateContent>
                <mc:Choice Requires="wps">
                  <w:drawing>
                    <wp:anchor distT="0" distB="0" distL="114300" distR="114300" simplePos="0" relativeHeight="251657216" behindDoc="0" locked="0" layoutInCell="1" allowOverlap="1" wp14:anchorId="3E864C11" wp14:editId="4120F8F3">
                      <wp:simplePos x="0" y="0"/>
                      <wp:positionH relativeFrom="column">
                        <wp:posOffset>503555</wp:posOffset>
                      </wp:positionH>
                      <wp:positionV relativeFrom="paragraph">
                        <wp:posOffset>16510</wp:posOffset>
                      </wp:positionV>
                      <wp:extent cx="21717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C9A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1.3pt" to="21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"/>
                  </w:pict>
                </mc:Fallback>
              </mc:AlternateContent>
            </w:r>
            <w:r w:rsidRPr="00CF1EF2">
              <w:rPr>
                <w:rFonts w:ascii="Times New Roman" w:eastAsia="Times New Roman" w:hAnsi="Times New Roman" w:cs="Times New Roman"/>
                <w:i/>
                <w:sz w:val="16"/>
                <w:szCs w:val="16"/>
              </w:rPr>
              <w:t xml:space="preserve">         </w:t>
            </w:r>
          </w:p>
          <w:p w14:paraId="30109360" w14:textId="43A3E36C" w:rsidR="00FC6207" w:rsidRPr="00CF1EF2" w:rsidRDefault="008E72D7" w:rsidP="000D17F1">
            <w:pPr>
              <w:spacing w:before="120" w:after="0" w:line="360" w:lineRule="exact"/>
              <w:ind w:left="-108"/>
              <w:jc w:val="both"/>
              <w:rPr>
                <w:rFonts w:ascii="Times New Roman" w:eastAsia="Times New Roman" w:hAnsi="Times New Roman" w:cs="Times New Roman"/>
                <w:i/>
                <w:sz w:val="28"/>
                <w:szCs w:val="24"/>
                <w:lang w:val="vi-VN"/>
              </w:rPr>
            </w:pPr>
            <w:r w:rsidRPr="00CF1EF2">
              <w:rPr>
                <w:rFonts w:ascii="Times New Roman" w:eastAsia="Times New Roman" w:hAnsi="Times New Roman" w:cs="Times New Roman"/>
                <w:i/>
                <w:sz w:val="28"/>
                <w:szCs w:val="24"/>
                <w:lang w:val="vi-VN"/>
              </w:rPr>
              <w:t xml:space="preserve">       </w:t>
            </w:r>
            <w:r w:rsidR="00FC6207" w:rsidRPr="00CF1EF2">
              <w:rPr>
                <w:rFonts w:ascii="Times New Roman" w:eastAsia="Times New Roman" w:hAnsi="Times New Roman" w:cs="Times New Roman"/>
                <w:i/>
                <w:sz w:val="28"/>
                <w:szCs w:val="24"/>
                <w:lang w:val="vi-VN"/>
              </w:rPr>
              <w:t xml:space="preserve">Nam Định, ngày </w:t>
            </w:r>
            <w:r w:rsidR="006F6024">
              <w:rPr>
                <w:rFonts w:ascii="Times New Roman" w:eastAsia="Times New Roman" w:hAnsi="Times New Roman" w:cs="Times New Roman"/>
                <w:i/>
                <w:sz w:val="28"/>
                <w:szCs w:val="24"/>
              </w:rPr>
              <w:t xml:space="preserve">  </w:t>
            </w:r>
            <w:r w:rsidR="009F11CF">
              <w:rPr>
                <w:rFonts w:ascii="Times New Roman" w:eastAsia="Times New Roman" w:hAnsi="Times New Roman" w:cs="Times New Roman"/>
                <w:i/>
                <w:sz w:val="28"/>
                <w:szCs w:val="24"/>
              </w:rPr>
              <w:t xml:space="preserve"> </w:t>
            </w:r>
            <w:r w:rsidR="007570D9" w:rsidRPr="00CF1EF2">
              <w:rPr>
                <w:rFonts w:ascii="Times New Roman" w:eastAsia="Times New Roman" w:hAnsi="Times New Roman" w:cs="Times New Roman"/>
                <w:i/>
                <w:sz w:val="28"/>
                <w:szCs w:val="24"/>
                <w:lang w:val="vi-VN"/>
              </w:rPr>
              <w:t xml:space="preserve"> </w:t>
            </w:r>
            <w:r w:rsidR="00FC6207" w:rsidRPr="00CF1EF2">
              <w:rPr>
                <w:rFonts w:ascii="Times New Roman" w:eastAsia="Times New Roman" w:hAnsi="Times New Roman" w:cs="Times New Roman"/>
                <w:i/>
                <w:sz w:val="28"/>
                <w:szCs w:val="24"/>
                <w:lang w:val="vi-VN"/>
              </w:rPr>
              <w:t xml:space="preserve">tháng </w:t>
            </w:r>
            <w:r w:rsidR="006F6024">
              <w:rPr>
                <w:rFonts w:ascii="Times New Roman" w:eastAsia="Times New Roman" w:hAnsi="Times New Roman" w:cs="Times New Roman"/>
                <w:i/>
                <w:sz w:val="28"/>
                <w:szCs w:val="24"/>
              </w:rPr>
              <w:t>12</w:t>
            </w:r>
            <w:r w:rsidR="000D17F1" w:rsidRPr="00CF1EF2">
              <w:rPr>
                <w:rFonts w:ascii="Times New Roman" w:eastAsia="Times New Roman" w:hAnsi="Times New Roman" w:cs="Times New Roman"/>
                <w:i/>
                <w:sz w:val="28"/>
                <w:szCs w:val="24"/>
                <w:lang w:val="vi-VN"/>
              </w:rPr>
              <w:t xml:space="preserve"> </w:t>
            </w:r>
            <w:r w:rsidR="00FC6207" w:rsidRPr="00CF1EF2">
              <w:rPr>
                <w:rFonts w:ascii="Times New Roman" w:eastAsia="Times New Roman" w:hAnsi="Times New Roman" w:cs="Times New Roman"/>
                <w:i/>
                <w:sz w:val="28"/>
                <w:szCs w:val="24"/>
                <w:lang w:val="vi-VN"/>
              </w:rPr>
              <w:t>năm 202</w:t>
            </w:r>
            <w:r w:rsidR="00D01D61" w:rsidRPr="00CF1EF2">
              <w:rPr>
                <w:rFonts w:ascii="Times New Roman" w:eastAsia="Times New Roman" w:hAnsi="Times New Roman" w:cs="Times New Roman"/>
                <w:i/>
                <w:sz w:val="28"/>
                <w:szCs w:val="24"/>
                <w:lang w:val="vi-VN"/>
              </w:rPr>
              <w:t>4</w:t>
            </w:r>
          </w:p>
        </w:tc>
      </w:tr>
    </w:tbl>
    <w:p w14:paraId="23408F05" w14:textId="77777777" w:rsidR="00FC6207" w:rsidRPr="00CF1EF2" w:rsidRDefault="00FC6207" w:rsidP="004F3076">
      <w:pPr>
        <w:spacing w:after="0" w:line="240" w:lineRule="auto"/>
        <w:jc w:val="center"/>
        <w:rPr>
          <w:rFonts w:ascii="Times New Roman" w:eastAsia="Times New Roman" w:hAnsi="Times New Roman" w:cs="Times New Roman"/>
          <w:b/>
          <w:bCs/>
          <w:sz w:val="28"/>
          <w:szCs w:val="28"/>
          <w:lang w:val="vi-VN"/>
        </w:rPr>
      </w:pPr>
      <w:r w:rsidRPr="00CF1EF2">
        <w:rPr>
          <w:rFonts w:ascii="Times New Roman" w:eastAsia="Times New Roman" w:hAnsi="Times New Roman" w:cs="Times New Roman"/>
          <w:b/>
          <w:bCs/>
          <w:sz w:val="28"/>
          <w:szCs w:val="28"/>
          <w:lang w:val="vi-VN"/>
        </w:rPr>
        <w:t>BÁO CÁO</w:t>
      </w:r>
    </w:p>
    <w:p w14:paraId="7EBB786C" w14:textId="548F9F73" w:rsidR="00FC6207" w:rsidRPr="00CF1EF2" w:rsidRDefault="00FC6207" w:rsidP="004F3076">
      <w:pPr>
        <w:spacing w:after="0" w:line="240" w:lineRule="auto"/>
        <w:jc w:val="center"/>
        <w:rPr>
          <w:rFonts w:ascii="Times New Roman" w:eastAsia="Times New Roman" w:hAnsi="Times New Roman" w:cs="Times New Roman"/>
          <w:b/>
          <w:sz w:val="28"/>
          <w:szCs w:val="24"/>
          <w:lang w:val="vi-VN"/>
        </w:rPr>
      </w:pPr>
      <w:r w:rsidRPr="00CF1EF2">
        <w:rPr>
          <w:rFonts w:ascii="Times New Roman" w:eastAsia="Times New Roman" w:hAnsi="Times New Roman" w:cs="Times New Roman"/>
          <w:b/>
          <w:sz w:val="28"/>
          <w:szCs w:val="24"/>
          <w:lang w:val="vi-VN"/>
        </w:rPr>
        <w:t xml:space="preserve">Công tác </w:t>
      </w:r>
      <w:r w:rsidR="00B43DEC" w:rsidRPr="00CF1EF2">
        <w:rPr>
          <w:rFonts w:ascii="Times New Roman" w:eastAsia="Times New Roman" w:hAnsi="Times New Roman" w:cs="Times New Roman"/>
          <w:b/>
          <w:sz w:val="28"/>
          <w:szCs w:val="24"/>
          <w:lang w:val="vi-VN"/>
        </w:rPr>
        <w:t>C</w:t>
      </w:r>
      <w:r w:rsidRPr="00CF1EF2">
        <w:rPr>
          <w:rFonts w:ascii="Times New Roman" w:eastAsia="Times New Roman" w:hAnsi="Times New Roman" w:cs="Times New Roman"/>
          <w:b/>
          <w:sz w:val="28"/>
          <w:szCs w:val="24"/>
          <w:lang w:val="vi-VN"/>
        </w:rPr>
        <w:t xml:space="preserve">ải cách hành </w:t>
      </w:r>
      <w:r w:rsidR="00357321" w:rsidRPr="00CF1EF2">
        <w:rPr>
          <w:rFonts w:ascii="Times New Roman" w:eastAsia="Times New Roman" w:hAnsi="Times New Roman" w:cs="Times New Roman"/>
          <w:b/>
          <w:sz w:val="28"/>
          <w:szCs w:val="24"/>
          <w:lang w:val="vi-VN"/>
        </w:rPr>
        <w:t>chín</w:t>
      </w:r>
      <w:r w:rsidR="00E25E01" w:rsidRPr="00CF1EF2">
        <w:rPr>
          <w:rFonts w:ascii="Times New Roman" w:eastAsia="Times New Roman" w:hAnsi="Times New Roman" w:cs="Times New Roman"/>
          <w:b/>
          <w:sz w:val="28"/>
          <w:szCs w:val="24"/>
          <w:lang w:val="vi-VN"/>
        </w:rPr>
        <w:t>h</w:t>
      </w:r>
      <w:r w:rsidR="00357321" w:rsidRPr="00CF1EF2">
        <w:rPr>
          <w:rFonts w:ascii="Times New Roman" w:eastAsia="Times New Roman" w:hAnsi="Times New Roman" w:cs="Times New Roman"/>
          <w:b/>
          <w:sz w:val="28"/>
          <w:szCs w:val="24"/>
          <w:lang w:val="vi-VN"/>
        </w:rPr>
        <w:t xml:space="preserve"> </w:t>
      </w:r>
      <w:r w:rsidRPr="00CF1EF2">
        <w:rPr>
          <w:rFonts w:ascii="Times New Roman" w:eastAsia="Times New Roman" w:hAnsi="Times New Roman" w:cs="Times New Roman"/>
          <w:b/>
          <w:sz w:val="28"/>
          <w:szCs w:val="26"/>
          <w:lang w:val="vi-VN"/>
        </w:rPr>
        <w:t>năm 202</w:t>
      </w:r>
      <w:r w:rsidR="00D01D61" w:rsidRPr="00CF1EF2">
        <w:rPr>
          <w:rFonts w:ascii="Times New Roman" w:eastAsia="Times New Roman" w:hAnsi="Times New Roman" w:cs="Times New Roman"/>
          <w:b/>
          <w:sz w:val="28"/>
          <w:szCs w:val="26"/>
          <w:lang w:val="vi-VN"/>
        </w:rPr>
        <w:t>4</w:t>
      </w:r>
    </w:p>
    <w:p w14:paraId="7907BD9E" w14:textId="1DCEEF96" w:rsidR="00FC6207" w:rsidRPr="00CF1EF2" w:rsidRDefault="00882264" w:rsidP="00FC6207">
      <w:pPr>
        <w:tabs>
          <w:tab w:val="left" w:pos="1965"/>
          <w:tab w:val="center" w:pos="4669"/>
        </w:tabs>
        <w:spacing w:after="0" w:line="288" w:lineRule="auto"/>
        <w:ind w:firstLine="567"/>
        <w:jc w:val="both"/>
        <w:rPr>
          <w:rFonts w:ascii="Times New Roman" w:eastAsia="Times New Roman" w:hAnsi="Times New Roman" w:cs="Times New Roman"/>
          <w:b/>
          <w:sz w:val="28"/>
          <w:szCs w:val="24"/>
        </w:rPr>
      </w:pPr>
      <w:r w:rsidRPr="00CF1EF2">
        <w:rPr>
          <w:rFonts w:ascii="Times New Roman" w:eastAsia="Times New Roman" w:hAnsi="Times New Roman" w:cs="Times New Roman"/>
          <w:b/>
          <w:noProof/>
          <w:sz w:val="28"/>
          <w:szCs w:val="24"/>
          <w:lang w:val="vi-VN" w:eastAsia="vi-VN"/>
        </w:rPr>
        <mc:AlternateContent>
          <mc:Choice Requires="wps">
            <w:drawing>
              <wp:anchor distT="0" distB="0" distL="114300" distR="114300" simplePos="0" relativeHeight="251656704" behindDoc="0" locked="0" layoutInCell="1" allowOverlap="1" wp14:anchorId="28FB54C6" wp14:editId="49B1E518">
                <wp:simplePos x="0" y="0"/>
                <wp:positionH relativeFrom="column">
                  <wp:posOffset>2534285</wp:posOffset>
                </wp:positionH>
                <wp:positionV relativeFrom="paragraph">
                  <wp:posOffset>32385</wp:posOffset>
                </wp:positionV>
                <wp:extent cx="800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381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2.55pt" to="262.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"/>
            </w:pict>
          </mc:Fallback>
        </mc:AlternateContent>
      </w:r>
      <w:r w:rsidR="00FC6207" w:rsidRPr="00CF1EF2">
        <w:rPr>
          <w:rFonts w:ascii="Times New Roman" w:eastAsia="Times New Roman" w:hAnsi="Times New Roman" w:cs="Times New Roman"/>
          <w:b/>
          <w:sz w:val="28"/>
          <w:szCs w:val="24"/>
          <w:lang w:val="vi-VN"/>
        </w:rPr>
        <w:tab/>
      </w:r>
      <w:r w:rsidR="00FC6207" w:rsidRPr="00CF1EF2">
        <w:rPr>
          <w:rFonts w:ascii="Times New Roman" w:eastAsia="Times New Roman" w:hAnsi="Times New Roman" w:cs="Times New Roman"/>
          <w:b/>
          <w:sz w:val="28"/>
          <w:szCs w:val="24"/>
          <w:lang w:val="vi-VN"/>
        </w:rPr>
        <w:tab/>
      </w:r>
    </w:p>
    <w:p w14:paraId="4C46BF41" w14:textId="166B585A" w:rsidR="006F7DB9" w:rsidRPr="00CF1EF2" w:rsidRDefault="00486709" w:rsidP="00CF1EF2">
      <w:pPr>
        <w:pStyle w:val="BodyText0"/>
        <w:spacing w:before="60" w:after="60" w:line="276" w:lineRule="auto"/>
        <w:ind w:left="34" w:right="57" w:firstLine="533"/>
        <w:jc w:val="both"/>
        <w:rPr>
          <w:rFonts w:ascii="Times New Roman" w:eastAsia="Times New Roman" w:hAnsi="Times New Roman" w:cs="Times New Roman"/>
          <w:bCs/>
          <w:sz w:val="28"/>
          <w:szCs w:val="28"/>
        </w:rPr>
      </w:pPr>
      <w:r w:rsidRPr="00CF1EF2">
        <w:rPr>
          <w:rFonts w:ascii="Times New Roman" w:eastAsia="Times New Roman" w:hAnsi="Times New Roman" w:cs="Times New Roman"/>
          <w:sz w:val="28"/>
          <w:szCs w:val="28"/>
          <w:lang w:val="vi-VN"/>
        </w:rPr>
        <w:t xml:space="preserve">Căn cứ Kế hoạch số </w:t>
      </w:r>
      <w:r w:rsidR="00762621" w:rsidRPr="00CF1EF2">
        <w:rPr>
          <w:rFonts w:ascii="Times New Roman" w:eastAsia="Times New Roman" w:hAnsi="Times New Roman" w:cs="Times New Roman"/>
          <w:sz w:val="28"/>
          <w:szCs w:val="28"/>
          <w:lang w:val="vi-VN"/>
        </w:rPr>
        <w:t>15</w:t>
      </w:r>
      <w:r w:rsidR="00E90740" w:rsidRPr="00CF1EF2">
        <w:rPr>
          <w:rFonts w:ascii="Times New Roman" w:eastAsia="Times New Roman" w:hAnsi="Times New Roman" w:cs="Times New Roman"/>
          <w:sz w:val="28"/>
          <w:szCs w:val="28"/>
          <w:lang w:val="vi-VN"/>
        </w:rPr>
        <w:t>8</w:t>
      </w:r>
      <w:r w:rsidRPr="00CF1EF2">
        <w:rPr>
          <w:rFonts w:ascii="Times New Roman" w:eastAsia="Times New Roman" w:hAnsi="Times New Roman" w:cs="Times New Roman"/>
          <w:sz w:val="28"/>
          <w:szCs w:val="28"/>
          <w:lang w:val="vi-VN"/>
        </w:rPr>
        <w:t>/KH-UBND ngày 3</w:t>
      </w:r>
      <w:r w:rsidR="00762621" w:rsidRPr="00CF1EF2">
        <w:rPr>
          <w:rFonts w:ascii="Times New Roman" w:eastAsia="Times New Roman" w:hAnsi="Times New Roman" w:cs="Times New Roman"/>
          <w:sz w:val="28"/>
          <w:szCs w:val="28"/>
          <w:lang w:val="vi-VN"/>
        </w:rPr>
        <w:t>0</w:t>
      </w:r>
      <w:r w:rsidRPr="00CF1EF2">
        <w:rPr>
          <w:rFonts w:ascii="Times New Roman" w:eastAsia="Times New Roman" w:hAnsi="Times New Roman" w:cs="Times New Roman"/>
          <w:sz w:val="28"/>
          <w:szCs w:val="28"/>
          <w:lang w:val="vi-VN"/>
        </w:rPr>
        <w:t>/12/202</w:t>
      </w:r>
      <w:r w:rsidR="00762621" w:rsidRPr="00CF1EF2">
        <w:rPr>
          <w:rFonts w:ascii="Times New Roman" w:eastAsia="Times New Roman" w:hAnsi="Times New Roman" w:cs="Times New Roman"/>
          <w:sz w:val="28"/>
          <w:szCs w:val="28"/>
          <w:lang w:val="vi-VN"/>
        </w:rPr>
        <w:t>2</w:t>
      </w:r>
      <w:r w:rsidRPr="00CF1EF2">
        <w:rPr>
          <w:rFonts w:ascii="Times New Roman" w:eastAsia="Times New Roman" w:hAnsi="Times New Roman" w:cs="Times New Roman"/>
          <w:sz w:val="28"/>
          <w:szCs w:val="28"/>
          <w:lang w:val="vi-VN"/>
        </w:rPr>
        <w:t xml:space="preserve"> của UBND tỉnh về việc ban hành Kế hoạch CCHC năm 202</w:t>
      </w:r>
      <w:r w:rsidR="00762621" w:rsidRPr="00CF1EF2">
        <w:rPr>
          <w:rFonts w:ascii="Times New Roman" w:eastAsia="Times New Roman" w:hAnsi="Times New Roman" w:cs="Times New Roman"/>
          <w:sz w:val="28"/>
          <w:szCs w:val="28"/>
          <w:lang w:val="vi-VN"/>
        </w:rPr>
        <w:t>3</w:t>
      </w:r>
      <w:r w:rsidRPr="00CF1EF2">
        <w:rPr>
          <w:rFonts w:ascii="Times New Roman" w:eastAsia="Times New Roman" w:hAnsi="Times New Roman" w:cs="Times New Roman"/>
          <w:sz w:val="28"/>
          <w:szCs w:val="28"/>
          <w:lang w:val="vi-VN"/>
        </w:rPr>
        <w:t xml:space="preserve">; </w:t>
      </w:r>
      <w:r w:rsidR="00B66347" w:rsidRPr="00CF1EF2">
        <w:rPr>
          <w:rFonts w:ascii="Times New Roman" w:eastAsia="Times New Roman" w:hAnsi="Times New Roman" w:cs="Times New Roman"/>
          <w:sz w:val="28"/>
          <w:szCs w:val="28"/>
          <w:lang w:val="vi-VN"/>
        </w:rPr>
        <w:t>Công văn</w:t>
      </w:r>
      <w:r w:rsidRPr="00CF1EF2">
        <w:rPr>
          <w:rFonts w:ascii="Times New Roman" w:eastAsia="Times New Roman" w:hAnsi="Times New Roman" w:cs="Times New Roman"/>
          <w:sz w:val="28"/>
          <w:szCs w:val="28"/>
          <w:lang w:val="vi-VN"/>
        </w:rPr>
        <w:t xml:space="preserve"> số 321</w:t>
      </w:r>
      <w:r w:rsidR="004A6944" w:rsidRPr="00CF1EF2">
        <w:rPr>
          <w:rFonts w:ascii="Times New Roman" w:eastAsia="Times New Roman" w:hAnsi="Times New Roman" w:cs="Times New Roman"/>
          <w:sz w:val="28"/>
          <w:szCs w:val="28"/>
          <w:lang w:val="vi-VN"/>
        </w:rPr>
        <w:t>/SNV-</w:t>
      </w:r>
      <w:r w:rsidRPr="00CF1EF2">
        <w:rPr>
          <w:rFonts w:ascii="Times New Roman" w:eastAsia="Times New Roman" w:hAnsi="Times New Roman" w:cs="Times New Roman"/>
          <w:sz w:val="28"/>
          <w:szCs w:val="28"/>
          <w:lang w:val="vi-VN"/>
        </w:rPr>
        <w:t>TCBM</w:t>
      </w:r>
      <w:r w:rsidR="004A6944" w:rsidRPr="00CF1EF2">
        <w:rPr>
          <w:rFonts w:ascii="Times New Roman" w:eastAsia="Times New Roman" w:hAnsi="Times New Roman" w:cs="Times New Roman"/>
          <w:sz w:val="28"/>
          <w:szCs w:val="28"/>
          <w:lang w:val="vi-VN"/>
        </w:rPr>
        <w:t xml:space="preserve"> ngày </w:t>
      </w:r>
      <w:r w:rsidRPr="00CF1EF2">
        <w:rPr>
          <w:rFonts w:ascii="Times New Roman" w:eastAsia="Times New Roman" w:hAnsi="Times New Roman" w:cs="Times New Roman"/>
          <w:sz w:val="28"/>
          <w:szCs w:val="28"/>
          <w:lang w:val="vi-VN"/>
        </w:rPr>
        <w:t>23</w:t>
      </w:r>
      <w:r w:rsidR="004A6944" w:rsidRPr="00CF1EF2">
        <w:rPr>
          <w:rFonts w:ascii="Times New Roman" w:eastAsia="Times New Roman" w:hAnsi="Times New Roman" w:cs="Times New Roman"/>
          <w:sz w:val="28"/>
          <w:szCs w:val="28"/>
          <w:lang w:val="vi-VN"/>
        </w:rPr>
        <w:t>/</w:t>
      </w:r>
      <w:r w:rsidRPr="00CF1EF2">
        <w:rPr>
          <w:rFonts w:ascii="Times New Roman" w:eastAsia="Times New Roman" w:hAnsi="Times New Roman" w:cs="Times New Roman"/>
          <w:sz w:val="28"/>
          <w:szCs w:val="28"/>
          <w:lang w:val="vi-VN"/>
        </w:rPr>
        <w:t>0</w:t>
      </w:r>
      <w:r w:rsidR="004A6944" w:rsidRPr="00CF1EF2">
        <w:rPr>
          <w:rFonts w:ascii="Times New Roman" w:eastAsia="Times New Roman" w:hAnsi="Times New Roman" w:cs="Times New Roman"/>
          <w:sz w:val="28"/>
          <w:szCs w:val="28"/>
          <w:lang w:val="vi-VN"/>
        </w:rPr>
        <w:t>2/202</w:t>
      </w:r>
      <w:r w:rsidRPr="00CF1EF2">
        <w:rPr>
          <w:rFonts w:ascii="Times New Roman" w:eastAsia="Times New Roman" w:hAnsi="Times New Roman" w:cs="Times New Roman"/>
          <w:sz w:val="28"/>
          <w:szCs w:val="28"/>
          <w:lang w:val="vi-VN"/>
        </w:rPr>
        <w:t>2</w:t>
      </w:r>
      <w:r w:rsidR="004A6944" w:rsidRPr="00CF1EF2">
        <w:rPr>
          <w:rFonts w:ascii="Times New Roman" w:eastAsia="Times New Roman" w:hAnsi="Times New Roman" w:cs="Times New Roman"/>
          <w:sz w:val="28"/>
          <w:szCs w:val="28"/>
          <w:lang w:val="vi-VN"/>
        </w:rPr>
        <w:t xml:space="preserve"> của Sở Nội vụ về hướng dẫn </w:t>
      </w:r>
      <w:r w:rsidRPr="00CF1EF2">
        <w:rPr>
          <w:rFonts w:ascii="Times New Roman" w:eastAsia="Times New Roman" w:hAnsi="Times New Roman" w:cs="Times New Roman"/>
          <w:sz w:val="28"/>
          <w:szCs w:val="28"/>
          <w:lang w:val="vi-VN"/>
        </w:rPr>
        <w:t>thực hiện chế độ</w:t>
      </w:r>
      <w:r w:rsidR="004A6944" w:rsidRPr="00CF1EF2">
        <w:rPr>
          <w:rFonts w:ascii="Times New Roman" w:eastAsia="Times New Roman" w:hAnsi="Times New Roman" w:cs="Times New Roman"/>
          <w:sz w:val="28"/>
          <w:szCs w:val="28"/>
          <w:lang w:val="vi-VN"/>
        </w:rPr>
        <w:t xml:space="preserve"> báo cáo công tác CCHC định kỳ </w:t>
      </w:r>
      <w:r w:rsidRPr="00CF1EF2">
        <w:rPr>
          <w:rFonts w:ascii="Times New Roman" w:eastAsia="Times New Roman" w:hAnsi="Times New Roman" w:cs="Times New Roman"/>
          <w:sz w:val="28"/>
          <w:szCs w:val="28"/>
          <w:lang w:val="vi-VN"/>
        </w:rPr>
        <w:t>hàng năm</w:t>
      </w:r>
      <w:r w:rsidR="004A6944" w:rsidRPr="00CF1EF2">
        <w:rPr>
          <w:rFonts w:ascii="Times New Roman" w:eastAsia="Times New Roman" w:hAnsi="Times New Roman" w:cs="Times New Roman"/>
          <w:sz w:val="28"/>
          <w:szCs w:val="28"/>
          <w:lang w:val="vi-VN"/>
        </w:rPr>
        <w:t xml:space="preserve">; </w:t>
      </w:r>
      <w:r w:rsidR="00FC6207" w:rsidRPr="00CF1EF2">
        <w:rPr>
          <w:rFonts w:ascii="Times New Roman" w:eastAsia="Times New Roman" w:hAnsi="Times New Roman" w:cs="Times New Roman"/>
          <w:bCs/>
          <w:sz w:val="28"/>
          <w:szCs w:val="28"/>
          <w:lang w:val="vi-VN"/>
        </w:rPr>
        <w:t>Sở Văn hóa, Thể thao và Du lịch báo cáo công tác cải cách hành chính (CCHC)</w:t>
      </w:r>
      <w:r w:rsidR="00171DDE" w:rsidRPr="00CF1EF2">
        <w:rPr>
          <w:rFonts w:ascii="Times New Roman" w:eastAsia="Times New Roman" w:hAnsi="Times New Roman" w:cs="Times New Roman"/>
          <w:bCs/>
          <w:sz w:val="28"/>
          <w:szCs w:val="28"/>
          <w:lang w:val="vi-VN"/>
        </w:rPr>
        <w:t xml:space="preserve"> </w:t>
      </w:r>
      <w:r w:rsidR="00FC6207" w:rsidRPr="00CF1EF2">
        <w:rPr>
          <w:rFonts w:ascii="Times New Roman" w:eastAsia="Times New Roman" w:hAnsi="Times New Roman" w:cs="Times New Roman"/>
          <w:bCs/>
          <w:sz w:val="28"/>
          <w:szCs w:val="28"/>
          <w:lang w:val="vi-VN"/>
        </w:rPr>
        <w:t>năm 202</w:t>
      </w:r>
      <w:r w:rsidR="00D01D61" w:rsidRPr="00CF1EF2">
        <w:rPr>
          <w:rFonts w:ascii="Times New Roman" w:eastAsia="Times New Roman" w:hAnsi="Times New Roman" w:cs="Times New Roman"/>
          <w:bCs/>
          <w:sz w:val="28"/>
          <w:szCs w:val="28"/>
          <w:lang w:val="vi-VN"/>
        </w:rPr>
        <w:t>4</w:t>
      </w:r>
      <w:r w:rsidR="00FC6207" w:rsidRPr="00CF1EF2">
        <w:rPr>
          <w:rFonts w:ascii="Times New Roman" w:eastAsia="Times New Roman" w:hAnsi="Times New Roman" w:cs="Times New Roman"/>
          <w:bCs/>
          <w:sz w:val="28"/>
          <w:szCs w:val="28"/>
          <w:lang w:val="vi-VN"/>
        </w:rPr>
        <w:t xml:space="preserve">, cụ thể như sau: </w:t>
      </w:r>
    </w:p>
    <w:p w14:paraId="679DD77C" w14:textId="30EE97EA" w:rsidR="006F7DB9" w:rsidRPr="00CF1EF2" w:rsidRDefault="006F7DB9" w:rsidP="00CF1EF2">
      <w:pPr>
        <w:pStyle w:val="BodyText0"/>
        <w:spacing w:before="60" w:after="60" w:line="276" w:lineRule="auto"/>
        <w:ind w:left="34" w:right="59" w:firstLine="533"/>
        <w:jc w:val="both"/>
        <w:rPr>
          <w:rFonts w:ascii="Times New Roman" w:hAnsi="Times New Roman" w:cs="Times New Roman"/>
          <w:b/>
          <w:bCs/>
          <w:sz w:val="28"/>
          <w:szCs w:val="28"/>
          <w:lang w:val="vi-VN"/>
        </w:rPr>
      </w:pPr>
      <w:r w:rsidRPr="00CF1EF2">
        <w:rPr>
          <w:rFonts w:ascii="Times New Roman" w:hAnsi="Times New Roman" w:cs="Times New Roman"/>
          <w:b/>
          <w:bCs/>
          <w:sz w:val="28"/>
          <w:szCs w:val="28"/>
          <w:lang w:val="vi-VN"/>
        </w:rPr>
        <w:t xml:space="preserve">I. CÔNG TÁC CHỈ ĐẠO, ĐIỀU HÀNH CẢI CÁCH HÀNH </w:t>
      </w:r>
      <w:r w:rsidRPr="00CF1EF2">
        <w:rPr>
          <w:rFonts w:ascii="Times New Roman" w:hAnsi="Times New Roman" w:cs="Times New Roman"/>
          <w:b/>
          <w:bCs/>
          <w:spacing w:val="-2"/>
          <w:sz w:val="28"/>
          <w:szCs w:val="28"/>
          <w:lang w:val="vi-VN"/>
        </w:rPr>
        <w:t>CHÍNH</w:t>
      </w:r>
    </w:p>
    <w:p w14:paraId="2D60A503" w14:textId="77777777" w:rsidR="006F7DB9" w:rsidRPr="00CF1EF2" w:rsidRDefault="006F7DB9" w:rsidP="00CF1EF2">
      <w:pPr>
        <w:pStyle w:val="ListParagraph"/>
        <w:tabs>
          <w:tab w:val="left" w:pos="1808"/>
        </w:tabs>
        <w:spacing w:before="60" w:after="60" w:line="276" w:lineRule="auto"/>
        <w:ind w:left="34" w:right="59" w:firstLine="533"/>
        <w:jc w:val="both"/>
        <w:rPr>
          <w:rFonts w:ascii="Times New Roman" w:hAnsi="Times New Roman" w:cs="Times New Roman"/>
          <w:b/>
          <w:sz w:val="28"/>
          <w:szCs w:val="28"/>
          <w:lang w:val="vi-VN"/>
        </w:rPr>
      </w:pPr>
      <w:r w:rsidRPr="00CF1EF2">
        <w:rPr>
          <w:rFonts w:ascii="Times New Roman" w:hAnsi="Times New Roman" w:cs="Times New Roman"/>
          <w:b/>
          <w:sz w:val="28"/>
          <w:szCs w:val="28"/>
          <w:lang w:val="vi-VN"/>
        </w:rPr>
        <w:t xml:space="preserve">1. Về xây dựng Kế hoạch cải cách hành </w:t>
      </w:r>
      <w:r w:rsidRPr="00CF1EF2">
        <w:rPr>
          <w:rFonts w:ascii="Times New Roman" w:hAnsi="Times New Roman" w:cs="Times New Roman"/>
          <w:b/>
          <w:spacing w:val="-4"/>
          <w:sz w:val="28"/>
          <w:szCs w:val="28"/>
          <w:lang w:val="vi-VN"/>
        </w:rPr>
        <w:t>chính</w:t>
      </w:r>
    </w:p>
    <w:p w14:paraId="7B5C2385" w14:textId="1BDF1E35" w:rsidR="006F7DB9" w:rsidRPr="00CF1EF2" w:rsidRDefault="006F7DB9" w:rsidP="00810462">
      <w:pPr>
        <w:tabs>
          <w:tab w:val="left" w:pos="1703"/>
        </w:tabs>
        <w:spacing w:after="0" w:line="276" w:lineRule="auto"/>
        <w:ind w:left="34" w:right="59" w:firstLine="533"/>
        <w:jc w:val="both"/>
        <w:rPr>
          <w:rFonts w:ascii="Times New Roman" w:hAnsi="Times New Roman" w:cs="Times New Roman"/>
          <w:sz w:val="28"/>
          <w:szCs w:val="28"/>
        </w:rPr>
      </w:pPr>
      <w:r w:rsidRPr="00CF1EF2">
        <w:rPr>
          <w:rFonts w:ascii="Times New Roman" w:hAnsi="Times New Roman" w:cs="Times New Roman"/>
          <w:sz w:val="28"/>
          <w:szCs w:val="28"/>
          <w:lang w:val="vi-VN"/>
        </w:rPr>
        <w:t xml:space="preserve">- Thực hiện Kế hoạch số 111/KH-UBND ngày 29/9/2021 của UBND tỉnh Nam Định về cải cách hành chính nhà nước tỉnh Nam Định giai đoạn 2021-2025 và Kế hoạch CCHC hàng năm của UBND tỉnh; Căn cứ chức năng nhiệm vụ được giao, Sở Văn hoá và Thể thao đã xây dựng Kế hoạch số 1874/KH-SVHTTDL ngày 15/12/2023 Kế hoạch CCHC của Sở VHTTDL Nam Định năm 2024 (có phụ biểu về nhiệm vụ cụ thể, trách nhiệm thực hiện của từng bộ phận kèm theo). </w:t>
      </w:r>
      <w:r w:rsidR="00810462" w:rsidRPr="00CF1EF2">
        <w:rPr>
          <w:rFonts w:ascii="Times New Roman" w:hAnsi="Times New Roman" w:cs="Times New Roman"/>
          <w:sz w:val="28"/>
          <w:szCs w:val="28"/>
        </w:rPr>
        <w:t xml:space="preserve">Giám đốc Sở trực tiếp phụ trách công tác CCHC; phân công Trưởng các phòng, đơn vị trực thuộc Sở có trách nhiệm tham mưu, thực hiện công tác CCHC của phòng, đơn vị được giao; chỉ đạo các phòng, đơn vị thuộc Sở tham gia vào quá trình thực hiện nhiệm vụ CCHC một cách toàn diện, sát với thực tế; duy trì các cuộc họp giao ban hằng tháng, quý... Qua đó, đánh giá kịp thời tình hình thực hiện kế hoạch công tác của các phòng, đơn vị thuộc Sở và triển khai các chủ trương, chỉ đạo của Tỉnh ủy, UBND tỉnh đảm bảo sự thông suốt trong chỉ đạo, điều hành. </w:t>
      </w:r>
      <w:r w:rsidRPr="00CF1EF2">
        <w:rPr>
          <w:rFonts w:ascii="Times New Roman" w:hAnsi="Times New Roman" w:cs="Times New Roman"/>
          <w:sz w:val="28"/>
          <w:szCs w:val="28"/>
          <w:lang w:val="vi-VN"/>
        </w:rPr>
        <w:t xml:space="preserve">Các nội dung đều được thực hiện theo đúng tiến độ đề </w:t>
      </w:r>
      <w:r w:rsidRPr="00CF1EF2">
        <w:rPr>
          <w:rFonts w:ascii="Times New Roman" w:hAnsi="Times New Roman" w:cs="Times New Roman"/>
          <w:spacing w:val="-5"/>
          <w:sz w:val="28"/>
          <w:szCs w:val="28"/>
          <w:lang w:val="vi-VN"/>
        </w:rPr>
        <w:t>ra.</w:t>
      </w:r>
    </w:p>
    <w:p w14:paraId="18CBAE83" w14:textId="77777777" w:rsidR="006F7DB9" w:rsidRPr="00CF1EF2" w:rsidRDefault="006F7DB9" w:rsidP="006F7DB9">
      <w:pPr>
        <w:pStyle w:val="ListParagraph"/>
        <w:tabs>
          <w:tab w:val="left" w:pos="1807"/>
        </w:tabs>
        <w:spacing w:after="0" w:line="276" w:lineRule="auto"/>
        <w:ind w:left="34" w:right="59" w:firstLine="533"/>
        <w:jc w:val="both"/>
        <w:rPr>
          <w:rFonts w:ascii="Times New Roman" w:hAnsi="Times New Roman" w:cs="Times New Roman"/>
          <w:b/>
          <w:sz w:val="28"/>
          <w:szCs w:val="28"/>
          <w:lang w:val="vi-VN"/>
        </w:rPr>
      </w:pPr>
      <w:r w:rsidRPr="00CF1EF2">
        <w:rPr>
          <w:rFonts w:ascii="Times New Roman" w:hAnsi="Times New Roman" w:cs="Times New Roman"/>
          <w:b/>
          <w:sz w:val="28"/>
          <w:szCs w:val="28"/>
          <w:lang w:val="vi-VN"/>
        </w:rPr>
        <w:t>2. Công tác chỉ đạo điều</w:t>
      </w:r>
      <w:r w:rsidRPr="00CF1EF2">
        <w:rPr>
          <w:rFonts w:ascii="Times New Roman" w:hAnsi="Times New Roman" w:cs="Times New Roman"/>
          <w:b/>
          <w:spacing w:val="-4"/>
          <w:sz w:val="28"/>
          <w:szCs w:val="28"/>
          <w:lang w:val="vi-VN"/>
        </w:rPr>
        <w:t xml:space="preserve"> hành</w:t>
      </w:r>
    </w:p>
    <w:p w14:paraId="58F2A18B" w14:textId="2AAB91B8"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lang w:val="vi-VN"/>
        </w:rPr>
      </w:pPr>
      <w:r w:rsidRPr="00CF1EF2">
        <w:rPr>
          <w:rFonts w:ascii="Times New Roman" w:hAnsi="Times New Roman" w:cs="Times New Roman"/>
          <w:sz w:val="28"/>
          <w:szCs w:val="28"/>
          <w:lang w:val="vi-VN"/>
        </w:rPr>
        <w:t>Trên cơ sở các văn bản chỉ đạo, hướng dẫn năm 2024 của Trung ương, của HĐND, UBND tỉnh, Sở VHTTDL đã ban hành kịp thời các Kế hoạch, văn bản về công tác chỉ đạo, điều hành cải cách hành chính và coi đây là nhiệm vụ trọng tâm của công tác cải cách hành</w:t>
      </w:r>
      <w:r w:rsidRPr="00CF1EF2">
        <w:rPr>
          <w:rFonts w:ascii="Times New Roman" w:hAnsi="Times New Roman" w:cs="Times New Roman"/>
          <w:spacing w:val="-2"/>
          <w:sz w:val="28"/>
          <w:szCs w:val="28"/>
          <w:lang w:val="vi-VN"/>
        </w:rPr>
        <w:t xml:space="preserve"> chính</w:t>
      </w:r>
      <w:r w:rsidRPr="00CF1EF2">
        <w:rPr>
          <w:rStyle w:val="FootnoteReference"/>
          <w:rFonts w:ascii="Times New Roman" w:hAnsi="Times New Roman" w:cs="Times New Roman"/>
          <w:spacing w:val="-2"/>
          <w:sz w:val="28"/>
          <w:szCs w:val="28"/>
        </w:rPr>
        <w:footnoteReference w:id="1"/>
      </w:r>
      <w:r w:rsidRPr="00CF1EF2">
        <w:rPr>
          <w:rFonts w:ascii="Times New Roman" w:hAnsi="Times New Roman" w:cs="Times New Roman"/>
          <w:spacing w:val="-2"/>
          <w:sz w:val="28"/>
          <w:szCs w:val="28"/>
          <w:lang w:val="vi-VN"/>
        </w:rPr>
        <w:t>.</w:t>
      </w:r>
    </w:p>
    <w:p w14:paraId="6F2C360C" w14:textId="77777777"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lang w:val="vi-VN"/>
        </w:rPr>
      </w:pPr>
      <w:r w:rsidRPr="00CF1EF2">
        <w:rPr>
          <w:rFonts w:ascii="Times New Roman" w:hAnsi="Times New Roman" w:cs="Times New Roman"/>
          <w:sz w:val="28"/>
          <w:szCs w:val="28"/>
          <w:lang w:val="vi-VN"/>
        </w:rPr>
        <w:lastRenderedPageBreak/>
        <w:t>Sở VHTTDL đã nghiêm túc tổ chức quán triệt, triển khai cácvăn bản chỉ đạo, hướng dẫn của Trung ương, của tỉnh, Sở về công tác CCHC, kiểm soát thủ tụchành chính (TTHC) tới toàn thể công chức, viên chức; Thường xuyên gắn công tác cải cách hành chính với các cuộc họp giao ban, sinh hoạt chuyên đề.. của cơ quan. Đồng thời, triển khai công tác thi đua khen thưởng gắn liền với thực hiện nhiệm vụ cải cách hành chính.</w:t>
      </w:r>
    </w:p>
    <w:p w14:paraId="0E22616C" w14:textId="77777777"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lang w:val="vi-VN"/>
        </w:rPr>
      </w:pPr>
      <w:r w:rsidRPr="00CF1EF2">
        <w:rPr>
          <w:rFonts w:ascii="Times New Roman" w:hAnsi="Times New Roman" w:cs="Times New Roman"/>
          <w:sz w:val="28"/>
          <w:szCs w:val="28"/>
          <w:lang w:val="vi-VN"/>
        </w:rPr>
        <w:t>Công tác thi đua, khen thưởng gắn với thực hiện nhiệm vụ Cải cách hành chính tại cơ quan, đơn vị; những sáng kiến hay, cách làm hay để thực hiện hiệu quả công tác Cải cách hành chính của cơ quan, đơn vị.</w:t>
      </w:r>
    </w:p>
    <w:p w14:paraId="580037D6" w14:textId="5FDEDE63"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lang w:val="vi-VN"/>
        </w:rPr>
      </w:pPr>
      <w:r w:rsidRPr="00CF1EF2">
        <w:rPr>
          <w:rFonts w:ascii="Times New Roman" w:hAnsi="Times New Roman" w:cs="Times New Roman"/>
          <w:sz w:val="28"/>
          <w:szCs w:val="28"/>
          <w:lang w:val="vi-VN"/>
        </w:rPr>
        <w:t>Thường xuyên Kiện toàn Ban Chỉ đạo Cải cách hành chính khi có sự thay đổi hay điều chỉnh về nhân sự các phòng, đơn vị, kịp thời ban hành quy chế</w:t>
      </w:r>
      <w:r w:rsidR="004636C8">
        <w:rPr>
          <w:rFonts w:ascii="Times New Roman" w:hAnsi="Times New Roman" w:cs="Times New Roman"/>
          <w:sz w:val="28"/>
          <w:szCs w:val="28"/>
        </w:rPr>
        <w:t xml:space="preserve"> </w:t>
      </w:r>
      <w:r w:rsidRPr="00CF1EF2">
        <w:rPr>
          <w:rFonts w:ascii="Times New Roman" w:hAnsi="Times New Roman" w:cs="Times New Roman"/>
          <w:sz w:val="28"/>
          <w:szCs w:val="28"/>
          <w:lang w:val="vi-VN"/>
        </w:rPr>
        <w:t>hoạt động của Ban Chỉ đạo để hoạt động có hiệu quả</w:t>
      </w:r>
      <w:r w:rsidR="00711514">
        <w:rPr>
          <w:rStyle w:val="FootnoteReference"/>
          <w:rFonts w:ascii="Times New Roman" w:hAnsi="Times New Roman" w:cs="Times New Roman"/>
          <w:sz w:val="28"/>
          <w:szCs w:val="28"/>
          <w:lang w:val="vi-VN"/>
        </w:rPr>
        <w:footnoteReference w:id="2"/>
      </w:r>
      <w:r w:rsidRPr="00CF1EF2">
        <w:rPr>
          <w:rFonts w:ascii="Times New Roman" w:hAnsi="Times New Roman" w:cs="Times New Roman"/>
          <w:sz w:val="28"/>
          <w:szCs w:val="28"/>
          <w:lang w:val="vi-VN"/>
        </w:rPr>
        <w:t>.</w:t>
      </w:r>
    </w:p>
    <w:p w14:paraId="1B6AF126" w14:textId="77777777"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lang w:val="vi-VN"/>
        </w:rPr>
      </w:pPr>
      <w:r w:rsidRPr="00CF1EF2">
        <w:rPr>
          <w:rFonts w:ascii="Times New Roman" w:hAnsi="Times New Roman" w:cs="Times New Roman"/>
          <w:sz w:val="28"/>
          <w:szCs w:val="28"/>
          <w:lang w:val="vi-VN"/>
        </w:rPr>
        <w:t>Đánh giá công tác CCHC của Sở thông qua kỳ họp giao ban thường kỳ, nhằm đảm bảo triển khai đạt kết quả tốt. Đôn đốc việc báo cáo kết quả cải cách hành chính và xác định những nhiệm vụ trọng tâm cải cách hành chính trong hàng quý tiếp theo.</w:t>
      </w:r>
    </w:p>
    <w:p w14:paraId="70B20190" w14:textId="77777777" w:rsidR="006F7DB9" w:rsidRPr="00CF1EF2" w:rsidRDefault="006F7DB9" w:rsidP="006F7DB9">
      <w:pPr>
        <w:pStyle w:val="BodyText0"/>
        <w:spacing w:after="0" w:line="276" w:lineRule="auto"/>
        <w:ind w:left="34" w:right="59" w:firstLine="533"/>
        <w:jc w:val="both"/>
        <w:rPr>
          <w:rFonts w:ascii="Times New Roman" w:hAnsi="Times New Roman" w:cs="Times New Roman"/>
          <w:b/>
          <w:spacing w:val="-4"/>
          <w:sz w:val="28"/>
          <w:szCs w:val="28"/>
          <w:lang w:val="vi-VN"/>
        </w:rPr>
      </w:pPr>
      <w:r w:rsidRPr="00CF1EF2">
        <w:rPr>
          <w:rFonts w:ascii="Times New Roman" w:hAnsi="Times New Roman" w:cs="Times New Roman"/>
          <w:b/>
          <w:sz w:val="28"/>
          <w:szCs w:val="28"/>
          <w:lang w:val="vi-VN"/>
        </w:rPr>
        <w:t>3. Công tác Kiểm tra cải cách hành</w:t>
      </w:r>
      <w:r w:rsidRPr="00CF1EF2">
        <w:rPr>
          <w:rFonts w:ascii="Times New Roman" w:hAnsi="Times New Roman" w:cs="Times New Roman"/>
          <w:b/>
          <w:spacing w:val="-4"/>
          <w:sz w:val="28"/>
          <w:szCs w:val="28"/>
          <w:lang w:val="vi-VN"/>
        </w:rPr>
        <w:t xml:space="preserve"> chính</w:t>
      </w:r>
    </w:p>
    <w:p w14:paraId="77F2EB71" w14:textId="77777777"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lang w:val="vi-VN"/>
        </w:rPr>
      </w:pPr>
      <w:r w:rsidRPr="00CF1EF2">
        <w:rPr>
          <w:rFonts w:ascii="Times New Roman" w:hAnsi="Times New Roman" w:cs="Times New Roman"/>
          <w:sz w:val="28"/>
          <w:szCs w:val="28"/>
          <w:lang w:val="vi-VN"/>
        </w:rPr>
        <w:t xml:space="preserve">Thường xuyên thực hiện việc kiểm tra, đánh giá kết quả công tác lãnh </w:t>
      </w:r>
      <w:r w:rsidRPr="00CF1EF2">
        <w:rPr>
          <w:rFonts w:ascii="Times New Roman" w:hAnsi="Times New Roman" w:cs="Times New Roman"/>
          <w:spacing w:val="-4"/>
          <w:sz w:val="28"/>
          <w:szCs w:val="28"/>
          <w:lang w:val="vi-VN"/>
        </w:rPr>
        <w:t xml:space="preserve">đạo, </w:t>
      </w:r>
      <w:r w:rsidRPr="00CF1EF2">
        <w:rPr>
          <w:rFonts w:ascii="Times New Roman" w:hAnsi="Times New Roman" w:cs="Times New Roman"/>
          <w:sz w:val="28"/>
          <w:szCs w:val="28"/>
          <w:lang w:val="vi-VN"/>
        </w:rPr>
        <w:t>chỉ đạo, điều hành trong việc xây dựng, triển khai và thực hiện Kế hoạch cải cách hành chính nhằm nâng cao trách nhiệm của người đứng đầu, đội ngũ cán bộ, công chức, viên chức trong thực hiện cải cách hành chính.</w:t>
      </w:r>
    </w:p>
    <w:p w14:paraId="1BFFE8A3" w14:textId="50D0C1EE"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lang w:val="vi-VN"/>
        </w:rPr>
      </w:pPr>
      <w:r w:rsidRPr="00CF1EF2">
        <w:rPr>
          <w:rFonts w:ascii="Times New Roman" w:hAnsi="Times New Roman" w:cs="Times New Roman"/>
          <w:sz w:val="28"/>
          <w:szCs w:val="28"/>
          <w:lang w:val="vi-VN"/>
        </w:rPr>
        <w:t xml:space="preserve">Kế hoạch số 53/KH-SVHTTDL ngày 11/01/2024 Kế hoạch kiểm tra công tác CCHC năm 2024 của Sở VHTTDL (tại 6 phòng QLNN và đơn vị sự nghiệp </w:t>
      </w:r>
      <w:r w:rsidRPr="00CF1EF2">
        <w:rPr>
          <w:rFonts w:ascii="Times New Roman" w:hAnsi="Times New Roman" w:cs="Times New Roman"/>
          <w:sz w:val="28"/>
          <w:szCs w:val="28"/>
          <w:lang w:val="vi-VN"/>
        </w:rPr>
        <w:lastRenderedPageBreak/>
        <w:t>trực thuộ</w:t>
      </w:r>
      <w:r w:rsidR="0022769F">
        <w:rPr>
          <w:rFonts w:ascii="Times New Roman" w:hAnsi="Times New Roman" w:cs="Times New Roman"/>
          <w:sz w:val="28"/>
          <w:szCs w:val="28"/>
        </w:rPr>
        <w:t>c</w:t>
      </w:r>
      <w:r w:rsidRPr="00CF1EF2">
        <w:rPr>
          <w:rFonts w:ascii="Times New Roman" w:hAnsi="Times New Roman" w:cs="Times New Roman"/>
          <w:sz w:val="28"/>
          <w:szCs w:val="28"/>
          <w:lang w:val="vi-VN"/>
        </w:rPr>
        <w:t>). Thông qua công tác kiểm tra giúp Sở nắm bắt được tình hình triển khai thực hiện cải cách hành chính và quy chế dân chủ tại các phòng, đơn vị thuộc Sở; những khó khăn, vướng mắc qua đó có những giải pháp nhằm nâng cao công tác cải cách hành chính và quy chế dân chủ ở cơ sở</w:t>
      </w:r>
      <w:r w:rsidR="00026682">
        <w:rPr>
          <w:rStyle w:val="FootnoteReference"/>
          <w:rFonts w:ascii="Times New Roman" w:hAnsi="Times New Roman" w:cs="Times New Roman"/>
          <w:sz w:val="28"/>
          <w:szCs w:val="28"/>
          <w:lang w:val="vi-VN"/>
        </w:rPr>
        <w:footnoteReference w:id="3"/>
      </w:r>
      <w:r w:rsidRPr="00CF1EF2">
        <w:rPr>
          <w:rFonts w:ascii="Times New Roman" w:hAnsi="Times New Roman" w:cs="Times New Roman"/>
          <w:sz w:val="28"/>
          <w:szCs w:val="28"/>
          <w:lang w:val="vi-VN"/>
        </w:rPr>
        <w:t>.</w:t>
      </w:r>
    </w:p>
    <w:p w14:paraId="411CE030" w14:textId="722B787F"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rPr>
      </w:pPr>
      <w:r w:rsidRPr="00CF1EF2">
        <w:rPr>
          <w:rFonts w:ascii="Times New Roman" w:hAnsi="Times New Roman" w:cs="Times New Roman"/>
          <w:b/>
          <w:bCs/>
          <w:sz w:val="28"/>
          <w:szCs w:val="28"/>
        </w:rPr>
        <w:t>4.</w:t>
      </w:r>
      <w:r w:rsidRPr="00CF1EF2">
        <w:rPr>
          <w:rFonts w:ascii="Times New Roman" w:hAnsi="Times New Roman" w:cs="Times New Roman"/>
          <w:sz w:val="28"/>
          <w:szCs w:val="28"/>
        </w:rPr>
        <w:t xml:space="preserve"> </w:t>
      </w:r>
      <w:r w:rsidRPr="00CF1EF2">
        <w:rPr>
          <w:rFonts w:ascii="Times New Roman" w:hAnsi="Times New Roman" w:cs="Times New Roman"/>
          <w:b/>
          <w:sz w:val="28"/>
          <w:szCs w:val="28"/>
        </w:rPr>
        <w:t xml:space="preserve">Công tác thông tin tuyên </w:t>
      </w:r>
      <w:r w:rsidRPr="00CF1EF2">
        <w:rPr>
          <w:rFonts w:ascii="Times New Roman" w:hAnsi="Times New Roman" w:cs="Times New Roman"/>
          <w:b/>
          <w:spacing w:val="-2"/>
          <w:sz w:val="28"/>
          <w:szCs w:val="28"/>
        </w:rPr>
        <w:t>truyền</w:t>
      </w:r>
    </w:p>
    <w:p w14:paraId="0BD16669" w14:textId="77777777"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rPr>
      </w:pPr>
      <w:r w:rsidRPr="00CF1EF2">
        <w:rPr>
          <w:rFonts w:ascii="Times New Roman" w:hAnsi="Times New Roman" w:cs="Times New Roman"/>
          <w:sz w:val="28"/>
          <w:szCs w:val="28"/>
        </w:rPr>
        <w:t>Ngày 15/12/2023 Sở đã xây dựng Kế hoạch số 1876/KH-SVHTTDL về việc thông tin tuyên truyền CCHC năm 2024 với các nội dung chủ yếu: tuyên truyền các văn bản quy định về CCHC, tuyên tuyền các nội dung cụ thể của CCHC, tuyên truyền bộ TTHC của Sở nhằm nâng cao nhận thức, ý thức trách nhiệm của công chức, viên chức về ý nghĩa, mục tiêu, tầm quan trọng của công tác cải cách hành chính; tạo sự đồng thuận, nhất trí cao nhằm tập hợp và phát huy mọi nguồn lực để thực hiện có hiệu quả công tác cải cách hành chính, góp phần tham gia giám sátquá trình thực thi công vụ của cán bộ, công chức, viên chức. Từ đó có thái độ tích cực, động cơ đúng đắn, hăng hái tham gia vào Chương trình cải cách hành chính của tỉnh nói chung và Kế hoạch thực hiện cải cách hành chính của ngành Văn hóa, Thể thao và Du lịch nói riêng.</w:t>
      </w:r>
    </w:p>
    <w:p w14:paraId="7B527CDE" w14:textId="54434740"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rPr>
      </w:pPr>
      <w:r w:rsidRPr="00CF1EF2">
        <w:rPr>
          <w:rFonts w:ascii="Times New Roman" w:hAnsi="Times New Roman" w:cs="Times New Roman"/>
          <w:sz w:val="28"/>
          <w:szCs w:val="28"/>
        </w:rPr>
        <w:t>Quán triệt tới các phòng QLNN, các đơn vị sự nghiệp về tăng cường kỷ luật, kỷ cương công chức và đạo đức công vụ, đồng thời xây dựng chương trình công</w:t>
      </w:r>
      <w:r w:rsidR="00910B83" w:rsidRPr="00CF1EF2">
        <w:rPr>
          <w:rFonts w:ascii="Times New Roman" w:hAnsi="Times New Roman" w:cs="Times New Roman"/>
          <w:sz w:val="28"/>
          <w:szCs w:val="28"/>
        </w:rPr>
        <w:t xml:space="preserve"> </w:t>
      </w:r>
      <w:r w:rsidRPr="00CF1EF2">
        <w:rPr>
          <w:rFonts w:ascii="Times New Roman" w:hAnsi="Times New Roman" w:cs="Times New Roman"/>
          <w:sz w:val="28"/>
          <w:szCs w:val="28"/>
        </w:rPr>
        <w:t>tác năm 2024 trong đó xác định công tác CCHC là một trong các nhiệm vụ trọng tâm của hàng quý, 6 tháng và năm.</w:t>
      </w:r>
    </w:p>
    <w:p w14:paraId="3EDBDB2E" w14:textId="26CA120E" w:rsidR="006F7DB9" w:rsidRPr="00CF1EF2" w:rsidRDefault="006F7DB9" w:rsidP="006F7DB9">
      <w:pPr>
        <w:pStyle w:val="BodyText0"/>
        <w:spacing w:after="0" w:line="276" w:lineRule="auto"/>
        <w:ind w:left="34" w:right="59" w:firstLine="533"/>
        <w:jc w:val="both"/>
        <w:rPr>
          <w:rFonts w:ascii="Times New Roman" w:hAnsi="Times New Roman" w:cs="Times New Roman"/>
          <w:sz w:val="28"/>
          <w:szCs w:val="28"/>
        </w:rPr>
      </w:pPr>
      <w:r w:rsidRPr="00CF1EF2">
        <w:rPr>
          <w:rFonts w:ascii="Times New Roman" w:hAnsi="Times New Roman" w:cs="Times New Roman"/>
          <w:sz w:val="28"/>
          <w:szCs w:val="28"/>
        </w:rPr>
        <w:t>Hoạt động của Cổng Thông tin điện tử Sở ngày càng có nhiều thông tinphong phú, giúp tăng cường ứng dụng công nghệ thông tin trong quản lý nhà nước và phục vụ người dân, phổ</w:t>
      </w:r>
      <w:r w:rsidR="0042054B" w:rsidRPr="00CF1EF2">
        <w:rPr>
          <w:rFonts w:ascii="Times New Roman" w:hAnsi="Times New Roman" w:cs="Times New Roman"/>
          <w:sz w:val="28"/>
          <w:szCs w:val="28"/>
        </w:rPr>
        <w:t xml:space="preserve"> </w:t>
      </w:r>
      <w:r w:rsidRPr="00CF1EF2">
        <w:rPr>
          <w:rFonts w:ascii="Times New Roman" w:hAnsi="Times New Roman" w:cs="Times New Roman"/>
          <w:sz w:val="28"/>
          <w:szCs w:val="28"/>
        </w:rPr>
        <w:t>biến kịp thời các văn bản quy phạmpháp luật, thông tin hoạt của ngành, trong đó các quyết định, quy định, quy trình và TTHC trên cáclĩnh vực hoạt động của Sở, được duy trì hoạt động thường xuyên và luôn cập nhật thông tin mới. Đảm bảo số lượng tin bài tuyên truyền về CCHC và các hoạt động của Ngành được đăng tải tại Cổng TTĐT của Sở.</w:t>
      </w:r>
    </w:p>
    <w:p w14:paraId="16386ECF" w14:textId="7ABCFA50" w:rsidR="006F7DB9" w:rsidRPr="00CF1EF2" w:rsidRDefault="006F7DB9" w:rsidP="006F7DB9">
      <w:pPr>
        <w:pStyle w:val="BodyText0"/>
        <w:spacing w:after="0" w:line="276" w:lineRule="auto"/>
        <w:ind w:left="34" w:right="59" w:firstLine="533"/>
        <w:jc w:val="both"/>
        <w:rPr>
          <w:rFonts w:ascii="Times New Roman" w:hAnsi="Times New Roman" w:cs="Times New Roman"/>
          <w:b/>
          <w:bCs/>
          <w:sz w:val="28"/>
          <w:szCs w:val="28"/>
        </w:rPr>
      </w:pPr>
      <w:r w:rsidRPr="00CF1EF2">
        <w:rPr>
          <w:rFonts w:ascii="Times New Roman" w:hAnsi="Times New Roman" w:cs="Times New Roman"/>
          <w:b/>
          <w:bCs/>
          <w:sz w:val="28"/>
          <w:szCs w:val="28"/>
        </w:rPr>
        <w:t xml:space="preserve">II. KẾT QUẢ TRIỂN KHAI THỰC </w:t>
      </w:r>
      <w:r w:rsidRPr="00CF1EF2">
        <w:rPr>
          <w:rFonts w:ascii="Times New Roman" w:hAnsi="Times New Roman" w:cs="Times New Roman"/>
          <w:b/>
          <w:bCs/>
          <w:spacing w:val="-4"/>
          <w:sz w:val="28"/>
          <w:szCs w:val="28"/>
        </w:rPr>
        <w:t>HIỆN</w:t>
      </w:r>
    </w:p>
    <w:p w14:paraId="7ACAD8BC" w14:textId="77777777" w:rsidR="00F87DBA" w:rsidRPr="00F87DBA" w:rsidRDefault="00F87DBA" w:rsidP="00F87DBA">
      <w:pPr>
        <w:pStyle w:val="ListParagraph"/>
        <w:tabs>
          <w:tab w:val="left" w:pos="1807"/>
        </w:tabs>
        <w:spacing w:after="0" w:line="276" w:lineRule="auto"/>
        <w:ind w:left="34" w:right="59" w:firstLine="533"/>
        <w:jc w:val="both"/>
        <w:rPr>
          <w:rFonts w:ascii="Times New Roman" w:hAnsi="Times New Roman" w:cs="Times New Roman"/>
          <w:b/>
          <w:spacing w:val="-5"/>
          <w:sz w:val="28"/>
          <w:szCs w:val="28"/>
        </w:rPr>
      </w:pPr>
      <w:r w:rsidRPr="00F87DBA">
        <w:rPr>
          <w:rFonts w:ascii="Times New Roman" w:hAnsi="Times New Roman" w:cs="Times New Roman"/>
          <w:b/>
          <w:sz w:val="28"/>
          <w:szCs w:val="28"/>
        </w:rPr>
        <w:t xml:space="preserve">1. Cải cách thể </w:t>
      </w:r>
      <w:r w:rsidRPr="00F87DBA">
        <w:rPr>
          <w:rFonts w:ascii="Times New Roman" w:hAnsi="Times New Roman" w:cs="Times New Roman"/>
          <w:b/>
          <w:spacing w:val="-5"/>
          <w:sz w:val="28"/>
          <w:szCs w:val="28"/>
        </w:rPr>
        <w:t>chế</w:t>
      </w:r>
    </w:p>
    <w:p w14:paraId="52E9AAB8" w14:textId="77777777" w:rsidR="00F87DBA" w:rsidRPr="00F87DBA" w:rsidRDefault="00F87DBA" w:rsidP="00F87DBA">
      <w:pPr>
        <w:pStyle w:val="ListParagraph"/>
        <w:tabs>
          <w:tab w:val="left" w:pos="1807"/>
        </w:tabs>
        <w:spacing w:after="0" w:line="276" w:lineRule="auto"/>
        <w:ind w:left="34" w:right="59" w:firstLine="533"/>
        <w:jc w:val="both"/>
        <w:rPr>
          <w:rFonts w:ascii="Times New Roman" w:hAnsi="Times New Roman" w:cs="Times New Roman"/>
          <w:b/>
          <w:sz w:val="28"/>
          <w:szCs w:val="28"/>
        </w:rPr>
      </w:pPr>
      <w:r w:rsidRPr="00F87DBA">
        <w:rPr>
          <w:rFonts w:ascii="Times New Roman" w:hAnsi="Times New Roman" w:cs="Times New Roman"/>
          <w:b/>
          <w:spacing w:val="-5"/>
          <w:sz w:val="28"/>
          <w:szCs w:val="28"/>
        </w:rPr>
        <w:t xml:space="preserve">- </w:t>
      </w:r>
      <w:r w:rsidRPr="00F87DBA">
        <w:rPr>
          <w:rFonts w:ascii="Times New Roman" w:hAnsi="Times New Roman" w:cs="Times New Roman"/>
          <w:i/>
          <w:sz w:val="28"/>
          <w:szCs w:val="28"/>
        </w:rPr>
        <w:t>Việc ban hành các Đề án, chính sách trên các lĩnh vực quản lý nhà nước thuộc thẩm quyền của cơ quan:</w:t>
      </w:r>
    </w:p>
    <w:p w14:paraId="69472996" w14:textId="77777777" w:rsidR="00F87DBA" w:rsidRPr="00F87DBA" w:rsidRDefault="00F87DBA" w:rsidP="00F87DBA">
      <w:pPr>
        <w:pStyle w:val="BodyText0"/>
        <w:spacing w:after="0" w:line="276" w:lineRule="auto"/>
        <w:ind w:left="34" w:right="59" w:firstLine="533"/>
        <w:jc w:val="both"/>
        <w:rPr>
          <w:rFonts w:ascii="Times New Roman" w:hAnsi="Times New Roman" w:cs="Times New Roman"/>
          <w:sz w:val="28"/>
          <w:szCs w:val="28"/>
        </w:rPr>
      </w:pPr>
      <w:r w:rsidRPr="00F87DBA">
        <w:rPr>
          <w:rFonts w:ascii="Times New Roman" w:eastAsia="Times New Roman" w:hAnsi="Times New Roman" w:cs="Times New Roman"/>
          <w:bCs/>
          <w:sz w:val="28"/>
          <w:szCs w:val="28"/>
          <w:lang w:eastAsia="vi-VN"/>
        </w:rPr>
        <w:lastRenderedPageBreak/>
        <w:t>Sở VHTTDL tỉnh Nam Định đã tham mưu t</w:t>
      </w:r>
      <w:r w:rsidRPr="00F87DBA">
        <w:rPr>
          <w:rFonts w:ascii="Times New Roman" w:eastAsia="Times New Roman" w:hAnsi="Times New Roman" w:cs="Times New Roman"/>
          <w:bCs/>
          <w:sz w:val="28"/>
          <w:szCs w:val="28"/>
          <w:lang w:val="vi-VN" w:eastAsia="vi-VN"/>
        </w:rPr>
        <w:t xml:space="preserve">rình </w:t>
      </w:r>
      <w:r w:rsidRPr="00F87DBA">
        <w:rPr>
          <w:rFonts w:ascii="Times New Roman" w:eastAsia="Times New Roman" w:hAnsi="Times New Roman" w:cs="Times New Roman"/>
          <w:bCs/>
          <w:sz w:val="28"/>
          <w:szCs w:val="28"/>
          <w:lang w:eastAsia="vi-VN"/>
        </w:rPr>
        <w:t>UBND</w:t>
      </w:r>
      <w:r w:rsidRPr="00F87DBA">
        <w:rPr>
          <w:rFonts w:ascii="Times New Roman" w:eastAsia="Times New Roman" w:hAnsi="Times New Roman" w:cs="Times New Roman"/>
          <w:bCs/>
          <w:sz w:val="28"/>
          <w:szCs w:val="28"/>
          <w:lang w:val="vi-VN" w:eastAsia="vi-VN"/>
        </w:rPr>
        <w:t xml:space="preserve"> tỉnh</w:t>
      </w:r>
      <w:r w:rsidRPr="00F87DBA">
        <w:rPr>
          <w:rFonts w:ascii="Times New Roman" w:eastAsia="Times New Roman" w:hAnsi="Times New Roman" w:cs="Times New Roman"/>
          <w:bCs/>
          <w:sz w:val="28"/>
          <w:szCs w:val="28"/>
          <w:lang w:eastAsia="vi-VN"/>
        </w:rPr>
        <w:t>, HĐND tỉnh</w:t>
      </w:r>
      <w:r w:rsidRPr="00F87DBA">
        <w:rPr>
          <w:rFonts w:ascii="Times New Roman" w:eastAsia="Times New Roman" w:hAnsi="Times New Roman" w:cs="Times New Roman"/>
          <w:bCs/>
          <w:sz w:val="28"/>
          <w:szCs w:val="28"/>
          <w:lang w:val="vi-VN" w:eastAsia="vi-VN"/>
        </w:rPr>
        <w:t xml:space="preserve"> </w:t>
      </w:r>
      <w:r w:rsidRPr="00F87DBA">
        <w:rPr>
          <w:rFonts w:ascii="Times New Roman" w:eastAsia="Times New Roman" w:hAnsi="Times New Roman" w:cs="Times New Roman"/>
          <w:sz w:val="28"/>
          <w:szCs w:val="28"/>
          <w:shd w:val="clear" w:color="auto" w:fill="FFFFFF"/>
          <w:lang w:eastAsia="vi-VN"/>
        </w:rPr>
        <w:t xml:space="preserve">ban hành </w:t>
      </w:r>
      <w:r w:rsidRPr="00F87DBA">
        <w:rPr>
          <w:rFonts w:ascii="Times New Roman" w:eastAsia="Times New Roman" w:hAnsi="Times New Roman" w:cs="Times New Roman"/>
          <w:bCs/>
          <w:sz w:val="28"/>
          <w:szCs w:val="28"/>
          <w:shd w:val="clear" w:color="auto" w:fill="FFFFFF"/>
          <w:lang w:val="vi-VN" w:eastAsia="vi-VN"/>
        </w:rPr>
        <w:t>Nghị quyết số 53/2024/NQ-HĐND ngày 11/7/2024 của Hội đồng nhân dân tỉnh về việc ban hành Quy định mức chi đối với các giải thi đấu thể thao trên địa bàn tỉnh Nam Định; Nghị quyết số 54/NQ-HĐND ngày 11/7/2024 của Hội đồng nhân dân tỉnh về việc đặt tên đường, phố trên địa bàn thành phố Nam Định, tỉnh NĐ và Nghị quyết số 55/NQ-HĐND ngày 11/7/2024 của Hội đồng nhân dân tỉnh về việc đặt tên đường, phố trên địa bàn thị trấn Lâm, huyện Ý Yên, tỉnh Nam Định</w:t>
      </w:r>
      <w:r w:rsidRPr="00F87DBA">
        <w:rPr>
          <w:rFonts w:ascii="Times New Roman" w:hAnsi="Times New Roman" w:cs="Times New Roman"/>
          <w:sz w:val="28"/>
          <w:szCs w:val="28"/>
        </w:rPr>
        <w:t>.</w:t>
      </w:r>
    </w:p>
    <w:p w14:paraId="6A134A0A" w14:textId="77777777" w:rsidR="00F87DBA" w:rsidRPr="00F87DBA" w:rsidRDefault="00F87DBA" w:rsidP="00F87DBA">
      <w:pPr>
        <w:pStyle w:val="BodyText0"/>
        <w:spacing w:after="0" w:line="276" w:lineRule="auto"/>
        <w:ind w:left="34" w:right="59" w:firstLine="533"/>
        <w:jc w:val="both"/>
        <w:rPr>
          <w:rFonts w:ascii="Times New Roman" w:hAnsi="Times New Roman" w:cs="Times New Roman"/>
          <w:sz w:val="28"/>
          <w:szCs w:val="28"/>
        </w:rPr>
      </w:pPr>
      <w:r w:rsidRPr="00F87DBA">
        <w:rPr>
          <w:rFonts w:ascii="Times New Roman" w:hAnsi="Times New Roman" w:cs="Times New Roman"/>
          <w:sz w:val="28"/>
          <w:szCs w:val="28"/>
        </w:rPr>
        <w:t>Trong kỳ báo cáo, Sở Văn hóa, Thể thao và Du lịch tiếp tục đẩy mạnh xây dựng dự thảo Nghị quyết trình HĐND tỉnh tại kỳ họp cuối năm 2024 “Quy định mức chi khen thưởng, chế độ đãi ngộ đối với huấn luyện viên, vận động viên đạt thành tích tại các giải thi đấu quốc gia, quốc tế áp dụng tại tỉnh Nam Định; tham mưu UBND tỉnh ban hành Quy định chi tiết tiêu chuẩn xét tặng danh hiệu “Gia đình văn hoá”, “Thôn (xóm) tổ dân phố văn hoá”, “Xã, phường thị trấn tiêu biểu trên địa bàn tỉnh Nam Định.</w:t>
      </w:r>
    </w:p>
    <w:p w14:paraId="010C46B7" w14:textId="77777777" w:rsidR="00F87DBA" w:rsidRPr="00F87DBA" w:rsidRDefault="00F87DBA" w:rsidP="00F87DBA">
      <w:pPr>
        <w:pStyle w:val="BodyText0"/>
        <w:spacing w:after="0" w:line="276" w:lineRule="auto"/>
        <w:ind w:left="34" w:right="59" w:firstLine="533"/>
        <w:jc w:val="both"/>
        <w:rPr>
          <w:rFonts w:ascii="Times New Roman" w:hAnsi="Times New Roman" w:cs="Times New Roman"/>
          <w:i/>
          <w:spacing w:val="-2"/>
          <w:sz w:val="28"/>
          <w:szCs w:val="28"/>
        </w:rPr>
      </w:pPr>
      <w:r w:rsidRPr="00F87DBA">
        <w:rPr>
          <w:rFonts w:ascii="Times New Roman" w:hAnsi="Times New Roman" w:cs="Times New Roman"/>
          <w:sz w:val="28"/>
          <w:szCs w:val="28"/>
        </w:rPr>
        <w:t xml:space="preserve">- </w:t>
      </w:r>
      <w:r w:rsidRPr="00F87DBA">
        <w:rPr>
          <w:rFonts w:ascii="Times New Roman" w:hAnsi="Times New Roman" w:cs="Times New Roman"/>
          <w:i/>
          <w:sz w:val="28"/>
          <w:szCs w:val="28"/>
        </w:rPr>
        <w:t xml:space="preserve">Tình hình triển khai và kết quả xây dựng văn bản quy phạm pháp luật </w:t>
      </w:r>
      <w:r w:rsidRPr="00F87DBA">
        <w:rPr>
          <w:rFonts w:ascii="Times New Roman" w:hAnsi="Times New Roman" w:cs="Times New Roman"/>
          <w:i/>
          <w:spacing w:val="-2"/>
          <w:sz w:val="28"/>
          <w:szCs w:val="28"/>
        </w:rPr>
        <w:t>(QPPL):</w:t>
      </w:r>
    </w:p>
    <w:p w14:paraId="4F018F3B" w14:textId="77777777" w:rsidR="00F87DBA" w:rsidRPr="00F87DBA" w:rsidRDefault="00F87DBA" w:rsidP="00F87DBA">
      <w:pPr>
        <w:pStyle w:val="BodyText0"/>
        <w:spacing w:after="0" w:line="276" w:lineRule="auto"/>
        <w:ind w:left="34" w:right="59" w:firstLine="533"/>
        <w:jc w:val="both"/>
        <w:rPr>
          <w:rFonts w:ascii="Times New Roman" w:hAnsi="Times New Roman" w:cs="Times New Roman"/>
          <w:sz w:val="28"/>
          <w:szCs w:val="28"/>
        </w:rPr>
      </w:pPr>
      <w:r w:rsidRPr="00F87DBA">
        <w:rPr>
          <w:rFonts w:ascii="Times New Roman" w:hAnsi="Times New Roman" w:cs="Times New Roman"/>
          <w:sz w:val="28"/>
          <w:szCs w:val="28"/>
        </w:rPr>
        <w:t>Năm 2024, tiếp tục thực hiện công tác lãnh đạo, chỉ đạo của UBND tỉnh và các văn bản hướng dẫn của Sở Tư pháp. Sở đã tiến hành rà soát, hệ thống hoá VBQPPL thuộc lĩnh vực chuyên môn của ngành nhằm nâng cao chất lượng các VBQPPL, kịp thời phát hiện những nội dung trái pháp luật, không đảm bảo tính hợp hiến, hợp pháp và tính thống nhất với hệ thống pháp luật hiện hành; hệ thống hóa các VBQPPL được thống nhất, đồng bộ, minh bạch, bảo đảm tính khả thi, đáp ứng yêu cầu quản lý nhà nước; nâng cao trách nhiệm của các phòng chuyên môn thuộc Sở trong việc thực hiện nhiệm vụ kiểm tra và xử lý VBQPPL.</w:t>
      </w:r>
    </w:p>
    <w:p w14:paraId="09E09F7B" w14:textId="77777777" w:rsidR="00F87DBA" w:rsidRPr="00F87DBA" w:rsidRDefault="00F87DBA" w:rsidP="00F87DBA">
      <w:pPr>
        <w:pStyle w:val="BodyText0"/>
        <w:spacing w:after="0" w:line="276" w:lineRule="auto"/>
        <w:ind w:left="34" w:firstLine="533"/>
        <w:jc w:val="both"/>
        <w:rPr>
          <w:rFonts w:ascii="Times New Roman" w:hAnsi="Times New Roman" w:cs="Times New Roman"/>
          <w:spacing w:val="-4"/>
          <w:sz w:val="28"/>
          <w:szCs w:val="28"/>
        </w:rPr>
      </w:pPr>
      <w:r w:rsidRPr="00F87DBA">
        <w:rPr>
          <w:rFonts w:ascii="Times New Roman" w:hAnsi="Times New Roman" w:cs="Times New Roman"/>
          <w:sz w:val="28"/>
          <w:szCs w:val="28"/>
        </w:rPr>
        <w:t xml:space="preserve">Nâng cao chất lượng, kiểm soát chặt chẽ việc tham mưu, xây dựng, ban hành văn bản QPPL mới đảmbảo tính kịp thời, hợp pháp, đồng bộ, khả thi của hệ thống văn bản theo quy định tại Luật Ban hành văn bản QPPL năm 2015, Luật </w:t>
      </w:r>
      <w:r w:rsidRPr="00F87DBA">
        <w:rPr>
          <w:rFonts w:ascii="Times New Roman" w:hAnsi="Times New Roman" w:cs="Times New Roman"/>
          <w:spacing w:val="-6"/>
          <w:sz w:val="28"/>
          <w:szCs w:val="28"/>
        </w:rPr>
        <w:t>sửa đổi, bổ sung một số điều của Luật Ban hành văn bản QPPL năm 2020. Trong năm 2024, Sở đã tổ chức triển khai nhiều văn bản quy phạm pháp luật của Trung ương, của tỉnh có liên quan đến các lĩnh vực Văn hóa, Thể thao, Du lịch và Gia đình.</w:t>
      </w:r>
    </w:p>
    <w:p w14:paraId="0952F6D9" w14:textId="77777777" w:rsidR="00F87DBA" w:rsidRPr="00F87DBA" w:rsidRDefault="00F87DBA"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pacing w:val="-4"/>
          <w:sz w:val="28"/>
          <w:szCs w:val="28"/>
        </w:rPr>
        <w:t xml:space="preserve">- </w:t>
      </w:r>
      <w:r w:rsidRPr="00F87DBA">
        <w:rPr>
          <w:rFonts w:ascii="Times New Roman" w:hAnsi="Times New Roman" w:cs="Times New Roman"/>
          <w:i/>
          <w:sz w:val="28"/>
          <w:szCs w:val="28"/>
        </w:rPr>
        <w:t>Tình hình triển khai rà soát, hệ thống hóa văn bản QPPL, xử lý các vấn đề phát hiện qua rà soát:</w:t>
      </w:r>
    </w:p>
    <w:p w14:paraId="4ED4890B" w14:textId="77777777" w:rsidR="00F87DBA" w:rsidRPr="00F87DBA" w:rsidRDefault="00F87DBA"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Công tác rà soát hệ thống VBQPPL được Sở thực hiện thường xuyên, chưa phát hiện văn bản nào trái luật, không đảm bảo quy định.</w:t>
      </w:r>
    </w:p>
    <w:p w14:paraId="4A9A5D43" w14:textId="77777777" w:rsidR="00F87DBA" w:rsidRPr="00F87DBA" w:rsidRDefault="00F87DBA"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 </w:t>
      </w:r>
      <w:r w:rsidRPr="00F87DBA">
        <w:rPr>
          <w:rFonts w:ascii="Times New Roman" w:hAnsi="Times New Roman" w:cs="Times New Roman"/>
          <w:i/>
          <w:sz w:val="28"/>
          <w:szCs w:val="28"/>
        </w:rPr>
        <w:t>Việc triển khai các văn bản quy phạm pháp luật của Trung ương, UBND tỉnh ban hành trên các lĩnh vực thuộc quản lý của ngành:</w:t>
      </w:r>
    </w:p>
    <w:p w14:paraId="1EF8AD42" w14:textId="77777777" w:rsidR="00F87DBA" w:rsidRPr="00F87DBA" w:rsidRDefault="00F87DBA"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Sở VHTTDL nghiêm túc triển khai các văn bản quy phạm pháp luật của Trung ương, UBND tỉnh tới toàn thể cán bộ, công chức, viên chức, người lao </w:t>
      </w:r>
      <w:r w:rsidRPr="00F87DBA">
        <w:rPr>
          <w:rFonts w:ascii="Times New Roman" w:hAnsi="Times New Roman" w:cs="Times New Roman"/>
          <w:sz w:val="28"/>
          <w:szCs w:val="28"/>
        </w:rPr>
        <w:lastRenderedPageBreak/>
        <w:t>động trong toàn ngành. Giao Văn phòng Sở phối hợp với các phòng chuyên môn thường xuyên kiểm soát chặt chẽ việc ban hành mới các thủ tục hành chính đảm bảo đầy đủ, kịp thời. Sở đã chỉ đạo việc rà soát, bổ sung những thủ tục hành chính mới theo chỉ đạo của Bộ VHTTDL, bãi bỏ những bộ thủ tục không còn hiệu lực</w:t>
      </w:r>
      <w:r w:rsidRPr="00F87DBA">
        <w:rPr>
          <w:rStyle w:val="FootnoteReference"/>
          <w:rFonts w:ascii="Times New Roman" w:hAnsi="Times New Roman" w:cs="Times New Roman"/>
          <w:sz w:val="28"/>
          <w:szCs w:val="28"/>
        </w:rPr>
        <w:footnoteReference w:id="4"/>
      </w:r>
      <w:r w:rsidRPr="00F87DBA">
        <w:rPr>
          <w:rFonts w:ascii="Times New Roman" w:hAnsi="Times New Roman" w:cs="Times New Roman"/>
          <w:sz w:val="28"/>
          <w:szCs w:val="28"/>
        </w:rPr>
        <w:t>.</w:t>
      </w:r>
    </w:p>
    <w:p w14:paraId="451B6F41" w14:textId="77777777" w:rsidR="00F87DBA" w:rsidRPr="00F87DBA" w:rsidRDefault="00F87DBA"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 </w:t>
      </w:r>
      <w:r w:rsidRPr="00F87DBA">
        <w:rPr>
          <w:rFonts w:ascii="Times New Roman" w:hAnsi="Times New Roman" w:cs="Times New Roman"/>
          <w:i/>
          <w:sz w:val="28"/>
          <w:szCs w:val="28"/>
        </w:rPr>
        <w:t>Tình hình thực hiện kế hoạch theo dõi tình hình thi hành pháp luật; mức độ thực hiện kế hoạch và xử lý kết quả theo dõi tình hình thực thi pháp luật:</w:t>
      </w:r>
    </w:p>
    <w:p w14:paraId="4887E5E2" w14:textId="77777777" w:rsidR="00F87DBA" w:rsidRPr="00F87DBA" w:rsidRDefault="00F87DBA"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Sở đã ban hành Kế hoạch số 94/KH-SVHTTDL ngày 16/01/2024 Kế hoạch công tác tư pháp năm 2024 của Sở VHTTDL; Kế hoạch số 147/KH-SVHTTDL ngày </w:t>
      </w:r>
      <w:r w:rsidRPr="00F87DBA">
        <w:rPr>
          <w:rFonts w:ascii="Times New Roman" w:hAnsi="Times New Roman" w:cs="Times New Roman"/>
          <w:bCs/>
          <w:iCs/>
          <w:sz w:val="28"/>
          <w:szCs w:val="28"/>
        </w:rPr>
        <w:t xml:space="preserve">23/01/2024 về theo dõi tình hình thi hành pháp luật năm 2024 </w:t>
      </w:r>
      <w:r w:rsidRPr="00F87DBA">
        <w:rPr>
          <w:rFonts w:ascii="Times New Roman" w:hAnsi="Times New Roman" w:cs="Times New Roman"/>
          <w:sz w:val="28"/>
          <w:szCs w:val="28"/>
        </w:rPr>
        <w:t>của Sở VHTTDL triển khai cụ thể tới các phòng Quản lý nhà nước và đơn vị sự nghiệp trực thuộc Sở và kết quả đạt được trong năm 2024</w:t>
      </w:r>
      <w:r w:rsidRPr="00F87DBA">
        <w:rPr>
          <w:rStyle w:val="FootnoteReference"/>
          <w:rFonts w:ascii="Times New Roman" w:hAnsi="Times New Roman" w:cs="Times New Roman"/>
          <w:sz w:val="28"/>
          <w:szCs w:val="28"/>
        </w:rPr>
        <w:footnoteReference w:id="5"/>
      </w:r>
      <w:r w:rsidRPr="00F87DBA">
        <w:rPr>
          <w:rFonts w:ascii="Times New Roman" w:hAnsi="Times New Roman" w:cs="Times New Roman"/>
          <w:sz w:val="28"/>
          <w:szCs w:val="28"/>
        </w:rPr>
        <w:t>.</w:t>
      </w:r>
    </w:p>
    <w:p w14:paraId="042DE933" w14:textId="78028DFB" w:rsidR="00BC1128" w:rsidRPr="00F87DBA" w:rsidRDefault="00F87DBA"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lastRenderedPageBreak/>
        <w:t xml:space="preserve">- </w:t>
      </w:r>
      <w:r w:rsidRPr="00F87DBA">
        <w:rPr>
          <w:rFonts w:ascii="Times New Roman" w:hAnsi="Times New Roman" w:cs="Times New Roman"/>
          <w:i/>
          <w:sz w:val="28"/>
          <w:szCs w:val="28"/>
        </w:rPr>
        <w:t xml:space="preserve">Rà soát, sửa đổi, bổ sung, xây dựng và ban hành các quy chế, quy định quản lý nội bộ cơ quan như: </w:t>
      </w:r>
      <w:r w:rsidRPr="00F87DBA">
        <w:rPr>
          <w:rFonts w:ascii="Times New Roman" w:hAnsi="Times New Roman" w:cs="Times New Roman"/>
          <w:sz w:val="28"/>
          <w:szCs w:val="28"/>
        </w:rPr>
        <w:t>Quy chế dân chủ, Quy chế chi tiêu nội bộ, Quy chế quản lý và sử dụng tài sản công, Quy chế Thi đua khen thưởng, Quy chế nâng lương trước thời hạn, Thông báo phân công công việc của lãnh đạo Sở</w:t>
      </w:r>
      <w:r w:rsidRPr="00F87DBA">
        <w:rPr>
          <w:rStyle w:val="FootnoteReference"/>
          <w:rFonts w:ascii="Times New Roman" w:hAnsi="Times New Roman" w:cs="Times New Roman"/>
          <w:sz w:val="28"/>
          <w:szCs w:val="28"/>
        </w:rPr>
        <w:footnoteReference w:id="6"/>
      </w:r>
      <w:r w:rsidRPr="00F87DBA">
        <w:rPr>
          <w:rFonts w:ascii="Times New Roman" w:hAnsi="Times New Roman" w:cs="Times New Roman"/>
          <w:sz w:val="28"/>
          <w:szCs w:val="28"/>
        </w:rPr>
        <w:t>...;</w:t>
      </w:r>
    </w:p>
    <w:p w14:paraId="2F58CAD5" w14:textId="170DB6E3" w:rsidR="006F7DB9" w:rsidRPr="00CF1EF2" w:rsidRDefault="006F7DB9" w:rsidP="006F7DB9">
      <w:pPr>
        <w:pStyle w:val="BodyText0"/>
        <w:spacing w:after="0" w:line="276" w:lineRule="auto"/>
        <w:ind w:left="34" w:firstLine="533"/>
        <w:jc w:val="both"/>
        <w:rPr>
          <w:rFonts w:ascii="Times New Roman" w:hAnsi="Times New Roman" w:cs="Times New Roman"/>
          <w:sz w:val="28"/>
          <w:szCs w:val="28"/>
        </w:rPr>
      </w:pPr>
      <w:r w:rsidRPr="00CF1EF2">
        <w:rPr>
          <w:rFonts w:ascii="Times New Roman" w:hAnsi="Times New Roman" w:cs="Times New Roman"/>
          <w:b/>
          <w:sz w:val="28"/>
          <w:szCs w:val="28"/>
        </w:rPr>
        <w:t xml:space="preserve">2. Công tác cải cách thủ tục hành chính </w:t>
      </w:r>
      <w:r w:rsidRPr="00CF1EF2">
        <w:rPr>
          <w:rFonts w:ascii="Times New Roman" w:hAnsi="Times New Roman" w:cs="Times New Roman"/>
          <w:b/>
          <w:spacing w:val="-2"/>
          <w:sz w:val="28"/>
          <w:szCs w:val="28"/>
        </w:rPr>
        <w:t>(TTHC)</w:t>
      </w:r>
    </w:p>
    <w:p w14:paraId="7C6A0F8A" w14:textId="77777777" w:rsidR="006F7DB9" w:rsidRPr="00CF1EF2" w:rsidRDefault="006F7DB9" w:rsidP="006F7DB9">
      <w:pPr>
        <w:pStyle w:val="BodyText0"/>
        <w:spacing w:after="0" w:line="276"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 Về rà soát, kiểm soát đánh giá thực hiện các quy định về </w:t>
      </w:r>
      <w:r w:rsidRPr="00CF1EF2">
        <w:rPr>
          <w:rFonts w:ascii="Times New Roman" w:hAnsi="Times New Roman" w:cs="Times New Roman"/>
          <w:spacing w:val="-4"/>
          <w:sz w:val="28"/>
          <w:szCs w:val="28"/>
        </w:rPr>
        <w:t>TTHC</w:t>
      </w:r>
    </w:p>
    <w:p w14:paraId="0BE309E3" w14:textId="77777777" w:rsidR="006F7DB9" w:rsidRPr="00CF1EF2" w:rsidRDefault="006F7DB9" w:rsidP="006F7DB9">
      <w:pPr>
        <w:pStyle w:val="BodyText0"/>
        <w:spacing w:after="0" w:line="276"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Sở  đã chỉ đạo việc rà soát, bổ sung những thủ tục hành chính mới theo chỉ đạo của Bộ Văn hóa, Thể thao và Du lịch, bãi bỏ những bộ thủ tục không còn hiệu lực; đồng thời, chỉ đạo các phòng quản lý nhà nước rà soát các thủ tục hành chính và thực hiện cắt giảm các bước tối thiểu hóa theo quy định; ngoài các thủ tục hành chính do cơ quan có thẩm quyền ban hành để giảm bớt phiền hà các thủ tục hành chính cho các tổ chức, cá nhân thực hiện các thủ tục hành chính liên quan đến lĩnh vực ngành phụ trách, Sở Văn hóa, Thể thao và Du lịch không thực hiện việc ban hành thêm các thủ tục hành chính nào khác.</w:t>
      </w:r>
    </w:p>
    <w:p w14:paraId="1FFEFA8C" w14:textId="77777777" w:rsidR="006F7DB9" w:rsidRPr="00CF1EF2" w:rsidRDefault="006F7DB9" w:rsidP="006F7DB9">
      <w:pPr>
        <w:pStyle w:val="ListParagraph"/>
        <w:tabs>
          <w:tab w:val="left" w:pos="1829"/>
        </w:tabs>
        <w:spacing w:after="0" w:line="276"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 Về công khai thủ tục hành </w:t>
      </w:r>
      <w:r w:rsidRPr="00CF1EF2">
        <w:rPr>
          <w:rFonts w:ascii="Times New Roman" w:hAnsi="Times New Roman" w:cs="Times New Roman"/>
          <w:spacing w:val="-4"/>
          <w:sz w:val="28"/>
          <w:szCs w:val="28"/>
        </w:rPr>
        <w:t>chính</w:t>
      </w:r>
    </w:p>
    <w:p w14:paraId="13DE7F5D" w14:textId="5EF994D5" w:rsidR="006F7DB9" w:rsidRPr="00CF1EF2" w:rsidRDefault="006F7DB9" w:rsidP="006F7DB9">
      <w:pPr>
        <w:pStyle w:val="BodyText0"/>
        <w:spacing w:after="0" w:line="276"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Hiện nay, Sở Văn hóa, Thể thao và Du lịch đang thực hiện 138 TTHC thuộc thẩm quyền giải quyết của Sở VHTTDL và của UBND cấp tỉnh; đã tham mưu UBND tỉnh công bố, công khai 07 TTHC cấp huyện; 07 TTHC cấp xã. Các Quyết định được công bố, công khai trên Cổng thông tin điện tử của tỉnh, của Sở và trang Dịch vụ công trực tuyến tỉnh Nam Định.</w:t>
      </w:r>
    </w:p>
    <w:p w14:paraId="59C8D698" w14:textId="77777777" w:rsidR="006F7DB9" w:rsidRPr="00CF1EF2" w:rsidRDefault="006F7DB9" w:rsidP="006F7DB9">
      <w:pPr>
        <w:pStyle w:val="BodyText0"/>
        <w:spacing w:after="0" w:line="276"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Sở VHTTDL đã tiếp tục rà soát và trình các cấp có thẩm quyền phê duyệt công bố sửa đổi bổ sung các TTHC khi có Quyết định công bố của Bộ VHTTDL theo đúng thời gian và quy định</w:t>
      </w:r>
      <w:r w:rsidRPr="00CF1EF2">
        <w:rPr>
          <w:rStyle w:val="FootnoteReference"/>
          <w:rFonts w:ascii="Times New Roman" w:hAnsi="Times New Roman" w:cs="Times New Roman"/>
          <w:sz w:val="28"/>
          <w:szCs w:val="28"/>
        </w:rPr>
        <w:footnoteReference w:id="7"/>
      </w:r>
      <w:r w:rsidRPr="00CF1EF2">
        <w:rPr>
          <w:rFonts w:ascii="Times New Roman" w:hAnsi="Times New Roman" w:cs="Times New Roman"/>
          <w:sz w:val="28"/>
          <w:szCs w:val="28"/>
        </w:rPr>
        <w:t>.</w:t>
      </w:r>
    </w:p>
    <w:p w14:paraId="08DD6DD3" w14:textId="4FDC407B" w:rsidR="006F7DB9" w:rsidRPr="00CF1EF2" w:rsidRDefault="006F7DB9" w:rsidP="00B22794">
      <w:pPr>
        <w:pStyle w:val="BodyText0"/>
        <w:spacing w:after="0" w:line="276"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lastRenderedPageBreak/>
        <w:t>Tiếp tục thực hiện Nghị định 61/2018/NĐ-CP và Nghị định số</w:t>
      </w:r>
      <w:r w:rsidR="00B22794" w:rsidRPr="00CF1EF2">
        <w:rPr>
          <w:rFonts w:ascii="Times New Roman" w:hAnsi="Times New Roman" w:cs="Times New Roman"/>
          <w:sz w:val="28"/>
          <w:szCs w:val="28"/>
        </w:rPr>
        <w:t xml:space="preserve"> </w:t>
      </w:r>
      <w:r w:rsidRPr="00CF1EF2">
        <w:rPr>
          <w:rFonts w:ascii="Times New Roman" w:hAnsi="Times New Roman" w:cs="Times New Roman"/>
          <w:sz w:val="28"/>
          <w:szCs w:val="28"/>
        </w:rPr>
        <w:t>107/2021/NĐ- CP ngày 06/12/2021 Nghị định sửa đổi, bổ sung một số điều của Nghị định số 61/2018/NĐ-CP, Thông tư 01/2018/TTVPCP, nâng cao chất lượng, hiệu quả hoạt động của Trung tâm phục vụ HCC, xúc tiến đầu tư và hỗ trợ doanh nghiệp tỉnhthực hiện nghiêm túc Quyết định số 2031/QĐ-UBND ngày 23/9/2019 của Ủy ban nhân dân tỉnh về các TTHC thuộc thẩm quyền giải quyết của Sở VHTTDL thực hiện tại</w:t>
      </w:r>
      <w:r w:rsidR="00B22794" w:rsidRPr="00CF1EF2">
        <w:rPr>
          <w:rFonts w:ascii="Times New Roman" w:hAnsi="Times New Roman" w:cs="Times New Roman"/>
          <w:sz w:val="28"/>
          <w:szCs w:val="28"/>
        </w:rPr>
        <w:t xml:space="preserve"> </w:t>
      </w:r>
      <w:r w:rsidRPr="00CF1EF2">
        <w:rPr>
          <w:rFonts w:ascii="Times New Roman" w:hAnsi="Times New Roman" w:cs="Times New Roman"/>
          <w:sz w:val="28"/>
          <w:szCs w:val="28"/>
        </w:rPr>
        <w:t>Trung tâm phục vụ hành chính công, xúc tiến đầu tư và hỗ trợ doanh nghiệp tỉnh đảm bảo 100% TTHC được thực hiện tại Trung tâm và có 100% số TTHC giải quyết trực tuyến toàn trình;</w:t>
      </w:r>
    </w:p>
    <w:p w14:paraId="31CADAA5" w14:textId="25BC0725" w:rsidR="006F7DB9" w:rsidRPr="009C3E56" w:rsidRDefault="006F7DB9" w:rsidP="006F7DB9">
      <w:pPr>
        <w:pStyle w:val="BodyText0"/>
        <w:spacing w:after="0" w:line="276" w:lineRule="auto"/>
        <w:ind w:left="34" w:firstLine="533"/>
        <w:jc w:val="both"/>
        <w:rPr>
          <w:rFonts w:ascii="Times New Roman" w:hAnsi="Times New Roman" w:cs="Times New Roman"/>
          <w:sz w:val="28"/>
          <w:szCs w:val="28"/>
        </w:rPr>
      </w:pPr>
      <w:r w:rsidRPr="009C3E56">
        <w:rPr>
          <w:rFonts w:ascii="Times New Roman" w:hAnsi="Times New Roman" w:cs="Times New Roman"/>
          <w:i/>
          <w:sz w:val="28"/>
          <w:szCs w:val="28"/>
        </w:rPr>
        <w:t xml:space="preserve">Kết quả: </w:t>
      </w:r>
      <w:r w:rsidRPr="009C3E56">
        <w:rPr>
          <w:rFonts w:ascii="Times New Roman" w:hAnsi="Times New Roman" w:cs="Times New Roman"/>
          <w:sz w:val="28"/>
          <w:szCs w:val="28"/>
        </w:rPr>
        <w:t>Tính từ 10/12/2023 đến 10/</w:t>
      </w:r>
      <w:r w:rsidR="00DB2326" w:rsidRPr="009C3E56">
        <w:rPr>
          <w:rFonts w:ascii="Times New Roman" w:hAnsi="Times New Roman" w:cs="Times New Roman"/>
          <w:sz w:val="28"/>
          <w:szCs w:val="28"/>
        </w:rPr>
        <w:t>12</w:t>
      </w:r>
      <w:r w:rsidRPr="009C3E56">
        <w:rPr>
          <w:rFonts w:ascii="Times New Roman" w:hAnsi="Times New Roman" w:cs="Times New Roman"/>
          <w:sz w:val="28"/>
          <w:szCs w:val="28"/>
        </w:rPr>
        <w:t xml:space="preserve">/2024, Sở Văn hoá, Thể thao và Du lịch đã tiếp nhận </w:t>
      </w:r>
      <w:r w:rsidR="00784B08" w:rsidRPr="009C3E56">
        <w:rPr>
          <w:rFonts w:ascii="Times New Roman" w:hAnsi="Times New Roman" w:cs="Times New Roman"/>
          <w:sz w:val="28"/>
          <w:szCs w:val="28"/>
        </w:rPr>
        <w:t xml:space="preserve">367 </w:t>
      </w:r>
      <w:r w:rsidRPr="009C3E56">
        <w:rPr>
          <w:rFonts w:ascii="Times New Roman" w:hAnsi="Times New Roman" w:cs="Times New Roman"/>
          <w:sz w:val="28"/>
          <w:szCs w:val="28"/>
        </w:rPr>
        <w:t xml:space="preserve">hồ sơ giải quyết TTHC, trong đó: </w:t>
      </w:r>
      <w:r w:rsidR="00784B08" w:rsidRPr="009C3E56">
        <w:rPr>
          <w:rFonts w:ascii="Times New Roman" w:hAnsi="Times New Roman" w:cs="Times New Roman"/>
          <w:sz w:val="28"/>
          <w:szCs w:val="28"/>
        </w:rPr>
        <w:t>18</w:t>
      </w:r>
      <w:r w:rsidRPr="009C3E56">
        <w:rPr>
          <w:rFonts w:ascii="Times New Roman" w:hAnsi="Times New Roman" w:cs="Times New Roman"/>
          <w:sz w:val="28"/>
          <w:szCs w:val="28"/>
        </w:rPr>
        <w:t xml:space="preserve"> hồ sơ lĩnh vực Di sản; </w:t>
      </w:r>
      <w:r w:rsidR="008305F0" w:rsidRPr="009C3E56">
        <w:rPr>
          <w:rFonts w:ascii="Times New Roman" w:hAnsi="Times New Roman" w:cs="Times New Roman"/>
          <w:sz w:val="28"/>
          <w:szCs w:val="28"/>
        </w:rPr>
        <w:lastRenderedPageBreak/>
        <w:t>1</w:t>
      </w:r>
      <w:r w:rsidR="00784B08" w:rsidRPr="009C3E56">
        <w:rPr>
          <w:rFonts w:ascii="Times New Roman" w:hAnsi="Times New Roman" w:cs="Times New Roman"/>
          <w:sz w:val="28"/>
          <w:szCs w:val="28"/>
        </w:rPr>
        <w:t>43</w:t>
      </w:r>
      <w:r w:rsidRPr="009C3E56">
        <w:rPr>
          <w:rFonts w:ascii="Times New Roman" w:hAnsi="Times New Roman" w:cs="Times New Roman"/>
          <w:sz w:val="28"/>
          <w:szCs w:val="28"/>
        </w:rPr>
        <w:t xml:space="preserve"> hồ sơ lĩnh vực du lịch, </w:t>
      </w:r>
      <w:r w:rsidR="008305F0" w:rsidRPr="009C3E56">
        <w:rPr>
          <w:rFonts w:ascii="Times New Roman" w:hAnsi="Times New Roman" w:cs="Times New Roman"/>
          <w:sz w:val="28"/>
          <w:szCs w:val="28"/>
        </w:rPr>
        <w:t>1</w:t>
      </w:r>
      <w:r w:rsidR="00784B08" w:rsidRPr="009C3E56">
        <w:rPr>
          <w:rFonts w:ascii="Times New Roman" w:hAnsi="Times New Roman" w:cs="Times New Roman"/>
          <w:sz w:val="28"/>
          <w:szCs w:val="28"/>
        </w:rPr>
        <w:t>1</w:t>
      </w:r>
      <w:r w:rsidRPr="009C3E56">
        <w:rPr>
          <w:rFonts w:ascii="Times New Roman" w:hAnsi="Times New Roman" w:cs="Times New Roman"/>
          <w:sz w:val="28"/>
          <w:szCs w:val="28"/>
        </w:rPr>
        <w:t xml:space="preserve"> hồ sơ lĩnh vực TDTT, </w:t>
      </w:r>
      <w:r w:rsidR="00784B08" w:rsidRPr="009C3E56">
        <w:rPr>
          <w:rFonts w:ascii="Times New Roman" w:hAnsi="Times New Roman" w:cs="Times New Roman"/>
          <w:sz w:val="28"/>
          <w:szCs w:val="28"/>
        </w:rPr>
        <w:t>195</w:t>
      </w:r>
      <w:r w:rsidR="008305F0" w:rsidRPr="009C3E56">
        <w:rPr>
          <w:rFonts w:ascii="Times New Roman" w:hAnsi="Times New Roman" w:cs="Times New Roman"/>
          <w:sz w:val="28"/>
          <w:szCs w:val="28"/>
        </w:rPr>
        <w:t xml:space="preserve"> </w:t>
      </w:r>
      <w:r w:rsidRPr="009C3E56">
        <w:rPr>
          <w:rFonts w:ascii="Times New Roman" w:hAnsi="Times New Roman" w:cs="Times New Roman"/>
          <w:sz w:val="28"/>
          <w:szCs w:val="28"/>
        </w:rPr>
        <w:t xml:space="preserve">hồ sơ lĩnh vực văn hoá. Đã giải quyết trước hạn, đúng hạn </w:t>
      </w:r>
      <w:r w:rsidR="00784B08" w:rsidRPr="009C3E56">
        <w:rPr>
          <w:rFonts w:ascii="Times New Roman" w:hAnsi="Times New Roman" w:cs="Times New Roman"/>
          <w:sz w:val="28"/>
          <w:szCs w:val="28"/>
        </w:rPr>
        <w:t>367</w:t>
      </w:r>
      <w:r w:rsidRPr="009C3E56">
        <w:rPr>
          <w:rFonts w:ascii="Times New Roman" w:hAnsi="Times New Roman" w:cs="Times New Roman"/>
          <w:sz w:val="28"/>
          <w:szCs w:val="28"/>
        </w:rPr>
        <w:t xml:space="preserve"> hồ sơ, 0</w:t>
      </w:r>
      <w:r w:rsidR="00784B08" w:rsidRPr="009C3E56">
        <w:rPr>
          <w:rFonts w:ascii="Times New Roman" w:hAnsi="Times New Roman" w:cs="Times New Roman"/>
          <w:sz w:val="28"/>
          <w:szCs w:val="28"/>
        </w:rPr>
        <w:t>1</w:t>
      </w:r>
      <w:r w:rsidRPr="009C3E56">
        <w:rPr>
          <w:rFonts w:ascii="Times New Roman" w:hAnsi="Times New Roman" w:cs="Times New Roman"/>
          <w:sz w:val="28"/>
          <w:szCs w:val="28"/>
        </w:rPr>
        <w:t xml:space="preserve"> hồ sơ </w:t>
      </w:r>
      <w:r w:rsidR="00846062" w:rsidRPr="009C3E56">
        <w:rPr>
          <w:rFonts w:ascii="Times New Roman" w:hAnsi="Times New Roman" w:cs="Times New Roman"/>
          <w:sz w:val="28"/>
          <w:szCs w:val="28"/>
        </w:rPr>
        <w:t xml:space="preserve">đang giải quyết; 0 hồ sơ </w:t>
      </w:r>
      <w:r w:rsidRPr="009C3E56">
        <w:rPr>
          <w:rFonts w:ascii="Times New Roman" w:hAnsi="Times New Roman" w:cs="Times New Roman"/>
          <w:sz w:val="28"/>
          <w:szCs w:val="28"/>
        </w:rPr>
        <w:t>quá hạn.</w:t>
      </w:r>
    </w:p>
    <w:p w14:paraId="0BDA86D7" w14:textId="728C46A2" w:rsidR="006F7DB9" w:rsidRPr="00CF1EF2" w:rsidRDefault="006F7DB9" w:rsidP="006F7DB9">
      <w:pPr>
        <w:spacing w:after="0" w:line="276" w:lineRule="auto"/>
        <w:ind w:left="34" w:firstLine="533"/>
        <w:jc w:val="both"/>
        <w:rPr>
          <w:rFonts w:ascii="Times New Roman" w:hAnsi="Times New Roman" w:cs="Times New Roman"/>
          <w:i/>
          <w:sz w:val="28"/>
          <w:szCs w:val="28"/>
        </w:rPr>
      </w:pPr>
      <w:r w:rsidRPr="00CF1EF2">
        <w:rPr>
          <w:rFonts w:ascii="Times New Roman" w:hAnsi="Times New Roman" w:cs="Times New Roman"/>
          <w:i/>
          <w:sz w:val="28"/>
          <w:szCs w:val="28"/>
        </w:rPr>
        <w:t xml:space="preserve">(Có biểu mẫu 6a kèm </w:t>
      </w:r>
      <w:r w:rsidRPr="00CF1EF2">
        <w:rPr>
          <w:rFonts w:ascii="Times New Roman" w:hAnsi="Times New Roman" w:cs="Times New Roman"/>
          <w:i/>
          <w:spacing w:val="-4"/>
          <w:sz w:val="28"/>
          <w:szCs w:val="28"/>
        </w:rPr>
        <w:t>theo )</w:t>
      </w:r>
    </w:p>
    <w:tbl>
      <w:tblPr>
        <w:tblpPr w:leftFromText="180" w:rightFromText="180" w:vertAnchor="text" w:horzAnchor="margin" w:tblpXSpec="center" w:tblpY="122"/>
        <w:tblW w:w="9498" w:type="dxa"/>
        <w:tblLayout w:type="fixed"/>
        <w:tblCellMar>
          <w:left w:w="0" w:type="dxa"/>
          <w:right w:w="0" w:type="dxa"/>
        </w:tblCellMar>
        <w:tblLook w:val="01E0" w:firstRow="1" w:lastRow="1" w:firstColumn="1" w:lastColumn="1" w:noHBand="0" w:noVBand="0"/>
      </w:tblPr>
      <w:tblGrid>
        <w:gridCol w:w="2758"/>
        <w:gridCol w:w="4481"/>
        <w:gridCol w:w="2259"/>
      </w:tblGrid>
      <w:tr w:rsidR="00CF1EF2" w:rsidRPr="00CF1EF2" w14:paraId="7DC20AC6" w14:textId="77777777" w:rsidTr="006F7DB9">
        <w:trPr>
          <w:trHeight w:val="1454"/>
        </w:trPr>
        <w:tc>
          <w:tcPr>
            <w:tcW w:w="2758" w:type="dxa"/>
            <w:hideMark/>
          </w:tcPr>
          <w:p w14:paraId="5973AEA3" w14:textId="77777777" w:rsidR="006F7DB9" w:rsidRPr="00CF1EF2" w:rsidRDefault="006F7DB9" w:rsidP="006F7DB9">
            <w:pPr>
              <w:pStyle w:val="TableParagraph"/>
              <w:spacing w:line="276" w:lineRule="auto"/>
              <w:ind w:left="34" w:hanging="34"/>
              <w:jc w:val="center"/>
              <w:rPr>
                <w:b/>
                <w:sz w:val="24"/>
                <w:szCs w:val="24"/>
              </w:rPr>
            </w:pPr>
            <w:r w:rsidRPr="00CF1EF2">
              <w:rPr>
                <w:b/>
                <w:sz w:val="24"/>
                <w:szCs w:val="24"/>
              </w:rPr>
              <w:t xml:space="preserve">Biểu số </w:t>
            </w:r>
            <w:r w:rsidRPr="00CF1EF2">
              <w:rPr>
                <w:b/>
                <w:spacing w:val="-2"/>
                <w:sz w:val="24"/>
                <w:szCs w:val="24"/>
              </w:rPr>
              <w:t>06a/VPCP/KSTT</w:t>
            </w:r>
          </w:p>
          <w:p w14:paraId="74705F23" w14:textId="51585DAF" w:rsidR="006F7DB9" w:rsidRPr="00CF1EF2" w:rsidRDefault="006F7DB9" w:rsidP="006F7DB9">
            <w:pPr>
              <w:pStyle w:val="TableParagraph"/>
              <w:spacing w:line="276" w:lineRule="auto"/>
              <w:ind w:left="34" w:right="147"/>
              <w:jc w:val="center"/>
              <w:rPr>
                <w:sz w:val="24"/>
                <w:szCs w:val="24"/>
              </w:rPr>
            </w:pPr>
            <w:r w:rsidRPr="00CF1EF2">
              <w:rPr>
                <w:sz w:val="24"/>
                <w:szCs w:val="24"/>
              </w:rPr>
              <w:t xml:space="preserve">Ban hành theoThông tư số 02/2017/TT-VPCP ngày </w:t>
            </w:r>
            <w:r w:rsidRPr="00CF1EF2">
              <w:rPr>
                <w:spacing w:val="-2"/>
                <w:sz w:val="24"/>
                <w:szCs w:val="24"/>
              </w:rPr>
              <w:t>31/10/2017</w:t>
            </w:r>
          </w:p>
        </w:tc>
        <w:tc>
          <w:tcPr>
            <w:tcW w:w="4481" w:type="dxa"/>
            <w:hideMark/>
          </w:tcPr>
          <w:p w14:paraId="15FEAC7E" w14:textId="18D90481" w:rsidR="006F7DB9" w:rsidRPr="00CF1EF2" w:rsidRDefault="006F7DB9" w:rsidP="006F7DB9">
            <w:pPr>
              <w:pStyle w:val="TableParagraph"/>
              <w:spacing w:line="276" w:lineRule="auto"/>
              <w:ind w:left="34" w:right="147" w:hanging="34"/>
              <w:jc w:val="center"/>
              <w:rPr>
                <w:b/>
                <w:sz w:val="24"/>
                <w:szCs w:val="24"/>
              </w:rPr>
            </w:pPr>
            <w:r w:rsidRPr="00CF1EF2">
              <w:rPr>
                <w:b/>
                <w:sz w:val="24"/>
                <w:szCs w:val="24"/>
              </w:rPr>
              <w:t>TÌNH HÌNH, KẾT QUẢ GIẢI QUYẾT TTHC TẠI CƠ QUAN, ĐƠN VỊ</w:t>
            </w:r>
          </w:p>
          <w:p w14:paraId="662C0B1A" w14:textId="77777777" w:rsidR="006F7DB9" w:rsidRPr="00CF1EF2" w:rsidRDefault="006F7DB9" w:rsidP="006F7DB9">
            <w:pPr>
              <w:pStyle w:val="TableParagraph"/>
              <w:spacing w:line="276" w:lineRule="auto"/>
              <w:ind w:right="147"/>
              <w:jc w:val="center"/>
              <w:rPr>
                <w:b/>
                <w:sz w:val="24"/>
                <w:szCs w:val="24"/>
              </w:rPr>
            </w:pPr>
            <w:r w:rsidRPr="00CF1EF2">
              <w:rPr>
                <w:b/>
                <w:sz w:val="24"/>
                <w:szCs w:val="24"/>
              </w:rPr>
              <w:t>TRỰC TIẾP GIẢI QUYẾT</w:t>
            </w:r>
            <w:r w:rsidRPr="00CF1EF2">
              <w:rPr>
                <w:b/>
                <w:spacing w:val="-4"/>
                <w:sz w:val="24"/>
                <w:szCs w:val="24"/>
              </w:rPr>
              <w:t xml:space="preserve">  TTHC</w:t>
            </w:r>
          </w:p>
          <w:p w14:paraId="42B2E087" w14:textId="4FEF6921" w:rsidR="006F7DB9" w:rsidRPr="00CF1EF2" w:rsidRDefault="006F7DB9" w:rsidP="006F7DB9">
            <w:pPr>
              <w:pStyle w:val="TableParagraph"/>
              <w:spacing w:line="276" w:lineRule="auto"/>
              <w:ind w:left="34" w:right="147"/>
              <w:rPr>
                <w:i/>
                <w:sz w:val="24"/>
                <w:szCs w:val="24"/>
              </w:rPr>
            </w:pPr>
            <w:r w:rsidRPr="00CF1EF2">
              <w:rPr>
                <w:i/>
                <w:sz w:val="24"/>
                <w:szCs w:val="24"/>
              </w:rPr>
              <w:t>(Từ ngày 10/12/2023 đến ngày</w:t>
            </w:r>
            <w:r w:rsidRPr="00CF1EF2">
              <w:rPr>
                <w:i/>
                <w:spacing w:val="-2"/>
                <w:sz w:val="24"/>
                <w:szCs w:val="24"/>
              </w:rPr>
              <w:t xml:space="preserve"> 10/</w:t>
            </w:r>
            <w:r w:rsidR="00DB2326">
              <w:rPr>
                <w:i/>
                <w:spacing w:val="-2"/>
                <w:sz w:val="24"/>
                <w:szCs w:val="24"/>
              </w:rPr>
              <w:t>12</w:t>
            </w:r>
            <w:r w:rsidRPr="00CF1EF2">
              <w:rPr>
                <w:i/>
                <w:spacing w:val="-2"/>
                <w:sz w:val="24"/>
                <w:szCs w:val="24"/>
              </w:rPr>
              <w:t>/2024)</w:t>
            </w:r>
          </w:p>
        </w:tc>
        <w:tc>
          <w:tcPr>
            <w:tcW w:w="2259" w:type="dxa"/>
            <w:hideMark/>
          </w:tcPr>
          <w:p w14:paraId="3E7E5BB7" w14:textId="77777777" w:rsidR="006F7DB9" w:rsidRPr="00CF1EF2" w:rsidRDefault="006F7DB9" w:rsidP="006F7DB9">
            <w:pPr>
              <w:pStyle w:val="TableParagraph"/>
              <w:spacing w:line="276" w:lineRule="auto"/>
              <w:rPr>
                <w:b/>
                <w:sz w:val="24"/>
                <w:szCs w:val="24"/>
              </w:rPr>
            </w:pPr>
            <w:r w:rsidRPr="00CF1EF2">
              <w:rPr>
                <w:b/>
                <w:sz w:val="24"/>
                <w:szCs w:val="24"/>
              </w:rPr>
              <w:t>Đơn vị báo</w:t>
            </w:r>
            <w:r w:rsidRPr="00CF1EF2">
              <w:rPr>
                <w:b/>
                <w:spacing w:val="-4"/>
                <w:sz w:val="24"/>
                <w:szCs w:val="24"/>
              </w:rPr>
              <w:t xml:space="preserve"> cáo:</w:t>
            </w:r>
          </w:p>
          <w:p w14:paraId="6BD1E139" w14:textId="016C9AE1" w:rsidR="006F7DB9" w:rsidRPr="00CF1EF2" w:rsidRDefault="006F7DB9" w:rsidP="006F7DB9">
            <w:pPr>
              <w:pStyle w:val="TableParagraph"/>
              <w:spacing w:line="276" w:lineRule="auto"/>
              <w:rPr>
                <w:b/>
                <w:sz w:val="24"/>
                <w:szCs w:val="24"/>
              </w:rPr>
            </w:pPr>
            <w:r w:rsidRPr="00CF1EF2">
              <w:rPr>
                <w:sz w:val="24"/>
                <w:szCs w:val="24"/>
              </w:rPr>
              <w:t>Sở</w:t>
            </w:r>
            <w:r w:rsidRPr="00CF1EF2">
              <w:rPr>
                <w:spacing w:val="-2"/>
                <w:sz w:val="24"/>
                <w:szCs w:val="24"/>
              </w:rPr>
              <w:t xml:space="preserve"> VHTTDL</w:t>
            </w:r>
          </w:p>
          <w:p w14:paraId="6DBA27B0" w14:textId="67CEA979" w:rsidR="006F7DB9" w:rsidRPr="00CF1EF2" w:rsidRDefault="006F7DB9" w:rsidP="006F7DB9">
            <w:pPr>
              <w:pStyle w:val="TableParagraph"/>
              <w:spacing w:line="276" w:lineRule="auto"/>
              <w:ind w:left="34"/>
              <w:rPr>
                <w:b/>
                <w:sz w:val="24"/>
                <w:szCs w:val="24"/>
              </w:rPr>
            </w:pPr>
            <w:r w:rsidRPr="00CF1EF2">
              <w:rPr>
                <w:b/>
                <w:sz w:val="24"/>
                <w:szCs w:val="24"/>
              </w:rPr>
              <w:t xml:space="preserve">Đơn vị nhận báo </w:t>
            </w:r>
            <w:r w:rsidRPr="00CF1EF2">
              <w:rPr>
                <w:b/>
                <w:spacing w:val="-4"/>
                <w:sz w:val="24"/>
                <w:szCs w:val="24"/>
              </w:rPr>
              <w:t>cáo:</w:t>
            </w:r>
          </w:p>
          <w:p w14:paraId="19917F01" w14:textId="6FAE371B" w:rsidR="006F7DB9" w:rsidRPr="00CF1EF2" w:rsidRDefault="006F7DB9" w:rsidP="006F7DB9">
            <w:pPr>
              <w:pStyle w:val="TableParagraph"/>
              <w:spacing w:line="276" w:lineRule="auto"/>
              <w:ind w:left="34" w:right="4" w:hanging="34"/>
              <w:jc w:val="center"/>
              <w:rPr>
                <w:sz w:val="24"/>
                <w:szCs w:val="24"/>
              </w:rPr>
            </w:pPr>
            <w:r w:rsidRPr="00CF1EF2">
              <w:rPr>
                <w:sz w:val="24"/>
                <w:szCs w:val="24"/>
              </w:rPr>
              <w:t xml:space="preserve">Văn phòng UBND </w:t>
            </w:r>
            <w:r w:rsidRPr="00CF1EF2">
              <w:rPr>
                <w:spacing w:val="-4"/>
                <w:sz w:val="24"/>
                <w:szCs w:val="24"/>
              </w:rPr>
              <w:t>tỉnh</w:t>
            </w:r>
          </w:p>
        </w:tc>
      </w:tr>
    </w:tbl>
    <w:p w14:paraId="4160BC59" w14:textId="588E75AB" w:rsidR="006F7DB9" w:rsidRPr="00CF1EF2" w:rsidRDefault="006F7DB9" w:rsidP="006F7DB9">
      <w:pPr>
        <w:spacing w:after="0" w:line="276" w:lineRule="auto"/>
        <w:jc w:val="both"/>
        <w:rPr>
          <w:rFonts w:ascii="Times New Roman" w:eastAsia="Times New Roman" w:hAnsi="Times New Roman" w:cs="Times New Roman"/>
          <w:i/>
          <w:sz w:val="28"/>
          <w:szCs w:val="28"/>
        </w:rPr>
      </w:pPr>
      <w:r w:rsidRPr="00CF1EF2">
        <w:rPr>
          <w:rFonts w:ascii="Times New Roman" w:hAnsi="Times New Roman" w:cs="Times New Roman"/>
          <w:i/>
          <w:sz w:val="28"/>
          <w:szCs w:val="28"/>
        </w:rPr>
        <w:t xml:space="preserve">Đơn vị tính: Số hồ sơ </w:t>
      </w:r>
      <w:r w:rsidRPr="00CF1EF2">
        <w:rPr>
          <w:rFonts w:ascii="Times New Roman" w:hAnsi="Times New Roman" w:cs="Times New Roman"/>
          <w:i/>
          <w:spacing w:val="-4"/>
          <w:sz w:val="28"/>
          <w:szCs w:val="28"/>
        </w:rPr>
        <w:t>TTHC</w:t>
      </w: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275"/>
        <w:gridCol w:w="709"/>
        <w:gridCol w:w="852"/>
        <w:gridCol w:w="898"/>
        <w:gridCol w:w="805"/>
        <w:gridCol w:w="710"/>
        <w:gridCol w:w="708"/>
        <w:gridCol w:w="708"/>
        <w:gridCol w:w="711"/>
        <w:gridCol w:w="629"/>
        <w:gridCol w:w="783"/>
        <w:gridCol w:w="567"/>
      </w:tblGrid>
      <w:tr w:rsidR="00CF1EF2" w:rsidRPr="00CF1EF2" w14:paraId="578EAE01" w14:textId="77777777" w:rsidTr="00C36F7D">
        <w:trPr>
          <w:trHeight w:val="707"/>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37266984" w14:textId="77777777" w:rsidR="006F7DB9" w:rsidRPr="00CF1EF2" w:rsidRDefault="006F7DB9" w:rsidP="006F7DB9">
            <w:pPr>
              <w:pStyle w:val="TableParagraph"/>
              <w:ind w:left="34" w:right="21" w:firstLine="533"/>
              <w:jc w:val="center"/>
              <w:rPr>
                <w:i/>
                <w:sz w:val="24"/>
                <w:szCs w:val="24"/>
              </w:rPr>
            </w:pPr>
          </w:p>
          <w:p w14:paraId="57AAB5DB" w14:textId="77777777" w:rsidR="006F7DB9" w:rsidRPr="00CF1EF2" w:rsidRDefault="006F7DB9" w:rsidP="006F7DB9">
            <w:pPr>
              <w:pStyle w:val="TableParagraph"/>
              <w:ind w:left="34" w:right="21" w:firstLine="533"/>
              <w:jc w:val="center"/>
              <w:rPr>
                <w:i/>
                <w:sz w:val="24"/>
                <w:szCs w:val="24"/>
              </w:rPr>
            </w:pPr>
          </w:p>
          <w:p w14:paraId="4B0F88A5" w14:textId="77777777" w:rsidR="006F7DB9" w:rsidRPr="00CF1EF2" w:rsidRDefault="006F7DB9" w:rsidP="006F7DB9">
            <w:pPr>
              <w:pStyle w:val="TableParagraph"/>
              <w:ind w:left="34" w:right="21" w:firstLine="533"/>
              <w:jc w:val="center"/>
              <w:rPr>
                <w:i/>
                <w:sz w:val="24"/>
                <w:szCs w:val="24"/>
              </w:rPr>
            </w:pPr>
          </w:p>
          <w:p w14:paraId="2DFA05F9" w14:textId="77777777" w:rsidR="006F7DB9" w:rsidRPr="00CF1EF2" w:rsidRDefault="006F7DB9" w:rsidP="006F7DB9">
            <w:pPr>
              <w:pStyle w:val="TableParagraph"/>
              <w:ind w:left="34" w:right="21" w:firstLine="533"/>
              <w:jc w:val="center"/>
              <w:rPr>
                <w:i/>
                <w:sz w:val="24"/>
                <w:szCs w:val="24"/>
              </w:rPr>
            </w:pPr>
          </w:p>
          <w:p w14:paraId="6BC3E7BD" w14:textId="77777777" w:rsidR="006F7DB9" w:rsidRPr="00CF1EF2" w:rsidRDefault="006F7DB9" w:rsidP="006F7DB9">
            <w:pPr>
              <w:pStyle w:val="TableParagraph"/>
              <w:spacing w:before="51"/>
              <w:ind w:left="34" w:right="21" w:firstLine="533"/>
              <w:jc w:val="center"/>
              <w:rPr>
                <w:i/>
                <w:sz w:val="24"/>
                <w:szCs w:val="24"/>
              </w:rPr>
            </w:pPr>
          </w:p>
          <w:p w14:paraId="559E2609" w14:textId="77777777" w:rsidR="006F7DB9" w:rsidRPr="00CF1EF2" w:rsidRDefault="006F7DB9" w:rsidP="006F7DB9">
            <w:pPr>
              <w:pStyle w:val="TableParagraph"/>
              <w:ind w:left="34" w:right="21"/>
              <w:jc w:val="center"/>
              <w:rPr>
                <w:b/>
                <w:sz w:val="24"/>
                <w:szCs w:val="24"/>
              </w:rPr>
            </w:pPr>
            <w:r w:rsidRPr="00CF1EF2">
              <w:rPr>
                <w:b/>
                <w:spacing w:val="-5"/>
                <w:sz w:val="24"/>
                <w:szCs w:val="24"/>
              </w:rPr>
              <w:t>STT</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F260229" w14:textId="77777777" w:rsidR="006F7DB9" w:rsidRPr="00CF1EF2" w:rsidRDefault="006F7DB9" w:rsidP="00C36F7D">
            <w:pPr>
              <w:pStyle w:val="TableParagraph"/>
              <w:ind w:left="34" w:right="21" w:firstLine="35"/>
              <w:jc w:val="center"/>
              <w:rPr>
                <w:i/>
                <w:sz w:val="24"/>
                <w:szCs w:val="24"/>
              </w:rPr>
            </w:pPr>
          </w:p>
          <w:p w14:paraId="602D9F08" w14:textId="77777777" w:rsidR="006F7DB9" w:rsidRPr="00CF1EF2" w:rsidRDefault="006F7DB9" w:rsidP="00C36F7D">
            <w:pPr>
              <w:pStyle w:val="TableParagraph"/>
              <w:ind w:left="34" w:right="21" w:firstLine="35"/>
              <w:jc w:val="center"/>
              <w:rPr>
                <w:i/>
                <w:sz w:val="24"/>
                <w:szCs w:val="24"/>
              </w:rPr>
            </w:pPr>
          </w:p>
          <w:p w14:paraId="513AE254" w14:textId="77777777" w:rsidR="006F7DB9" w:rsidRPr="00CF1EF2" w:rsidRDefault="006F7DB9" w:rsidP="00C36F7D">
            <w:pPr>
              <w:pStyle w:val="TableParagraph"/>
              <w:spacing w:before="101"/>
              <w:ind w:left="34" w:right="21" w:firstLine="35"/>
              <w:jc w:val="center"/>
              <w:rPr>
                <w:i/>
                <w:sz w:val="24"/>
                <w:szCs w:val="24"/>
              </w:rPr>
            </w:pPr>
          </w:p>
          <w:p w14:paraId="5B0983FC" w14:textId="77777777" w:rsidR="006F7DB9" w:rsidRPr="00CF1EF2" w:rsidRDefault="006F7DB9" w:rsidP="00C36F7D">
            <w:pPr>
              <w:pStyle w:val="TableParagraph"/>
              <w:spacing w:line="288" w:lineRule="auto"/>
              <w:ind w:left="34" w:right="21" w:firstLine="35"/>
              <w:jc w:val="center"/>
              <w:rPr>
                <w:b/>
                <w:sz w:val="24"/>
                <w:szCs w:val="24"/>
              </w:rPr>
            </w:pPr>
            <w:r w:rsidRPr="00CF1EF2">
              <w:rPr>
                <w:b/>
                <w:sz w:val="24"/>
                <w:szCs w:val="24"/>
              </w:rPr>
              <w:t xml:space="preserve">Lĩnh vực, công việc giải quyết theo </w:t>
            </w:r>
            <w:r w:rsidRPr="00CF1EF2">
              <w:rPr>
                <w:b/>
                <w:spacing w:val="-4"/>
                <w:sz w:val="24"/>
                <w:szCs w:val="24"/>
              </w:rPr>
              <w:t>cấp</w:t>
            </w:r>
          </w:p>
        </w:tc>
        <w:tc>
          <w:tcPr>
            <w:tcW w:w="3264" w:type="dxa"/>
            <w:gridSpan w:val="4"/>
            <w:tcBorders>
              <w:top w:val="single" w:sz="4" w:space="0" w:color="000000"/>
              <w:left w:val="single" w:sz="4" w:space="0" w:color="000000"/>
              <w:bottom w:val="single" w:sz="4" w:space="0" w:color="000000"/>
              <w:right w:val="single" w:sz="4" w:space="0" w:color="000000"/>
            </w:tcBorders>
            <w:vAlign w:val="center"/>
            <w:hideMark/>
          </w:tcPr>
          <w:p w14:paraId="171941BA" w14:textId="77777777" w:rsidR="006F7DB9" w:rsidRPr="00CF1EF2" w:rsidRDefault="006F7DB9" w:rsidP="006F7DB9">
            <w:pPr>
              <w:pStyle w:val="TableParagraph"/>
              <w:spacing w:before="49" w:line="288" w:lineRule="auto"/>
              <w:ind w:left="34" w:right="21" w:firstLine="533"/>
              <w:jc w:val="center"/>
              <w:rPr>
                <w:b/>
                <w:sz w:val="24"/>
                <w:szCs w:val="24"/>
              </w:rPr>
            </w:pPr>
            <w:r w:rsidRPr="00CF1EF2">
              <w:rPr>
                <w:b/>
                <w:sz w:val="24"/>
                <w:szCs w:val="24"/>
              </w:rPr>
              <w:t>Số hồ sơ nhận giải quyết</w:t>
            </w:r>
          </w:p>
        </w:tc>
        <w:tc>
          <w:tcPr>
            <w:tcW w:w="2837"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EFB349E" w14:textId="77777777" w:rsidR="006F7DB9" w:rsidRPr="00CF1EF2" w:rsidRDefault="006F7DB9" w:rsidP="006F7DB9">
            <w:pPr>
              <w:pStyle w:val="TableParagraph"/>
              <w:spacing w:before="146"/>
              <w:ind w:left="34" w:right="21" w:firstLine="533"/>
              <w:jc w:val="center"/>
              <w:rPr>
                <w:i/>
                <w:sz w:val="24"/>
                <w:szCs w:val="24"/>
              </w:rPr>
            </w:pPr>
          </w:p>
          <w:p w14:paraId="461E6624" w14:textId="77777777" w:rsidR="006F7DB9" w:rsidRPr="00CF1EF2" w:rsidRDefault="006F7DB9" w:rsidP="006F7DB9">
            <w:pPr>
              <w:pStyle w:val="TableParagraph"/>
              <w:spacing w:line="288" w:lineRule="auto"/>
              <w:ind w:right="21"/>
              <w:jc w:val="center"/>
              <w:rPr>
                <w:b/>
                <w:sz w:val="24"/>
                <w:szCs w:val="24"/>
              </w:rPr>
            </w:pPr>
            <w:r w:rsidRPr="00CF1EF2">
              <w:rPr>
                <w:b/>
                <w:sz w:val="24"/>
                <w:szCs w:val="24"/>
              </w:rPr>
              <w:t>Số hồ sơ đã giải quyết</w:t>
            </w:r>
          </w:p>
        </w:tc>
        <w:tc>
          <w:tcPr>
            <w:tcW w:w="197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7415DA1" w14:textId="77777777" w:rsidR="006F7DB9" w:rsidRPr="00CF1EF2" w:rsidRDefault="006F7DB9" w:rsidP="006F7DB9">
            <w:pPr>
              <w:pStyle w:val="TableParagraph"/>
              <w:spacing w:before="146"/>
              <w:ind w:left="34" w:right="21" w:firstLine="533"/>
              <w:jc w:val="center"/>
              <w:rPr>
                <w:i/>
                <w:sz w:val="24"/>
                <w:szCs w:val="24"/>
              </w:rPr>
            </w:pPr>
          </w:p>
          <w:p w14:paraId="41B1A834" w14:textId="77777777" w:rsidR="006F7DB9" w:rsidRPr="00CF1EF2" w:rsidRDefault="006F7DB9" w:rsidP="006F7DB9">
            <w:pPr>
              <w:pStyle w:val="TableParagraph"/>
              <w:spacing w:line="288" w:lineRule="auto"/>
              <w:ind w:left="34" w:right="21"/>
              <w:jc w:val="center"/>
              <w:rPr>
                <w:b/>
                <w:sz w:val="24"/>
                <w:szCs w:val="24"/>
              </w:rPr>
            </w:pPr>
            <w:r w:rsidRPr="00CF1EF2">
              <w:rPr>
                <w:b/>
                <w:sz w:val="24"/>
                <w:szCs w:val="24"/>
              </w:rPr>
              <w:t>Số lượng hồ sơ đang giải quyết</w:t>
            </w:r>
          </w:p>
        </w:tc>
      </w:tr>
      <w:tr w:rsidR="00CF1EF2" w:rsidRPr="00CF1EF2" w14:paraId="33928CEB" w14:textId="77777777" w:rsidTr="00C36F7D">
        <w:trPr>
          <w:trHeight w:val="690"/>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17B63169" w14:textId="77777777" w:rsidR="006F7DB9" w:rsidRPr="00CF1EF2" w:rsidRDefault="006F7DB9" w:rsidP="006F7DB9">
            <w:pPr>
              <w:ind w:left="34" w:firstLine="533"/>
              <w:jc w:val="center"/>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39242D7" w14:textId="77777777" w:rsidR="006F7DB9" w:rsidRPr="00CF1EF2" w:rsidRDefault="006F7DB9" w:rsidP="00C36F7D">
            <w:pPr>
              <w:ind w:left="34" w:firstLine="35"/>
              <w:jc w:val="center"/>
              <w:rPr>
                <w:rFonts w:ascii="Times New Roman" w:eastAsia="Times New Roman" w:hAnsi="Times New Roman" w:cs="Times New Roman"/>
                <w:b/>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5D1B06B3" w14:textId="77777777" w:rsidR="006F7DB9" w:rsidRPr="00CF1EF2" w:rsidRDefault="006F7DB9" w:rsidP="006F7DB9">
            <w:pPr>
              <w:pStyle w:val="TableParagraph"/>
              <w:ind w:left="34" w:right="21" w:firstLine="533"/>
              <w:jc w:val="center"/>
              <w:rPr>
                <w:i/>
                <w:sz w:val="24"/>
                <w:szCs w:val="24"/>
              </w:rPr>
            </w:pPr>
          </w:p>
          <w:p w14:paraId="70DCDDA3" w14:textId="77777777" w:rsidR="006F7DB9" w:rsidRPr="00CF1EF2" w:rsidRDefault="006F7DB9" w:rsidP="006F7DB9">
            <w:pPr>
              <w:pStyle w:val="TableParagraph"/>
              <w:ind w:left="34" w:right="21" w:firstLine="533"/>
              <w:jc w:val="center"/>
              <w:rPr>
                <w:i/>
                <w:sz w:val="24"/>
                <w:szCs w:val="24"/>
              </w:rPr>
            </w:pPr>
          </w:p>
          <w:p w14:paraId="642FA389" w14:textId="77777777" w:rsidR="006F7DB9" w:rsidRPr="00CF1EF2" w:rsidRDefault="006F7DB9" w:rsidP="006F7DB9">
            <w:pPr>
              <w:pStyle w:val="TableParagraph"/>
              <w:spacing w:before="45"/>
              <w:ind w:left="34" w:right="21" w:firstLine="533"/>
              <w:jc w:val="center"/>
              <w:rPr>
                <w:i/>
                <w:sz w:val="24"/>
                <w:szCs w:val="24"/>
              </w:rPr>
            </w:pPr>
          </w:p>
          <w:p w14:paraId="12A19936" w14:textId="77777777" w:rsidR="006F7DB9" w:rsidRPr="00CF1EF2" w:rsidRDefault="006F7DB9" w:rsidP="006F7DB9">
            <w:pPr>
              <w:pStyle w:val="TableParagraph"/>
              <w:spacing w:before="1" w:line="288" w:lineRule="auto"/>
              <w:ind w:left="34" w:right="21"/>
              <w:jc w:val="center"/>
              <w:rPr>
                <w:b/>
                <w:sz w:val="24"/>
                <w:szCs w:val="24"/>
              </w:rPr>
            </w:pPr>
            <w:r w:rsidRPr="00CF1EF2">
              <w:rPr>
                <w:b/>
                <w:spacing w:val="-4"/>
                <w:sz w:val="24"/>
                <w:szCs w:val="24"/>
              </w:rPr>
              <w:t xml:space="preserve">Tổng </w:t>
            </w:r>
            <w:r w:rsidRPr="00CF1EF2">
              <w:rPr>
                <w:b/>
                <w:spacing w:val="-6"/>
                <w:sz w:val="24"/>
                <w:szCs w:val="24"/>
              </w:rPr>
              <w:t>số</w:t>
            </w:r>
          </w:p>
        </w:tc>
        <w:tc>
          <w:tcPr>
            <w:tcW w:w="1750" w:type="dxa"/>
            <w:gridSpan w:val="2"/>
            <w:tcBorders>
              <w:top w:val="single" w:sz="4" w:space="0" w:color="000000"/>
              <w:left w:val="single" w:sz="4" w:space="0" w:color="000000"/>
              <w:bottom w:val="single" w:sz="4" w:space="0" w:color="000000"/>
              <w:right w:val="single" w:sz="4" w:space="0" w:color="000000"/>
            </w:tcBorders>
            <w:vAlign w:val="center"/>
            <w:hideMark/>
          </w:tcPr>
          <w:p w14:paraId="5C7F694F" w14:textId="77777777" w:rsidR="006F7DB9" w:rsidRPr="00CF1EF2" w:rsidRDefault="006F7DB9" w:rsidP="006F7DB9">
            <w:pPr>
              <w:pStyle w:val="TableParagraph"/>
              <w:spacing w:before="193"/>
              <w:ind w:left="34" w:right="21" w:firstLine="533"/>
              <w:jc w:val="center"/>
              <w:rPr>
                <w:b/>
                <w:sz w:val="24"/>
                <w:szCs w:val="24"/>
              </w:rPr>
            </w:pPr>
            <w:r w:rsidRPr="00CF1EF2">
              <w:rPr>
                <w:b/>
                <w:sz w:val="24"/>
                <w:szCs w:val="24"/>
              </w:rPr>
              <w:t xml:space="preserve">Trong </w:t>
            </w:r>
            <w:r w:rsidRPr="00CF1EF2">
              <w:rPr>
                <w:b/>
                <w:spacing w:val="-5"/>
                <w:sz w:val="24"/>
                <w:szCs w:val="24"/>
              </w:rPr>
              <w:t>đó</w:t>
            </w:r>
          </w:p>
        </w:tc>
        <w:tc>
          <w:tcPr>
            <w:tcW w:w="805" w:type="dxa"/>
            <w:vMerge w:val="restart"/>
            <w:tcBorders>
              <w:top w:val="single" w:sz="4" w:space="0" w:color="000000"/>
              <w:left w:val="single" w:sz="4" w:space="0" w:color="000000"/>
              <w:bottom w:val="single" w:sz="4" w:space="0" w:color="000000"/>
              <w:right w:val="single" w:sz="4" w:space="0" w:color="000000"/>
            </w:tcBorders>
            <w:vAlign w:val="center"/>
          </w:tcPr>
          <w:p w14:paraId="1EF7DA7C" w14:textId="77777777" w:rsidR="006F7DB9" w:rsidRPr="00CF1EF2" w:rsidRDefault="006F7DB9" w:rsidP="006F7DB9">
            <w:pPr>
              <w:pStyle w:val="TableParagraph"/>
              <w:ind w:left="34" w:right="21" w:firstLine="533"/>
              <w:jc w:val="center"/>
              <w:rPr>
                <w:i/>
                <w:sz w:val="24"/>
                <w:szCs w:val="24"/>
              </w:rPr>
            </w:pPr>
          </w:p>
          <w:p w14:paraId="25859845" w14:textId="77777777" w:rsidR="006F7DB9" w:rsidRPr="00CF1EF2" w:rsidRDefault="006F7DB9" w:rsidP="006F7DB9">
            <w:pPr>
              <w:pStyle w:val="TableParagraph"/>
              <w:ind w:left="34" w:right="21" w:firstLine="533"/>
              <w:jc w:val="center"/>
              <w:rPr>
                <w:i/>
                <w:sz w:val="24"/>
                <w:szCs w:val="24"/>
              </w:rPr>
            </w:pPr>
          </w:p>
          <w:p w14:paraId="112F6503" w14:textId="77777777" w:rsidR="006F7DB9" w:rsidRPr="00CF1EF2" w:rsidRDefault="006F7DB9" w:rsidP="006F7DB9">
            <w:pPr>
              <w:pStyle w:val="TableParagraph"/>
              <w:spacing w:before="45"/>
              <w:ind w:left="34" w:right="21" w:firstLine="533"/>
              <w:jc w:val="center"/>
              <w:rPr>
                <w:i/>
                <w:sz w:val="24"/>
                <w:szCs w:val="24"/>
              </w:rPr>
            </w:pPr>
          </w:p>
          <w:p w14:paraId="6242E4AD" w14:textId="77777777" w:rsidR="006F7DB9" w:rsidRPr="00CF1EF2" w:rsidRDefault="006F7DB9" w:rsidP="006F7DB9">
            <w:pPr>
              <w:pStyle w:val="TableParagraph"/>
              <w:spacing w:before="1" w:line="288" w:lineRule="auto"/>
              <w:ind w:left="34" w:right="21"/>
              <w:jc w:val="center"/>
              <w:rPr>
                <w:b/>
                <w:sz w:val="24"/>
                <w:szCs w:val="24"/>
              </w:rPr>
            </w:pPr>
            <w:r w:rsidRPr="00CF1EF2">
              <w:rPr>
                <w:b/>
                <w:sz w:val="24"/>
                <w:szCs w:val="24"/>
              </w:rPr>
              <w:t xml:space="preserve">Từ kỳ </w:t>
            </w:r>
            <w:r w:rsidRPr="00CF1EF2">
              <w:rPr>
                <w:b/>
                <w:spacing w:val="-2"/>
                <w:sz w:val="24"/>
                <w:szCs w:val="24"/>
              </w:rPr>
              <w:t>trước</w:t>
            </w:r>
          </w:p>
        </w:tc>
        <w:tc>
          <w:tcPr>
            <w:tcW w:w="2837" w:type="dxa"/>
            <w:gridSpan w:val="4"/>
            <w:vMerge/>
            <w:tcBorders>
              <w:top w:val="single" w:sz="4" w:space="0" w:color="000000"/>
              <w:left w:val="single" w:sz="4" w:space="0" w:color="000000"/>
              <w:bottom w:val="single" w:sz="4" w:space="0" w:color="000000"/>
              <w:right w:val="single" w:sz="4" w:space="0" w:color="000000"/>
            </w:tcBorders>
            <w:vAlign w:val="center"/>
            <w:hideMark/>
          </w:tcPr>
          <w:p w14:paraId="3B4BB0B7" w14:textId="77777777" w:rsidR="006F7DB9" w:rsidRPr="00CF1EF2" w:rsidRDefault="006F7DB9" w:rsidP="006F7DB9">
            <w:pPr>
              <w:ind w:left="34" w:firstLine="533"/>
              <w:jc w:val="center"/>
              <w:rPr>
                <w:rFonts w:ascii="Times New Roman" w:eastAsia="Times New Roman" w:hAnsi="Times New Roman" w:cs="Times New Roman"/>
                <w:b/>
                <w:sz w:val="24"/>
                <w:szCs w:val="24"/>
              </w:rPr>
            </w:pPr>
          </w:p>
        </w:tc>
        <w:tc>
          <w:tcPr>
            <w:tcW w:w="1979" w:type="dxa"/>
            <w:gridSpan w:val="3"/>
            <w:vMerge/>
            <w:tcBorders>
              <w:top w:val="single" w:sz="4" w:space="0" w:color="000000"/>
              <w:left w:val="single" w:sz="4" w:space="0" w:color="000000"/>
              <w:bottom w:val="single" w:sz="4" w:space="0" w:color="000000"/>
              <w:right w:val="single" w:sz="4" w:space="0" w:color="000000"/>
            </w:tcBorders>
            <w:vAlign w:val="center"/>
            <w:hideMark/>
          </w:tcPr>
          <w:p w14:paraId="61C73D96" w14:textId="77777777" w:rsidR="006F7DB9" w:rsidRPr="00CF1EF2" w:rsidRDefault="006F7DB9" w:rsidP="006F7DB9">
            <w:pPr>
              <w:ind w:left="34" w:firstLine="533"/>
              <w:jc w:val="center"/>
              <w:rPr>
                <w:rFonts w:ascii="Times New Roman" w:eastAsia="Times New Roman" w:hAnsi="Times New Roman" w:cs="Times New Roman"/>
                <w:b/>
                <w:sz w:val="24"/>
                <w:szCs w:val="24"/>
              </w:rPr>
            </w:pPr>
          </w:p>
        </w:tc>
      </w:tr>
      <w:tr w:rsidR="00CF1EF2" w:rsidRPr="00CF1EF2" w14:paraId="01AA5677" w14:textId="77777777" w:rsidTr="00C36F7D">
        <w:trPr>
          <w:trHeight w:val="1519"/>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1834DCA7" w14:textId="77777777" w:rsidR="006F7DB9" w:rsidRPr="00CF1EF2" w:rsidRDefault="006F7DB9" w:rsidP="006F7DB9">
            <w:pPr>
              <w:ind w:left="34" w:firstLine="533"/>
              <w:jc w:val="center"/>
              <w:rPr>
                <w:rFonts w:ascii="Times New Roman" w:eastAsia="Times New Roman" w:hAnsi="Times New Roman" w:cs="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F01BEDF" w14:textId="77777777" w:rsidR="006F7DB9" w:rsidRPr="00CF1EF2" w:rsidRDefault="006F7DB9" w:rsidP="00C36F7D">
            <w:pPr>
              <w:ind w:left="34" w:firstLine="35"/>
              <w:jc w:val="center"/>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1044070" w14:textId="77777777" w:rsidR="006F7DB9" w:rsidRPr="00CF1EF2" w:rsidRDefault="006F7DB9" w:rsidP="006F7DB9">
            <w:pPr>
              <w:ind w:left="34" w:firstLine="533"/>
              <w:jc w:val="center"/>
              <w:rPr>
                <w:rFonts w:ascii="Times New Roman" w:eastAsia="Times New Roman" w:hAnsi="Times New Roman" w:cs="Times New Roman"/>
                <w:b/>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B28D0D8" w14:textId="77777777" w:rsidR="006F7DB9" w:rsidRPr="00CF1EF2" w:rsidRDefault="006F7DB9" w:rsidP="006F7DB9">
            <w:pPr>
              <w:pStyle w:val="TableParagraph"/>
              <w:spacing w:before="201"/>
              <w:ind w:left="34" w:right="21" w:firstLine="533"/>
              <w:jc w:val="center"/>
              <w:rPr>
                <w:i/>
                <w:sz w:val="24"/>
                <w:szCs w:val="24"/>
              </w:rPr>
            </w:pPr>
          </w:p>
          <w:p w14:paraId="47E0C53C"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 xml:space="preserve">Trực </w:t>
            </w:r>
            <w:r w:rsidRPr="00CF1EF2">
              <w:rPr>
                <w:b/>
                <w:spacing w:val="-2"/>
                <w:sz w:val="24"/>
                <w:szCs w:val="24"/>
              </w:rPr>
              <w:t>tuyến</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14FB75AD"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 xml:space="preserve">Trực </w:t>
            </w:r>
            <w:r w:rsidRPr="00CF1EF2">
              <w:rPr>
                <w:b/>
                <w:spacing w:val="-2"/>
                <w:sz w:val="24"/>
                <w:szCs w:val="24"/>
              </w:rPr>
              <w:t xml:space="preserve">tiếp, </w:t>
            </w:r>
            <w:r w:rsidRPr="00CF1EF2">
              <w:rPr>
                <w:b/>
                <w:sz w:val="24"/>
                <w:szCs w:val="24"/>
              </w:rPr>
              <w:t xml:space="preserve">dịch vụ </w:t>
            </w:r>
            <w:r w:rsidRPr="00CF1EF2">
              <w:rPr>
                <w:b/>
                <w:spacing w:val="-4"/>
                <w:sz w:val="24"/>
                <w:szCs w:val="24"/>
              </w:rPr>
              <w:t>bưu</w:t>
            </w:r>
          </w:p>
          <w:p w14:paraId="0DDE3063" w14:textId="77777777" w:rsidR="006F7DB9" w:rsidRPr="00CF1EF2" w:rsidRDefault="006F7DB9" w:rsidP="006F7DB9">
            <w:pPr>
              <w:pStyle w:val="TableParagraph"/>
              <w:ind w:left="34" w:right="21"/>
              <w:jc w:val="center"/>
              <w:rPr>
                <w:b/>
                <w:sz w:val="24"/>
                <w:szCs w:val="24"/>
              </w:rPr>
            </w:pPr>
            <w:r w:rsidRPr="00CF1EF2">
              <w:rPr>
                <w:b/>
                <w:spacing w:val="-2"/>
                <w:sz w:val="24"/>
                <w:szCs w:val="24"/>
              </w:rPr>
              <w:t>chính</w:t>
            </w:r>
          </w:p>
        </w:tc>
        <w:tc>
          <w:tcPr>
            <w:tcW w:w="805" w:type="dxa"/>
            <w:vMerge/>
            <w:tcBorders>
              <w:top w:val="single" w:sz="4" w:space="0" w:color="000000"/>
              <w:left w:val="single" w:sz="4" w:space="0" w:color="000000"/>
              <w:bottom w:val="single" w:sz="4" w:space="0" w:color="000000"/>
              <w:right w:val="single" w:sz="4" w:space="0" w:color="000000"/>
            </w:tcBorders>
            <w:vAlign w:val="center"/>
            <w:hideMark/>
          </w:tcPr>
          <w:p w14:paraId="1FF304D5" w14:textId="77777777" w:rsidR="006F7DB9" w:rsidRPr="00CF1EF2" w:rsidRDefault="006F7DB9" w:rsidP="006F7DB9">
            <w:pPr>
              <w:ind w:left="34" w:firstLine="533"/>
              <w:jc w:val="center"/>
              <w:rPr>
                <w:rFonts w:ascii="Times New Roman" w:eastAsia="Times New Roman" w:hAnsi="Times New Roman" w:cs="Times New Roman"/>
                <w:b/>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90D2211" w14:textId="77777777" w:rsidR="006F7DB9" w:rsidRPr="00CF1EF2" w:rsidRDefault="006F7DB9" w:rsidP="006F7DB9">
            <w:pPr>
              <w:pStyle w:val="TableParagraph"/>
              <w:spacing w:before="201"/>
              <w:ind w:left="34" w:right="21" w:firstLine="533"/>
              <w:jc w:val="center"/>
              <w:rPr>
                <w:i/>
                <w:sz w:val="24"/>
                <w:szCs w:val="24"/>
              </w:rPr>
            </w:pPr>
          </w:p>
          <w:p w14:paraId="17E0B2FB"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 xml:space="preserve">Tổng </w:t>
            </w:r>
            <w:r w:rsidRPr="00CF1EF2">
              <w:rPr>
                <w:b/>
                <w:spacing w:val="-6"/>
                <w:sz w:val="24"/>
                <w:szCs w:val="24"/>
              </w:rPr>
              <w:t>số</w:t>
            </w:r>
          </w:p>
        </w:tc>
        <w:tc>
          <w:tcPr>
            <w:tcW w:w="708" w:type="dxa"/>
            <w:tcBorders>
              <w:top w:val="single" w:sz="4" w:space="0" w:color="000000"/>
              <w:left w:val="single" w:sz="4" w:space="0" w:color="000000"/>
              <w:bottom w:val="single" w:sz="4" w:space="0" w:color="000000"/>
              <w:right w:val="single" w:sz="4" w:space="0" w:color="000000"/>
            </w:tcBorders>
            <w:vAlign w:val="center"/>
          </w:tcPr>
          <w:p w14:paraId="223F01A1" w14:textId="77777777" w:rsidR="006F7DB9" w:rsidRPr="00CF1EF2" w:rsidRDefault="006F7DB9" w:rsidP="006F7DB9">
            <w:pPr>
              <w:pStyle w:val="TableParagraph"/>
              <w:spacing w:before="201"/>
              <w:ind w:left="34" w:right="21" w:firstLine="533"/>
              <w:jc w:val="center"/>
              <w:rPr>
                <w:i/>
                <w:sz w:val="24"/>
                <w:szCs w:val="24"/>
              </w:rPr>
            </w:pPr>
          </w:p>
          <w:p w14:paraId="662E4B09"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Trước hạn</w:t>
            </w:r>
          </w:p>
        </w:tc>
        <w:tc>
          <w:tcPr>
            <w:tcW w:w="708" w:type="dxa"/>
            <w:tcBorders>
              <w:top w:val="single" w:sz="4" w:space="0" w:color="000000"/>
              <w:left w:val="single" w:sz="4" w:space="0" w:color="000000"/>
              <w:bottom w:val="single" w:sz="4" w:space="0" w:color="000000"/>
              <w:right w:val="single" w:sz="4" w:space="0" w:color="000000"/>
            </w:tcBorders>
            <w:vAlign w:val="center"/>
          </w:tcPr>
          <w:p w14:paraId="19019866" w14:textId="77777777" w:rsidR="006F7DB9" w:rsidRPr="00CF1EF2" w:rsidRDefault="006F7DB9" w:rsidP="006F7DB9">
            <w:pPr>
              <w:pStyle w:val="TableParagraph"/>
              <w:spacing w:before="201"/>
              <w:ind w:left="34" w:right="21" w:firstLine="533"/>
              <w:jc w:val="center"/>
              <w:rPr>
                <w:i/>
                <w:sz w:val="24"/>
                <w:szCs w:val="24"/>
              </w:rPr>
            </w:pPr>
          </w:p>
          <w:p w14:paraId="6D404BC1"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Đúng hạn</w:t>
            </w:r>
          </w:p>
        </w:tc>
        <w:tc>
          <w:tcPr>
            <w:tcW w:w="711" w:type="dxa"/>
            <w:tcBorders>
              <w:top w:val="single" w:sz="4" w:space="0" w:color="000000"/>
              <w:left w:val="single" w:sz="4" w:space="0" w:color="000000"/>
              <w:bottom w:val="single" w:sz="4" w:space="0" w:color="000000"/>
              <w:right w:val="single" w:sz="4" w:space="0" w:color="000000"/>
            </w:tcBorders>
            <w:vAlign w:val="center"/>
          </w:tcPr>
          <w:p w14:paraId="56A72EFC" w14:textId="77777777" w:rsidR="006F7DB9" w:rsidRPr="00CF1EF2" w:rsidRDefault="006F7DB9" w:rsidP="006F7DB9">
            <w:pPr>
              <w:pStyle w:val="TableParagraph"/>
              <w:spacing w:before="201"/>
              <w:ind w:left="34" w:right="21" w:firstLine="533"/>
              <w:jc w:val="center"/>
              <w:rPr>
                <w:i/>
                <w:sz w:val="24"/>
                <w:szCs w:val="24"/>
              </w:rPr>
            </w:pPr>
          </w:p>
          <w:p w14:paraId="66C26DC2"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 xml:space="preserve">Quá </w:t>
            </w:r>
            <w:r w:rsidRPr="00CF1EF2">
              <w:rPr>
                <w:b/>
                <w:spacing w:val="-5"/>
                <w:sz w:val="24"/>
                <w:szCs w:val="24"/>
              </w:rPr>
              <w:t>hạn</w:t>
            </w:r>
          </w:p>
        </w:tc>
        <w:tc>
          <w:tcPr>
            <w:tcW w:w="629" w:type="dxa"/>
            <w:tcBorders>
              <w:top w:val="single" w:sz="4" w:space="0" w:color="000000"/>
              <w:left w:val="single" w:sz="4" w:space="0" w:color="000000"/>
              <w:bottom w:val="single" w:sz="4" w:space="0" w:color="000000"/>
              <w:right w:val="single" w:sz="4" w:space="0" w:color="000000"/>
            </w:tcBorders>
            <w:vAlign w:val="center"/>
          </w:tcPr>
          <w:p w14:paraId="4BF9A11D" w14:textId="77777777" w:rsidR="006F7DB9" w:rsidRPr="00CF1EF2" w:rsidRDefault="006F7DB9" w:rsidP="00C36F7D">
            <w:pPr>
              <w:pStyle w:val="TableParagraph"/>
              <w:spacing w:before="201"/>
              <w:ind w:left="34" w:right="21" w:firstLine="32"/>
              <w:jc w:val="center"/>
              <w:rPr>
                <w:i/>
                <w:sz w:val="24"/>
                <w:szCs w:val="24"/>
              </w:rPr>
            </w:pPr>
          </w:p>
          <w:p w14:paraId="42A6B61E"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 xml:space="preserve">Tổng </w:t>
            </w:r>
            <w:r w:rsidRPr="00CF1EF2">
              <w:rPr>
                <w:b/>
                <w:spacing w:val="-6"/>
                <w:sz w:val="24"/>
                <w:szCs w:val="24"/>
              </w:rPr>
              <w:t>số</w:t>
            </w:r>
          </w:p>
        </w:tc>
        <w:tc>
          <w:tcPr>
            <w:tcW w:w="783" w:type="dxa"/>
            <w:tcBorders>
              <w:top w:val="single" w:sz="4" w:space="0" w:color="000000"/>
              <w:left w:val="single" w:sz="4" w:space="0" w:color="000000"/>
              <w:bottom w:val="single" w:sz="4" w:space="0" w:color="000000"/>
              <w:right w:val="single" w:sz="4" w:space="0" w:color="000000"/>
            </w:tcBorders>
            <w:vAlign w:val="center"/>
          </w:tcPr>
          <w:p w14:paraId="10A57BE9" w14:textId="77777777" w:rsidR="006F7DB9" w:rsidRPr="00CF1EF2" w:rsidRDefault="006F7DB9" w:rsidP="006F7DB9">
            <w:pPr>
              <w:pStyle w:val="TableParagraph"/>
              <w:spacing w:before="201"/>
              <w:ind w:left="34" w:right="21" w:firstLine="533"/>
              <w:jc w:val="center"/>
              <w:rPr>
                <w:i/>
                <w:sz w:val="24"/>
                <w:szCs w:val="24"/>
              </w:rPr>
            </w:pPr>
          </w:p>
          <w:p w14:paraId="378F5969" w14:textId="77777777" w:rsidR="006F7DB9" w:rsidRPr="00CF1EF2" w:rsidRDefault="006F7DB9" w:rsidP="006F7DB9">
            <w:pPr>
              <w:pStyle w:val="TableParagraph"/>
              <w:spacing w:line="288" w:lineRule="auto"/>
              <w:ind w:left="34" w:right="21"/>
              <w:jc w:val="center"/>
              <w:rPr>
                <w:b/>
                <w:sz w:val="24"/>
                <w:szCs w:val="24"/>
              </w:rPr>
            </w:pPr>
            <w:r w:rsidRPr="00CF1EF2">
              <w:rPr>
                <w:b/>
                <w:spacing w:val="-2"/>
                <w:sz w:val="24"/>
                <w:szCs w:val="24"/>
              </w:rPr>
              <w:t xml:space="preserve">Trong </w:t>
            </w:r>
            <w:r w:rsidRPr="00CF1EF2">
              <w:rPr>
                <w:b/>
                <w:spacing w:val="-4"/>
                <w:sz w:val="24"/>
                <w:szCs w:val="24"/>
              </w:rPr>
              <w:t>hạn</w:t>
            </w:r>
          </w:p>
        </w:tc>
        <w:tc>
          <w:tcPr>
            <w:tcW w:w="567" w:type="dxa"/>
            <w:tcBorders>
              <w:top w:val="single" w:sz="4" w:space="0" w:color="000000"/>
              <w:left w:val="single" w:sz="4" w:space="0" w:color="000000"/>
              <w:bottom w:val="single" w:sz="4" w:space="0" w:color="000000"/>
              <w:right w:val="single" w:sz="4" w:space="0" w:color="000000"/>
            </w:tcBorders>
            <w:vAlign w:val="center"/>
          </w:tcPr>
          <w:p w14:paraId="1165DABA" w14:textId="77777777" w:rsidR="006F7DB9" w:rsidRPr="00CF1EF2" w:rsidRDefault="006F7DB9" w:rsidP="006F7DB9">
            <w:pPr>
              <w:pStyle w:val="TableParagraph"/>
              <w:spacing w:before="50"/>
              <w:ind w:left="34" w:right="21" w:firstLine="533"/>
              <w:jc w:val="center"/>
              <w:rPr>
                <w:i/>
                <w:sz w:val="24"/>
                <w:szCs w:val="24"/>
              </w:rPr>
            </w:pPr>
          </w:p>
          <w:p w14:paraId="0B84D349" w14:textId="77777777" w:rsidR="006F7DB9" w:rsidRPr="00CF1EF2" w:rsidRDefault="006F7DB9" w:rsidP="006F7DB9">
            <w:pPr>
              <w:pStyle w:val="TableParagraph"/>
              <w:spacing w:line="288" w:lineRule="auto"/>
              <w:ind w:left="34" w:right="21"/>
              <w:jc w:val="center"/>
              <w:rPr>
                <w:b/>
                <w:sz w:val="24"/>
                <w:szCs w:val="24"/>
              </w:rPr>
            </w:pPr>
            <w:r w:rsidRPr="00CF1EF2">
              <w:rPr>
                <w:b/>
                <w:spacing w:val="-4"/>
                <w:sz w:val="24"/>
                <w:szCs w:val="24"/>
              </w:rPr>
              <w:t xml:space="preserve">Quá </w:t>
            </w:r>
            <w:r w:rsidRPr="00CF1EF2">
              <w:rPr>
                <w:b/>
                <w:spacing w:val="-5"/>
                <w:sz w:val="24"/>
                <w:szCs w:val="24"/>
              </w:rPr>
              <w:t>hạn</w:t>
            </w:r>
          </w:p>
        </w:tc>
      </w:tr>
      <w:tr w:rsidR="00CF1EF2" w:rsidRPr="00CF1EF2" w14:paraId="6A210BFC" w14:textId="77777777" w:rsidTr="00C36F7D">
        <w:trPr>
          <w:trHeight w:val="460"/>
        </w:trPr>
        <w:tc>
          <w:tcPr>
            <w:tcW w:w="710" w:type="dxa"/>
            <w:tcBorders>
              <w:top w:val="single" w:sz="4" w:space="0" w:color="000000"/>
              <w:left w:val="single" w:sz="4" w:space="0" w:color="000000"/>
              <w:bottom w:val="single" w:sz="4" w:space="0" w:color="000000"/>
              <w:right w:val="single" w:sz="4" w:space="0" w:color="000000"/>
            </w:tcBorders>
            <w:hideMark/>
          </w:tcPr>
          <w:p w14:paraId="7EC3B685"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14:paraId="353DFB5D" w14:textId="77777777" w:rsidR="006F7DB9" w:rsidRPr="00CF1EF2" w:rsidRDefault="006F7DB9" w:rsidP="00C36F7D">
            <w:pPr>
              <w:pStyle w:val="TableParagraph"/>
              <w:spacing w:before="73"/>
              <w:ind w:left="34" w:right="21" w:firstLine="35"/>
              <w:jc w:val="center"/>
              <w:rPr>
                <w:sz w:val="28"/>
                <w:szCs w:val="28"/>
              </w:rPr>
            </w:pPr>
            <w:r w:rsidRPr="00CF1EF2">
              <w:rPr>
                <w:spacing w:val="-5"/>
                <w:sz w:val="28"/>
                <w:szCs w:val="28"/>
              </w:rPr>
              <w:t>(2)</w:t>
            </w:r>
          </w:p>
        </w:tc>
        <w:tc>
          <w:tcPr>
            <w:tcW w:w="709" w:type="dxa"/>
            <w:tcBorders>
              <w:top w:val="single" w:sz="4" w:space="0" w:color="000000"/>
              <w:left w:val="single" w:sz="4" w:space="0" w:color="000000"/>
              <w:bottom w:val="single" w:sz="4" w:space="0" w:color="000000"/>
              <w:right w:val="single" w:sz="4" w:space="0" w:color="000000"/>
            </w:tcBorders>
            <w:hideMark/>
          </w:tcPr>
          <w:p w14:paraId="25E0E525"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(3)</w:t>
            </w:r>
          </w:p>
        </w:tc>
        <w:tc>
          <w:tcPr>
            <w:tcW w:w="852" w:type="dxa"/>
            <w:tcBorders>
              <w:top w:val="single" w:sz="4" w:space="0" w:color="000000"/>
              <w:left w:val="single" w:sz="4" w:space="0" w:color="000000"/>
              <w:bottom w:val="single" w:sz="4" w:space="0" w:color="000000"/>
              <w:right w:val="single" w:sz="4" w:space="0" w:color="000000"/>
            </w:tcBorders>
            <w:hideMark/>
          </w:tcPr>
          <w:p w14:paraId="3FC3856C"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(4)</w:t>
            </w:r>
          </w:p>
        </w:tc>
        <w:tc>
          <w:tcPr>
            <w:tcW w:w="898" w:type="dxa"/>
            <w:tcBorders>
              <w:top w:val="single" w:sz="4" w:space="0" w:color="000000"/>
              <w:left w:val="single" w:sz="4" w:space="0" w:color="000000"/>
              <w:bottom w:val="single" w:sz="4" w:space="0" w:color="000000"/>
              <w:right w:val="single" w:sz="4" w:space="0" w:color="000000"/>
            </w:tcBorders>
            <w:hideMark/>
          </w:tcPr>
          <w:p w14:paraId="4AE256ED"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(5)</w:t>
            </w:r>
          </w:p>
        </w:tc>
        <w:tc>
          <w:tcPr>
            <w:tcW w:w="805" w:type="dxa"/>
            <w:tcBorders>
              <w:top w:val="single" w:sz="4" w:space="0" w:color="000000"/>
              <w:left w:val="single" w:sz="4" w:space="0" w:color="000000"/>
              <w:bottom w:val="single" w:sz="4" w:space="0" w:color="000000"/>
              <w:right w:val="single" w:sz="4" w:space="0" w:color="000000"/>
            </w:tcBorders>
            <w:hideMark/>
          </w:tcPr>
          <w:p w14:paraId="682DA201"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(6)</w:t>
            </w:r>
          </w:p>
        </w:tc>
        <w:tc>
          <w:tcPr>
            <w:tcW w:w="710" w:type="dxa"/>
            <w:tcBorders>
              <w:top w:val="single" w:sz="4" w:space="0" w:color="000000"/>
              <w:left w:val="single" w:sz="4" w:space="0" w:color="000000"/>
              <w:bottom w:val="single" w:sz="4" w:space="0" w:color="000000"/>
              <w:right w:val="single" w:sz="4" w:space="0" w:color="000000"/>
            </w:tcBorders>
            <w:hideMark/>
          </w:tcPr>
          <w:p w14:paraId="39ACED62"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(7)</w:t>
            </w:r>
          </w:p>
        </w:tc>
        <w:tc>
          <w:tcPr>
            <w:tcW w:w="708" w:type="dxa"/>
            <w:tcBorders>
              <w:top w:val="single" w:sz="4" w:space="0" w:color="000000"/>
              <w:left w:val="single" w:sz="4" w:space="0" w:color="000000"/>
              <w:bottom w:val="single" w:sz="4" w:space="0" w:color="000000"/>
              <w:right w:val="single" w:sz="4" w:space="0" w:color="000000"/>
            </w:tcBorders>
            <w:hideMark/>
          </w:tcPr>
          <w:p w14:paraId="3A1BAD75"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(8)</w:t>
            </w:r>
          </w:p>
        </w:tc>
        <w:tc>
          <w:tcPr>
            <w:tcW w:w="708" w:type="dxa"/>
            <w:tcBorders>
              <w:top w:val="single" w:sz="4" w:space="0" w:color="000000"/>
              <w:left w:val="single" w:sz="4" w:space="0" w:color="000000"/>
              <w:bottom w:val="single" w:sz="4" w:space="0" w:color="000000"/>
              <w:right w:val="single" w:sz="4" w:space="0" w:color="000000"/>
            </w:tcBorders>
            <w:hideMark/>
          </w:tcPr>
          <w:p w14:paraId="52DA27B6" w14:textId="77777777" w:rsidR="006F7DB9" w:rsidRPr="00CF1EF2" w:rsidRDefault="006F7DB9" w:rsidP="006F7DB9">
            <w:pPr>
              <w:pStyle w:val="TableParagraph"/>
              <w:spacing w:before="73"/>
              <w:ind w:left="34" w:right="21"/>
              <w:jc w:val="center"/>
              <w:rPr>
                <w:sz w:val="28"/>
                <w:szCs w:val="28"/>
              </w:rPr>
            </w:pPr>
            <w:r w:rsidRPr="00CF1EF2">
              <w:rPr>
                <w:spacing w:val="-5"/>
                <w:sz w:val="28"/>
                <w:szCs w:val="28"/>
              </w:rPr>
              <w:t>(9)</w:t>
            </w:r>
          </w:p>
        </w:tc>
        <w:tc>
          <w:tcPr>
            <w:tcW w:w="711" w:type="dxa"/>
            <w:tcBorders>
              <w:top w:val="single" w:sz="4" w:space="0" w:color="000000"/>
              <w:left w:val="single" w:sz="4" w:space="0" w:color="000000"/>
              <w:bottom w:val="single" w:sz="4" w:space="0" w:color="000000"/>
              <w:right w:val="single" w:sz="4" w:space="0" w:color="000000"/>
            </w:tcBorders>
            <w:hideMark/>
          </w:tcPr>
          <w:p w14:paraId="16325287" w14:textId="77777777" w:rsidR="006F7DB9" w:rsidRPr="00CF1EF2" w:rsidRDefault="006F7DB9" w:rsidP="006F7DB9">
            <w:pPr>
              <w:pStyle w:val="TableParagraph"/>
              <w:spacing w:before="73"/>
              <w:ind w:left="34" w:right="21"/>
              <w:jc w:val="center"/>
              <w:rPr>
                <w:sz w:val="28"/>
                <w:szCs w:val="28"/>
              </w:rPr>
            </w:pPr>
            <w:r w:rsidRPr="00CF1EF2">
              <w:rPr>
                <w:spacing w:val="-4"/>
                <w:sz w:val="28"/>
                <w:szCs w:val="28"/>
              </w:rPr>
              <w:t>(10)</w:t>
            </w:r>
          </w:p>
        </w:tc>
        <w:tc>
          <w:tcPr>
            <w:tcW w:w="629" w:type="dxa"/>
            <w:tcBorders>
              <w:top w:val="single" w:sz="4" w:space="0" w:color="000000"/>
              <w:left w:val="single" w:sz="4" w:space="0" w:color="000000"/>
              <w:bottom w:val="single" w:sz="4" w:space="0" w:color="000000"/>
              <w:right w:val="single" w:sz="4" w:space="0" w:color="000000"/>
            </w:tcBorders>
            <w:hideMark/>
          </w:tcPr>
          <w:p w14:paraId="2394BD9E" w14:textId="77777777" w:rsidR="006F7DB9" w:rsidRPr="00CF1EF2" w:rsidRDefault="006F7DB9" w:rsidP="006F7DB9">
            <w:pPr>
              <w:pStyle w:val="TableParagraph"/>
              <w:spacing w:before="73"/>
              <w:ind w:left="34" w:right="21"/>
              <w:jc w:val="center"/>
              <w:rPr>
                <w:sz w:val="28"/>
                <w:szCs w:val="28"/>
              </w:rPr>
            </w:pPr>
            <w:r w:rsidRPr="00CF1EF2">
              <w:rPr>
                <w:spacing w:val="-4"/>
                <w:sz w:val="28"/>
                <w:szCs w:val="28"/>
              </w:rPr>
              <w:t>(11)</w:t>
            </w:r>
          </w:p>
        </w:tc>
        <w:tc>
          <w:tcPr>
            <w:tcW w:w="783" w:type="dxa"/>
            <w:tcBorders>
              <w:top w:val="single" w:sz="4" w:space="0" w:color="000000"/>
              <w:left w:val="single" w:sz="4" w:space="0" w:color="000000"/>
              <w:bottom w:val="single" w:sz="4" w:space="0" w:color="000000"/>
              <w:right w:val="single" w:sz="4" w:space="0" w:color="000000"/>
            </w:tcBorders>
            <w:hideMark/>
          </w:tcPr>
          <w:p w14:paraId="1C3B0F32" w14:textId="77777777" w:rsidR="006F7DB9" w:rsidRPr="00CF1EF2" w:rsidRDefault="006F7DB9" w:rsidP="006F7DB9">
            <w:pPr>
              <w:pStyle w:val="TableParagraph"/>
              <w:spacing w:before="73"/>
              <w:ind w:left="34" w:right="21"/>
              <w:jc w:val="center"/>
              <w:rPr>
                <w:sz w:val="28"/>
                <w:szCs w:val="28"/>
              </w:rPr>
            </w:pPr>
            <w:r w:rsidRPr="00CF1EF2">
              <w:rPr>
                <w:spacing w:val="-4"/>
                <w:sz w:val="28"/>
                <w:szCs w:val="28"/>
              </w:rPr>
              <w:t>(12)</w:t>
            </w:r>
          </w:p>
        </w:tc>
        <w:tc>
          <w:tcPr>
            <w:tcW w:w="567" w:type="dxa"/>
            <w:tcBorders>
              <w:top w:val="single" w:sz="4" w:space="0" w:color="000000"/>
              <w:left w:val="single" w:sz="4" w:space="0" w:color="000000"/>
              <w:bottom w:val="single" w:sz="4" w:space="0" w:color="000000"/>
              <w:right w:val="single" w:sz="4" w:space="0" w:color="000000"/>
            </w:tcBorders>
            <w:hideMark/>
          </w:tcPr>
          <w:p w14:paraId="20C2BEDE" w14:textId="77777777" w:rsidR="006F7DB9" w:rsidRPr="00CF1EF2" w:rsidRDefault="006F7DB9" w:rsidP="006F7DB9">
            <w:pPr>
              <w:pStyle w:val="TableParagraph"/>
              <w:spacing w:before="73"/>
              <w:ind w:left="34" w:right="21"/>
              <w:jc w:val="center"/>
              <w:rPr>
                <w:sz w:val="28"/>
                <w:szCs w:val="28"/>
              </w:rPr>
            </w:pPr>
            <w:r w:rsidRPr="00CF1EF2">
              <w:rPr>
                <w:spacing w:val="-4"/>
                <w:sz w:val="28"/>
                <w:szCs w:val="28"/>
              </w:rPr>
              <w:t>(13)</w:t>
            </w:r>
          </w:p>
        </w:tc>
      </w:tr>
      <w:tr w:rsidR="00CF1EF2" w:rsidRPr="00CF1EF2" w14:paraId="0E95C5C0" w14:textId="77777777" w:rsidTr="00C36F7D">
        <w:trPr>
          <w:trHeight w:val="662"/>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0D5AB60" w14:textId="77777777" w:rsidR="006F7DB9" w:rsidRPr="00CF1EF2" w:rsidRDefault="006F7DB9" w:rsidP="006F7DB9">
            <w:pPr>
              <w:pStyle w:val="TableParagraph"/>
              <w:spacing w:before="173"/>
              <w:ind w:right="21"/>
              <w:jc w:val="center"/>
              <w:rPr>
                <w:sz w:val="24"/>
                <w:szCs w:val="24"/>
              </w:rPr>
            </w:pPr>
            <w:r w:rsidRPr="00CF1EF2">
              <w:rPr>
                <w:spacing w:val="-10"/>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5E127BE" w14:textId="612D2F83" w:rsidR="006F7DB9" w:rsidRPr="00CF1EF2" w:rsidRDefault="006F7DB9" w:rsidP="00C36F7D">
            <w:pPr>
              <w:pStyle w:val="TableParagraph"/>
              <w:spacing w:line="275" w:lineRule="exact"/>
              <w:ind w:left="34" w:right="21" w:firstLine="35"/>
              <w:rPr>
                <w:b/>
                <w:sz w:val="24"/>
                <w:szCs w:val="24"/>
              </w:rPr>
            </w:pPr>
            <w:r w:rsidRPr="00CF1EF2">
              <w:rPr>
                <w:b/>
                <w:sz w:val="24"/>
                <w:szCs w:val="24"/>
              </w:rPr>
              <w:t xml:space="preserve">Lĩnh Vực </w:t>
            </w:r>
            <w:r w:rsidRPr="00CF1EF2">
              <w:rPr>
                <w:b/>
                <w:spacing w:val="-5"/>
                <w:sz w:val="24"/>
                <w:szCs w:val="24"/>
              </w:rPr>
              <w:t>Di sản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9BE4A2A" w14:textId="7E8462F3" w:rsidR="006F7DB9" w:rsidRPr="00CF1EF2" w:rsidRDefault="00006C1E" w:rsidP="005D0015">
            <w:pPr>
              <w:pStyle w:val="TableParagraph"/>
              <w:spacing w:before="159"/>
              <w:ind w:right="21"/>
              <w:jc w:val="center"/>
              <w:rPr>
                <w:sz w:val="24"/>
                <w:szCs w:val="24"/>
              </w:rPr>
            </w:pPr>
            <w:r>
              <w:rPr>
                <w:sz w:val="24"/>
                <w:szCs w:val="24"/>
              </w:rPr>
              <w:t>18</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42FF232" w14:textId="75D3DE8A" w:rsidR="006F7DB9" w:rsidRPr="00CF1EF2" w:rsidRDefault="00006C1E" w:rsidP="005D0015">
            <w:pPr>
              <w:pStyle w:val="TableParagraph"/>
              <w:spacing w:before="159"/>
              <w:ind w:right="21"/>
              <w:jc w:val="center"/>
              <w:rPr>
                <w:sz w:val="24"/>
                <w:szCs w:val="24"/>
              </w:rPr>
            </w:pPr>
            <w:r>
              <w:rPr>
                <w:sz w:val="24"/>
                <w:szCs w:val="24"/>
              </w:rPr>
              <w:t>18</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3E6B1FD6" w14:textId="77777777" w:rsidR="006F7DB9" w:rsidRPr="00CF1EF2" w:rsidRDefault="006F7DB9" w:rsidP="005D0015">
            <w:pPr>
              <w:pStyle w:val="TableParagraph"/>
              <w:spacing w:before="159"/>
              <w:ind w:right="21"/>
              <w:jc w:val="center"/>
              <w:rPr>
                <w:sz w:val="24"/>
                <w:szCs w:val="24"/>
              </w:rPr>
            </w:pPr>
            <w:r w:rsidRPr="00CF1EF2">
              <w:rPr>
                <w:sz w:val="24"/>
                <w:szCs w:val="24"/>
              </w:rPr>
              <w:t>0</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2EB12D02" w14:textId="77777777" w:rsidR="006F7DB9" w:rsidRPr="00CF1EF2" w:rsidRDefault="006F7DB9" w:rsidP="005D0015">
            <w:pPr>
              <w:pStyle w:val="TableParagraph"/>
              <w:spacing w:before="159"/>
              <w:ind w:right="21"/>
              <w:jc w:val="center"/>
              <w:rPr>
                <w:sz w:val="24"/>
                <w:szCs w:val="24"/>
              </w:rPr>
            </w:pPr>
            <w:r w:rsidRPr="00CF1EF2">
              <w:rPr>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E187E84" w14:textId="09F9DC79" w:rsidR="006F7DB9" w:rsidRPr="00CF1EF2" w:rsidRDefault="00006C1E" w:rsidP="005D0015">
            <w:pPr>
              <w:pStyle w:val="TableParagraph"/>
              <w:spacing w:before="159"/>
              <w:ind w:right="21"/>
              <w:jc w:val="center"/>
              <w:rPr>
                <w:sz w:val="24"/>
                <w:szCs w:val="24"/>
              </w:rPr>
            </w:pPr>
            <w:r>
              <w:rPr>
                <w:sz w:val="24"/>
                <w:szCs w:val="24"/>
              </w:rPr>
              <w:t>18</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CBA7128" w14:textId="6C6E1453" w:rsidR="006F7DB9" w:rsidRPr="00CF1EF2" w:rsidRDefault="00006C1E" w:rsidP="005D0015">
            <w:pPr>
              <w:pStyle w:val="TableParagraph"/>
              <w:spacing w:before="159"/>
              <w:ind w:right="21"/>
              <w:jc w:val="center"/>
              <w:rPr>
                <w:sz w:val="24"/>
                <w:szCs w:val="24"/>
              </w:rPr>
            </w:pPr>
            <w:r>
              <w:rPr>
                <w:sz w:val="24"/>
                <w:szCs w:val="24"/>
              </w:rPr>
              <w:t>18</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793F841" w14:textId="045D82AD" w:rsidR="006F7DB9" w:rsidRPr="00CF1EF2" w:rsidRDefault="008305F0" w:rsidP="005D0015">
            <w:pPr>
              <w:pStyle w:val="TableParagraph"/>
              <w:spacing w:before="159"/>
              <w:ind w:right="21"/>
              <w:jc w:val="center"/>
              <w:rPr>
                <w:sz w:val="24"/>
                <w:szCs w:val="24"/>
              </w:rPr>
            </w:pPr>
            <w:r w:rsidRPr="00CF1EF2">
              <w:rPr>
                <w:sz w:val="24"/>
                <w:szCs w:val="24"/>
              </w:rPr>
              <w:t>0</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12A79EAC" w14:textId="77777777" w:rsidR="006F7DB9" w:rsidRPr="00CF1EF2" w:rsidRDefault="006F7DB9" w:rsidP="005D0015">
            <w:pPr>
              <w:pStyle w:val="TableParagraph"/>
              <w:spacing w:before="159"/>
              <w:ind w:right="21"/>
              <w:jc w:val="center"/>
              <w:rPr>
                <w:sz w:val="24"/>
                <w:szCs w:val="24"/>
              </w:rPr>
            </w:pPr>
            <w:r w:rsidRPr="00CF1EF2">
              <w:rPr>
                <w:sz w:val="24"/>
                <w:szCs w:val="24"/>
              </w:rPr>
              <w:t>0</w:t>
            </w:r>
          </w:p>
        </w:tc>
        <w:tc>
          <w:tcPr>
            <w:tcW w:w="629" w:type="dxa"/>
            <w:tcBorders>
              <w:top w:val="single" w:sz="4" w:space="0" w:color="000000"/>
              <w:left w:val="single" w:sz="4" w:space="0" w:color="000000"/>
              <w:bottom w:val="single" w:sz="4" w:space="0" w:color="000000"/>
              <w:right w:val="single" w:sz="4" w:space="0" w:color="000000"/>
            </w:tcBorders>
            <w:vAlign w:val="center"/>
            <w:hideMark/>
          </w:tcPr>
          <w:p w14:paraId="437EE3C8" w14:textId="77777777" w:rsidR="006F7DB9" w:rsidRPr="00CF1EF2" w:rsidRDefault="006F7DB9" w:rsidP="005D0015">
            <w:pPr>
              <w:pStyle w:val="TableParagraph"/>
              <w:spacing w:before="159"/>
              <w:ind w:right="21"/>
              <w:jc w:val="center"/>
              <w:rPr>
                <w:sz w:val="24"/>
                <w:szCs w:val="24"/>
              </w:rPr>
            </w:pPr>
            <w:r w:rsidRPr="00CF1EF2">
              <w:rPr>
                <w:sz w:val="24"/>
                <w:szCs w:val="24"/>
              </w:rPr>
              <w:t>0</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75F54B71" w14:textId="77777777" w:rsidR="006F7DB9" w:rsidRPr="00CF1EF2" w:rsidRDefault="006F7DB9" w:rsidP="005D0015">
            <w:pPr>
              <w:pStyle w:val="TableParagraph"/>
              <w:spacing w:before="159"/>
              <w:ind w:right="21"/>
              <w:jc w:val="center"/>
              <w:rPr>
                <w:sz w:val="24"/>
                <w:szCs w:val="24"/>
              </w:rPr>
            </w:pPr>
            <w:r w:rsidRPr="00CF1EF2">
              <w:rPr>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E5C1B72" w14:textId="77777777" w:rsidR="006F7DB9" w:rsidRPr="00CF1EF2" w:rsidRDefault="006F7DB9" w:rsidP="00B22794">
            <w:pPr>
              <w:pStyle w:val="TableParagraph"/>
              <w:ind w:right="21"/>
              <w:jc w:val="center"/>
              <w:rPr>
                <w:sz w:val="24"/>
                <w:szCs w:val="24"/>
              </w:rPr>
            </w:pPr>
            <w:r w:rsidRPr="00CF1EF2">
              <w:rPr>
                <w:sz w:val="24"/>
                <w:szCs w:val="24"/>
              </w:rPr>
              <w:t>0</w:t>
            </w:r>
          </w:p>
        </w:tc>
      </w:tr>
      <w:tr w:rsidR="00CF1EF2" w:rsidRPr="00CF1EF2" w14:paraId="3372E966" w14:textId="77777777" w:rsidTr="00C36F7D">
        <w:trPr>
          <w:trHeight w:val="66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2D0085B" w14:textId="77777777" w:rsidR="006F7DB9" w:rsidRPr="00CF1EF2" w:rsidRDefault="006F7DB9" w:rsidP="006F7DB9">
            <w:pPr>
              <w:pStyle w:val="TableParagraph"/>
              <w:spacing w:before="173"/>
              <w:ind w:right="21"/>
              <w:jc w:val="center"/>
              <w:rPr>
                <w:sz w:val="24"/>
                <w:szCs w:val="24"/>
              </w:rPr>
            </w:pPr>
            <w:r w:rsidRPr="00CF1EF2">
              <w:rPr>
                <w:spacing w:val="-10"/>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54B2E6E" w14:textId="77777777" w:rsidR="006F7DB9" w:rsidRPr="00CF1EF2" w:rsidRDefault="006F7DB9" w:rsidP="00C36F7D">
            <w:pPr>
              <w:pStyle w:val="TableParagraph"/>
              <w:spacing w:line="275" w:lineRule="exact"/>
              <w:ind w:left="34" w:right="21" w:firstLine="35"/>
              <w:jc w:val="center"/>
              <w:rPr>
                <w:b/>
                <w:sz w:val="24"/>
                <w:szCs w:val="24"/>
              </w:rPr>
            </w:pPr>
          </w:p>
          <w:p w14:paraId="411F0F26" w14:textId="0BA21B4F" w:rsidR="006F7DB9" w:rsidRPr="00CF1EF2" w:rsidRDefault="006F7DB9" w:rsidP="00C36F7D">
            <w:pPr>
              <w:pStyle w:val="TableParagraph"/>
              <w:spacing w:line="275" w:lineRule="exact"/>
              <w:ind w:left="34" w:right="21" w:firstLine="35"/>
              <w:rPr>
                <w:b/>
                <w:sz w:val="24"/>
                <w:szCs w:val="24"/>
              </w:rPr>
            </w:pPr>
            <w:r w:rsidRPr="00CF1EF2">
              <w:rPr>
                <w:b/>
                <w:sz w:val="24"/>
                <w:szCs w:val="24"/>
              </w:rPr>
              <w:t xml:space="preserve">Lĩnh vực </w:t>
            </w:r>
            <w:r w:rsidRPr="00CF1EF2">
              <w:rPr>
                <w:b/>
                <w:spacing w:val="-5"/>
                <w:sz w:val="24"/>
                <w:szCs w:val="24"/>
              </w:rPr>
              <w:t>Du</w:t>
            </w:r>
            <w:r w:rsidRPr="00CF1EF2">
              <w:rPr>
                <w:b/>
                <w:sz w:val="24"/>
                <w:szCs w:val="24"/>
              </w:rPr>
              <w:t xml:space="preserve"> </w:t>
            </w:r>
            <w:r w:rsidRPr="00CF1EF2">
              <w:rPr>
                <w:b/>
                <w:spacing w:val="-4"/>
                <w:sz w:val="24"/>
                <w:szCs w:val="24"/>
              </w:rPr>
              <w:t>Lịch</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F94E9AA" w14:textId="5DC94D67" w:rsidR="006F7DB9" w:rsidRPr="00CF1EF2" w:rsidRDefault="006F7DB9" w:rsidP="005D0015">
            <w:pPr>
              <w:pStyle w:val="TableParagraph"/>
              <w:spacing w:before="159"/>
              <w:ind w:right="21"/>
              <w:jc w:val="center"/>
              <w:rPr>
                <w:sz w:val="24"/>
                <w:szCs w:val="24"/>
              </w:rPr>
            </w:pPr>
            <w:r w:rsidRPr="00CF1EF2">
              <w:rPr>
                <w:sz w:val="24"/>
                <w:szCs w:val="24"/>
              </w:rPr>
              <w:t>1</w:t>
            </w:r>
            <w:r w:rsidR="00006C1E">
              <w:rPr>
                <w:sz w:val="24"/>
                <w:szCs w:val="24"/>
              </w:rPr>
              <w:t>43</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ED4F5D2" w14:textId="5E1A3C69" w:rsidR="006F7DB9" w:rsidRPr="00CF1EF2" w:rsidRDefault="008305F0" w:rsidP="005D0015">
            <w:pPr>
              <w:pStyle w:val="TableParagraph"/>
              <w:spacing w:before="159"/>
              <w:ind w:right="21"/>
              <w:jc w:val="center"/>
              <w:rPr>
                <w:sz w:val="24"/>
                <w:szCs w:val="24"/>
              </w:rPr>
            </w:pPr>
            <w:r w:rsidRPr="00CF1EF2">
              <w:rPr>
                <w:sz w:val="24"/>
                <w:szCs w:val="24"/>
              </w:rPr>
              <w:t>1</w:t>
            </w:r>
            <w:r w:rsidR="00006C1E">
              <w:rPr>
                <w:sz w:val="24"/>
                <w:szCs w:val="24"/>
              </w:rPr>
              <w:t>42</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AE77C09" w14:textId="77777777" w:rsidR="006F7DB9" w:rsidRPr="00CF1EF2" w:rsidRDefault="006F7DB9" w:rsidP="005D0015">
            <w:pPr>
              <w:pStyle w:val="TableParagraph"/>
              <w:spacing w:before="159"/>
              <w:ind w:right="21"/>
              <w:jc w:val="center"/>
              <w:rPr>
                <w:sz w:val="24"/>
                <w:szCs w:val="24"/>
              </w:rPr>
            </w:pPr>
            <w:r w:rsidRPr="00CF1EF2">
              <w:rPr>
                <w:sz w:val="24"/>
                <w:szCs w:val="24"/>
              </w:rPr>
              <w:t>0</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1D8E6420" w14:textId="77777777" w:rsidR="006F7DB9" w:rsidRPr="00CF1EF2" w:rsidRDefault="006F7DB9" w:rsidP="005D0015">
            <w:pPr>
              <w:pStyle w:val="TableParagraph"/>
              <w:spacing w:before="159"/>
              <w:ind w:right="21"/>
              <w:jc w:val="center"/>
              <w:rPr>
                <w:sz w:val="24"/>
                <w:szCs w:val="24"/>
              </w:rPr>
            </w:pPr>
            <w:r w:rsidRPr="00CF1EF2">
              <w:rPr>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7AA3E707" w14:textId="6BEA9B70" w:rsidR="006F7DB9" w:rsidRPr="00CF1EF2" w:rsidRDefault="00006C1E" w:rsidP="005D0015">
            <w:pPr>
              <w:pStyle w:val="TableParagraph"/>
              <w:spacing w:before="159"/>
              <w:ind w:left="34" w:right="21"/>
              <w:jc w:val="center"/>
              <w:rPr>
                <w:sz w:val="24"/>
                <w:szCs w:val="24"/>
              </w:rPr>
            </w:pPr>
            <w:r>
              <w:rPr>
                <w:sz w:val="24"/>
                <w:szCs w:val="24"/>
              </w:rPr>
              <w:t>142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CE2FBB7" w14:textId="1DB11FA2" w:rsidR="006F7DB9" w:rsidRPr="00CF1EF2" w:rsidRDefault="00006C1E" w:rsidP="005D0015">
            <w:pPr>
              <w:pStyle w:val="TableParagraph"/>
              <w:spacing w:before="159"/>
              <w:ind w:right="21"/>
              <w:jc w:val="center"/>
              <w:rPr>
                <w:sz w:val="24"/>
                <w:szCs w:val="24"/>
              </w:rPr>
            </w:pPr>
            <w:r>
              <w:rPr>
                <w:sz w:val="24"/>
                <w:szCs w:val="24"/>
              </w:rPr>
              <w:t>142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ADF8535" w14:textId="2A08BA88" w:rsidR="006F7DB9" w:rsidRPr="00CF1EF2" w:rsidRDefault="00006C1E" w:rsidP="005D0015">
            <w:pPr>
              <w:pStyle w:val="TableParagraph"/>
              <w:spacing w:before="159"/>
              <w:ind w:left="34" w:right="21"/>
              <w:jc w:val="center"/>
              <w:rPr>
                <w:sz w:val="24"/>
                <w:szCs w:val="24"/>
              </w:rPr>
            </w:pPr>
            <w:r>
              <w:rPr>
                <w:sz w:val="24"/>
                <w:szCs w:val="24"/>
              </w:rPr>
              <w:t>0</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5C06011E" w14:textId="77777777" w:rsidR="006F7DB9" w:rsidRPr="00CF1EF2" w:rsidRDefault="006F7DB9" w:rsidP="005D0015">
            <w:pPr>
              <w:pStyle w:val="TableParagraph"/>
              <w:spacing w:before="159"/>
              <w:ind w:right="21"/>
              <w:jc w:val="center"/>
              <w:rPr>
                <w:sz w:val="24"/>
                <w:szCs w:val="24"/>
              </w:rPr>
            </w:pPr>
            <w:r w:rsidRPr="00CF1EF2">
              <w:rPr>
                <w:sz w:val="24"/>
                <w:szCs w:val="24"/>
              </w:rPr>
              <w:t>0</w:t>
            </w:r>
          </w:p>
        </w:tc>
        <w:tc>
          <w:tcPr>
            <w:tcW w:w="629" w:type="dxa"/>
            <w:tcBorders>
              <w:top w:val="single" w:sz="4" w:space="0" w:color="000000"/>
              <w:left w:val="single" w:sz="4" w:space="0" w:color="000000"/>
              <w:bottom w:val="single" w:sz="4" w:space="0" w:color="000000"/>
              <w:right w:val="single" w:sz="4" w:space="0" w:color="000000"/>
            </w:tcBorders>
            <w:vAlign w:val="center"/>
            <w:hideMark/>
          </w:tcPr>
          <w:p w14:paraId="6D65C4F2" w14:textId="1B36B129" w:rsidR="006F7DB9" w:rsidRPr="00CF1EF2" w:rsidRDefault="00006C1E" w:rsidP="005D0015">
            <w:pPr>
              <w:pStyle w:val="TableParagraph"/>
              <w:spacing w:before="159"/>
              <w:ind w:right="21"/>
              <w:jc w:val="center"/>
              <w:rPr>
                <w:sz w:val="24"/>
                <w:szCs w:val="24"/>
              </w:rPr>
            </w:pPr>
            <w:r>
              <w:rPr>
                <w:sz w:val="24"/>
                <w:szCs w:val="24"/>
              </w:rPr>
              <w:t>1</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74416B13" w14:textId="0A3723F9" w:rsidR="006F7DB9" w:rsidRPr="00CF1EF2" w:rsidRDefault="00006C1E" w:rsidP="005D0015">
            <w:pPr>
              <w:pStyle w:val="TableParagraph"/>
              <w:spacing w:before="159"/>
              <w:ind w:right="21"/>
              <w:jc w:val="center"/>
              <w:rPr>
                <w:sz w:val="24"/>
                <w:szCs w:val="24"/>
              </w:rPr>
            </w:pPr>
            <w:r>
              <w:rPr>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CB5BF27" w14:textId="77777777" w:rsidR="006F7DB9" w:rsidRPr="00CF1EF2" w:rsidRDefault="006F7DB9" w:rsidP="00B22794">
            <w:pPr>
              <w:pStyle w:val="TableParagraph"/>
              <w:ind w:right="21"/>
              <w:jc w:val="center"/>
              <w:rPr>
                <w:sz w:val="24"/>
                <w:szCs w:val="24"/>
              </w:rPr>
            </w:pPr>
            <w:r w:rsidRPr="00CF1EF2">
              <w:rPr>
                <w:sz w:val="24"/>
                <w:szCs w:val="24"/>
              </w:rPr>
              <w:t>0</w:t>
            </w:r>
          </w:p>
        </w:tc>
      </w:tr>
      <w:tr w:rsidR="00CF1EF2" w:rsidRPr="00CF1EF2" w14:paraId="0444A36B" w14:textId="77777777" w:rsidTr="00C36F7D">
        <w:trPr>
          <w:trHeight w:val="67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A70CAAA" w14:textId="77777777" w:rsidR="006F7DB9" w:rsidRPr="00CF1EF2" w:rsidRDefault="006F7DB9" w:rsidP="006F7DB9">
            <w:pPr>
              <w:pStyle w:val="TableParagraph"/>
              <w:spacing w:before="181"/>
              <w:ind w:right="21"/>
              <w:jc w:val="center"/>
              <w:rPr>
                <w:sz w:val="24"/>
                <w:szCs w:val="24"/>
              </w:rPr>
            </w:pPr>
            <w:r w:rsidRPr="00CF1EF2">
              <w:rPr>
                <w:spacing w:val="-10"/>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8FDDEA2" w14:textId="24B8D0C1" w:rsidR="006F7DB9" w:rsidRPr="00CF1EF2" w:rsidRDefault="006F7DB9" w:rsidP="00C36F7D">
            <w:pPr>
              <w:pStyle w:val="TableParagraph"/>
              <w:spacing w:before="3"/>
              <w:ind w:left="34" w:right="21" w:firstLine="35"/>
              <w:rPr>
                <w:b/>
                <w:sz w:val="24"/>
                <w:szCs w:val="24"/>
              </w:rPr>
            </w:pPr>
            <w:r w:rsidRPr="00CF1EF2">
              <w:rPr>
                <w:b/>
                <w:sz w:val="24"/>
                <w:szCs w:val="24"/>
              </w:rPr>
              <w:t xml:space="preserve">Lĩnh </w:t>
            </w:r>
            <w:r w:rsidRPr="00CF1EF2">
              <w:rPr>
                <w:b/>
                <w:spacing w:val="-5"/>
                <w:sz w:val="24"/>
                <w:szCs w:val="24"/>
              </w:rPr>
              <w:t>vực</w:t>
            </w:r>
            <w:r w:rsidR="00B22794" w:rsidRPr="00CF1EF2">
              <w:rPr>
                <w:b/>
                <w:sz w:val="24"/>
                <w:szCs w:val="24"/>
              </w:rPr>
              <w:t xml:space="preserve"> </w:t>
            </w:r>
            <w:r w:rsidRPr="00CF1EF2">
              <w:rPr>
                <w:b/>
                <w:sz w:val="24"/>
                <w:szCs w:val="24"/>
              </w:rPr>
              <w:t xml:space="preserve">Gia </w:t>
            </w:r>
            <w:r w:rsidRPr="00CF1EF2">
              <w:rPr>
                <w:b/>
                <w:spacing w:val="-4"/>
                <w:sz w:val="24"/>
                <w:szCs w:val="24"/>
              </w:rPr>
              <w:t>đình</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E52A294" w14:textId="77777777" w:rsidR="006F7DB9" w:rsidRPr="00CF1EF2" w:rsidRDefault="006F7DB9" w:rsidP="005D0015">
            <w:pPr>
              <w:pStyle w:val="TableParagraph"/>
              <w:spacing w:before="164"/>
              <w:ind w:right="21"/>
              <w:jc w:val="center"/>
              <w:rPr>
                <w:sz w:val="24"/>
                <w:szCs w:val="24"/>
              </w:rPr>
            </w:pPr>
            <w:r w:rsidRPr="00CF1EF2">
              <w:rPr>
                <w:sz w:val="24"/>
                <w:szCs w:val="24"/>
              </w:rPr>
              <w:t>0</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333C44F"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63FEDB8C"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3396353"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0BA43C59"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6ABE9F7"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C3B7514"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100783FE"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629" w:type="dxa"/>
            <w:tcBorders>
              <w:top w:val="single" w:sz="4" w:space="0" w:color="000000"/>
              <w:left w:val="single" w:sz="4" w:space="0" w:color="000000"/>
              <w:bottom w:val="single" w:sz="4" w:space="0" w:color="000000"/>
              <w:right w:val="single" w:sz="4" w:space="0" w:color="000000"/>
            </w:tcBorders>
            <w:vAlign w:val="center"/>
            <w:hideMark/>
          </w:tcPr>
          <w:p w14:paraId="0B5F6757"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660C33B1" w14:textId="77777777" w:rsidR="006F7DB9" w:rsidRPr="00CF1EF2" w:rsidRDefault="006F7DB9" w:rsidP="005D0015">
            <w:pPr>
              <w:jc w:val="center"/>
              <w:rPr>
                <w:rFonts w:ascii="Times New Roman" w:hAnsi="Times New Roman" w:cs="Times New Roman"/>
                <w:sz w:val="24"/>
                <w:szCs w:val="24"/>
              </w:rPr>
            </w:pPr>
            <w:r w:rsidRPr="00CF1EF2">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D280B40" w14:textId="77777777" w:rsidR="006F7DB9" w:rsidRPr="00CF1EF2" w:rsidRDefault="006F7DB9" w:rsidP="00B22794">
            <w:pPr>
              <w:jc w:val="center"/>
              <w:rPr>
                <w:rFonts w:ascii="Times New Roman" w:hAnsi="Times New Roman" w:cs="Times New Roman"/>
                <w:sz w:val="24"/>
                <w:szCs w:val="24"/>
              </w:rPr>
            </w:pPr>
            <w:r w:rsidRPr="00CF1EF2">
              <w:rPr>
                <w:rFonts w:ascii="Times New Roman" w:hAnsi="Times New Roman" w:cs="Times New Roman"/>
                <w:sz w:val="24"/>
                <w:szCs w:val="24"/>
              </w:rPr>
              <w:t>0</w:t>
            </w:r>
          </w:p>
        </w:tc>
      </w:tr>
      <w:tr w:rsidR="00CF1EF2" w:rsidRPr="00CF1EF2" w14:paraId="7E8FA64D" w14:textId="77777777" w:rsidTr="00C36F7D">
        <w:trPr>
          <w:trHeight w:val="993"/>
        </w:trPr>
        <w:tc>
          <w:tcPr>
            <w:tcW w:w="710" w:type="dxa"/>
            <w:tcBorders>
              <w:top w:val="single" w:sz="4" w:space="0" w:color="000000"/>
              <w:left w:val="single" w:sz="4" w:space="0" w:color="000000"/>
              <w:bottom w:val="single" w:sz="4" w:space="0" w:color="000000"/>
              <w:right w:val="single" w:sz="4" w:space="0" w:color="000000"/>
            </w:tcBorders>
          </w:tcPr>
          <w:p w14:paraId="583DFB70" w14:textId="77777777" w:rsidR="006F7DB9" w:rsidRPr="00CF1EF2" w:rsidRDefault="006F7DB9" w:rsidP="006F7DB9">
            <w:pPr>
              <w:pStyle w:val="TableParagraph"/>
              <w:spacing w:before="86"/>
              <w:ind w:left="34" w:right="21" w:firstLine="533"/>
              <w:jc w:val="both"/>
              <w:rPr>
                <w:i/>
                <w:sz w:val="28"/>
                <w:szCs w:val="28"/>
              </w:rPr>
            </w:pPr>
          </w:p>
          <w:p w14:paraId="5CE3E109" w14:textId="77777777" w:rsidR="006F7DB9" w:rsidRPr="00CF1EF2" w:rsidRDefault="006F7DB9" w:rsidP="00B22794">
            <w:pPr>
              <w:pStyle w:val="TableParagraph"/>
              <w:spacing w:before="1"/>
              <w:ind w:right="21"/>
              <w:jc w:val="center"/>
              <w:rPr>
                <w:sz w:val="28"/>
                <w:szCs w:val="28"/>
              </w:rPr>
            </w:pPr>
            <w:r w:rsidRPr="00CF1EF2">
              <w:rPr>
                <w:spacing w:val="-10"/>
                <w:sz w:val="28"/>
                <w:szCs w:val="28"/>
              </w:rPr>
              <w:t>4</w:t>
            </w:r>
          </w:p>
        </w:tc>
        <w:tc>
          <w:tcPr>
            <w:tcW w:w="1275" w:type="dxa"/>
            <w:tcBorders>
              <w:top w:val="single" w:sz="4" w:space="0" w:color="000000"/>
              <w:left w:val="single" w:sz="4" w:space="0" w:color="000000"/>
              <w:bottom w:val="single" w:sz="4" w:space="0" w:color="000000"/>
              <w:right w:val="single" w:sz="4" w:space="0" w:color="000000"/>
            </w:tcBorders>
            <w:hideMark/>
          </w:tcPr>
          <w:p w14:paraId="180D5A3D" w14:textId="04D3FB8C" w:rsidR="006F7DB9" w:rsidRPr="00CF1EF2" w:rsidRDefault="006F7DB9" w:rsidP="00C36F7D">
            <w:pPr>
              <w:pStyle w:val="TableParagraph"/>
              <w:spacing w:line="288" w:lineRule="auto"/>
              <w:ind w:left="34" w:right="21" w:firstLine="35"/>
              <w:rPr>
                <w:b/>
                <w:sz w:val="24"/>
                <w:szCs w:val="24"/>
              </w:rPr>
            </w:pPr>
            <w:r w:rsidRPr="00CF1EF2">
              <w:rPr>
                <w:b/>
                <w:sz w:val="24"/>
                <w:szCs w:val="24"/>
              </w:rPr>
              <w:t>Lĩnh vực hỗ trợ DN nhỏ</w:t>
            </w:r>
            <w:r w:rsidR="00B22794" w:rsidRPr="00CF1EF2">
              <w:rPr>
                <w:b/>
                <w:sz w:val="24"/>
                <w:szCs w:val="24"/>
              </w:rPr>
              <w:t xml:space="preserve"> </w:t>
            </w:r>
            <w:r w:rsidRPr="00CF1EF2">
              <w:rPr>
                <w:b/>
                <w:sz w:val="24"/>
                <w:szCs w:val="24"/>
              </w:rPr>
              <w:t xml:space="preserve">và </w:t>
            </w:r>
            <w:r w:rsidRPr="00CF1EF2">
              <w:rPr>
                <w:b/>
                <w:spacing w:val="-5"/>
                <w:sz w:val="24"/>
                <w:szCs w:val="24"/>
              </w:rPr>
              <w:t>vừa</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34BA535"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80DD44C"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65962C9E"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D3A8E67"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A75D990"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6284279"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18B2202"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51A4588E"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629" w:type="dxa"/>
            <w:tcBorders>
              <w:top w:val="single" w:sz="4" w:space="0" w:color="000000"/>
              <w:left w:val="single" w:sz="4" w:space="0" w:color="000000"/>
              <w:bottom w:val="single" w:sz="4" w:space="0" w:color="000000"/>
              <w:right w:val="single" w:sz="4" w:space="0" w:color="000000"/>
            </w:tcBorders>
            <w:vAlign w:val="center"/>
            <w:hideMark/>
          </w:tcPr>
          <w:p w14:paraId="28E61169"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1D36B593" w14:textId="77777777" w:rsidR="006F7DB9" w:rsidRPr="00CF1EF2" w:rsidRDefault="006F7DB9" w:rsidP="005D0015">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6E0865E" w14:textId="77777777" w:rsidR="006F7DB9" w:rsidRPr="00CF1EF2" w:rsidRDefault="006F7DB9" w:rsidP="00B22794">
            <w:pPr>
              <w:jc w:val="center"/>
              <w:rPr>
                <w:rFonts w:ascii="Times New Roman" w:hAnsi="Times New Roman" w:cs="Times New Roman"/>
                <w:sz w:val="28"/>
                <w:szCs w:val="28"/>
              </w:rPr>
            </w:pPr>
            <w:r w:rsidRPr="00CF1EF2">
              <w:rPr>
                <w:rFonts w:ascii="Times New Roman" w:hAnsi="Times New Roman" w:cs="Times New Roman"/>
                <w:sz w:val="28"/>
                <w:szCs w:val="28"/>
              </w:rPr>
              <w:t>0</w:t>
            </w:r>
          </w:p>
        </w:tc>
      </w:tr>
      <w:tr w:rsidR="00CF1EF2" w:rsidRPr="00CF1EF2" w14:paraId="11629F6A" w14:textId="77777777" w:rsidTr="00C36F7D">
        <w:trPr>
          <w:trHeight w:val="664"/>
        </w:trPr>
        <w:tc>
          <w:tcPr>
            <w:tcW w:w="710" w:type="dxa"/>
            <w:tcBorders>
              <w:top w:val="single" w:sz="4" w:space="0" w:color="000000"/>
              <w:left w:val="single" w:sz="4" w:space="0" w:color="000000"/>
              <w:bottom w:val="single" w:sz="4" w:space="0" w:color="000000"/>
              <w:right w:val="single" w:sz="4" w:space="0" w:color="000000"/>
            </w:tcBorders>
            <w:hideMark/>
          </w:tcPr>
          <w:p w14:paraId="67EBD63A" w14:textId="77777777" w:rsidR="006F7DB9" w:rsidRPr="00CF1EF2" w:rsidRDefault="006F7DB9" w:rsidP="00B22794">
            <w:pPr>
              <w:pStyle w:val="TableParagraph"/>
              <w:spacing w:before="173"/>
              <w:ind w:left="34" w:right="21" w:firstLine="32"/>
              <w:jc w:val="center"/>
              <w:rPr>
                <w:sz w:val="28"/>
                <w:szCs w:val="28"/>
              </w:rPr>
            </w:pPr>
            <w:r w:rsidRPr="00CF1EF2">
              <w:rPr>
                <w:spacing w:val="-10"/>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14:paraId="04099FEC" w14:textId="0008C545" w:rsidR="006F7DB9" w:rsidRPr="00CF1EF2" w:rsidRDefault="006F7DB9" w:rsidP="00C36F7D">
            <w:pPr>
              <w:pStyle w:val="TableParagraph"/>
              <w:spacing w:line="275" w:lineRule="exact"/>
              <w:ind w:left="34" w:right="21" w:firstLine="35"/>
              <w:rPr>
                <w:b/>
                <w:sz w:val="24"/>
                <w:szCs w:val="24"/>
              </w:rPr>
            </w:pPr>
            <w:r w:rsidRPr="00CF1EF2">
              <w:rPr>
                <w:b/>
                <w:sz w:val="24"/>
                <w:szCs w:val="24"/>
              </w:rPr>
              <w:t xml:space="preserve">Lĩnh </w:t>
            </w:r>
            <w:r w:rsidRPr="00CF1EF2">
              <w:rPr>
                <w:b/>
                <w:spacing w:val="-5"/>
                <w:sz w:val="24"/>
                <w:szCs w:val="24"/>
              </w:rPr>
              <w:t>vực</w:t>
            </w:r>
            <w:r w:rsidR="00B22794" w:rsidRPr="00CF1EF2">
              <w:rPr>
                <w:b/>
                <w:sz w:val="24"/>
                <w:szCs w:val="24"/>
              </w:rPr>
              <w:t xml:space="preserve"> </w:t>
            </w:r>
            <w:r w:rsidRPr="00CF1EF2">
              <w:rPr>
                <w:b/>
                <w:sz w:val="24"/>
                <w:szCs w:val="24"/>
              </w:rPr>
              <w:t xml:space="preserve">Nội </w:t>
            </w:r>
            <w:r w:rsidRPr="00CF1EF2">
              <w:rPr>
                <w:b/>
                <w:spacing w:val="-5"/>
                <w:sz w:val="24"/>
                <w:szCs w:val="24"/>
              </w:rPr>
              <w:t>vụ</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048E11A" w14:textId="77777777" w:rsidR="006F7DB9" w:rsidRPr="00CF1EF2" w:rsidRDefault="006F7DB9" w:rsidP="00B22794">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6F0570C" w14:textId="77777777" w:rsidR="006F7DB9" w:rsidRPr="00CF1EF2" w:rsidRDefault="006F7DB9" w:rsidP="00B22794">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4D482E78"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652B81E8"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51238768"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B0E90B9"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8D2F148"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2F7F3C76"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629" w:type="dxa"/>
            <w:tcBorders>
              <w:top w:val="single" w:sz="4" w:space="0" w:color="000000"/>
              <w:left w:val="single" w:sz="4" w:space="0" w:color="000000"/>
              <w:bottom w:val="single" w:sz="4" w:space="0" w:color="000000"/>
              <w:right w:val="single" w:sz="4" w:space="0" w:color="000000"/>
            </w:tcBorders>
            <w:vAlign w:val="center"/>
            <w:hideMark/>
          </w:tcPr>
          <w:p w14:paraId="3F3F4486"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7934915B"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B9579A"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r>
      <w:tr w:rsidR="00CF1EF2" w:rsidRPr="00CF1EF2" w14:paraId="6D0A5F09" w14:textId="77777777" w:rsidTr="00C36F7D">
        <w:trPr>
          <w:trHeight w:val="664"/>
        </w:trPr>
        <w:tc>
          <w:tcPr>
            <w:tcW w:w="710" w:type="dxa"/>
            <w:tcBorders>
              <w:top w:val="single" w:sz="4" w:space="0" w:color="000000"/>
              <w:left w:val="single" w:sz="4" w:space="0" w:color="000000"/>
              <w:bottom w:val="single" w:sz="4" w:space="0" w:color="000000"/>
              <w:right w:val="single" w:sz="4" w:space="0" w:color="000000"/>
            </w:tcBorders>
            <w:hideMark/>
          </w:tcPr>
          <w:p w14:paraId="0F8A71B7" w14:textId="77777777" w:rsidR="006F7DB9" w:rsidRPr="00CF1EF2" w:rsidRDefault="006F7DB9" w:rsidP="00B22794">
            <w:pPr>
              <w:pStyle w:val="TableParagraph"/>
              <w:spacing w:before="173"/>
              <w:ind w:left="34" w:right="21" w:firstLine="32"/>
              <w:jc w:val="center"/>
              <w:rPr>
                <w:sz w:val="28"/>
                <w:szCs w:val="28"/>
              </w:rPr>
            </w:pPr>
            <w:r w:rsidRPr="00CF1EF2">
              <w:rPr>
                <w:spacing w:val="-10"/>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14:paraId="23EEF6A7" w14:textId="5B77DC56" w:rsidR="006F7DB9" w:rsidRPr="00CF1EF2" w:rsidRDefault="006F7DB9" w:rsidP="00C36F7D">
            <w:pPr>
              <w:pStyle w:val="TableParagraph"/>
              <w:spacing w:line="275" w:lineRule="exact"/>
              <w:ind w:left="34" w:right="21" w:firstLine="35"/>
              <w:rPr>
                <w:b/>
                <w:sz w:val="24"/>
                <w:szCs w:val="24"/>
              </w:rPr>
            </w:pPr>
            <w:r w:rsidRPr="00CF1EF2">
              <w:rPr>
                <w:b/>
                <w:sz w:val="24"/>
                <w:szCs w:val="24"/>
              </w:rPr>
              <w:t xml:space="preserve">Lĩnh </w:t>
            </w:r>
            <w:r w:rsidRPr="00CF1EF2">
              <w:rPr>
                <w:b/>
                <w:spacing w:val="-5"/>
                <w:sz w:val="24"/>
                <w:szCs w:val="24"/>
              </w:rPr>
              <w:t>vực</w:t>
            </w:r>
            <w:r w:rsidR="00B22794" w:rsidRPr="00CF1EF2">
              <w:rPr>
                <w:b/>
                <w:sz w:val="24"/>
                <w:szCs w:val="24"/>
              </w:rPr>
              <w:t xml:space="preserve"> </w:t>
            </w:r>
            <w:r w:rsidRPr="00CF1EF2">
              <w:rPr>
                <w:b/>
                <w:sz w:val="24"/>
                <w:szCs w:val="24"/>
              </w:rPr>
              <w:t xml:space="preserve">Thanh </w:t>
            </w:r>
            <w:r w:rsidRPr="00CF1EF2">
              <w:rPr>
                <w:b/>
                <w:spacing w:val="-5"/>
                <w:sz w:val="24"/>
                <w:szCs w:val="24"/>
              </w:rPr>
              <w:t>tra</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1793B70" w14:textId="77777777" w:rsidR="006F7DB9" w:rsidRPr="00CF1EF2" w:rsidRDefault="006F7DB9" w:rsidP="00B22794">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2E9F833" w14:textId="77777777" w:rsidR="006F7DB9" w:rsidRPr="00CF1EF2" w:rsidRDefault="006F7DB9" w:rsidP="00B22794">
            <w:pPr>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4E3A56E"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4C4E2BD3"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6DF426B3"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A7D9431"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EAAFCAF"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10AC9A19"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629" w:type="dxa"/>
            <w:tcBorders>
              <w:top w:val="single" w:sz="4" w:space="0" w:color="000000"/>
              <w:left w:val="single" w:sz="4" w:space="0" w:color="000000"/>
              <w:bottom w:val="single" w:sz="4" w:space="0" w:color="000000"/>
              <w:right w:val="single" w:sz="4" w:space="0" w:color="000000"/>
            </w:tcBorders>
            <w:vAlign w:val="center"/>
            <w:hideMark/>
          </w:tcPr>
          <w:p w14:paraId="48A0605D"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4B9D9ADD"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84AEA45"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r>
      <w:tr w:rsidR="00CF1EF2" w:rsidRPr="00CF1EF2" w14:paraId="7A43C638" w14:textId="77777777" w:rsidTr="00C36F7D">
        <w:trPr>
          <w:trHeight w:val="661"/>
        </w:trPr>
        <w:tc>
          <w:tcPr>
            <w:tcW w:w="710" w:type="dxa"/>
            <w:tcBorders>
              <w:top w:val="single" w:sz="4" w:space="0" w:color="000000"/>
              <w:left w:val="single" w:sz="4" w:space="0" w:color="000000"/>
              <w:bottom w:val="single" w:sz="4" w:space="0" w:color="000000"/>
              <w:right w:val="single" w:sz="4" w:space="0" w:color="000000"/>
            </w:tcBorders>
            <w:hideMark/>
          </w:tcPr>
          <w:p w14:paraId="41ECD3C8" w14:textId="77777777" w:rsidR="006F7DB9" w:rsidRPr="00CF1EF2" w:rsidRDefault="006F7DB9" w:rsidP="00B22794">
            <w:pPr>
              <w:pStyle w:val="TableParagraph"/>
              <w:spacing w:before="173"/>
              <w:ind w:left="34" w:right="21" w:firstLine="32"/>
              <w:jc w:val="center"/>
              <w:rPr>
                <w:sz w:val="28"/>
                <w:szCs w:val="28"/>
              </w:rPr>
            </w:pPr>
            <w:r w:rsidRPr="00CF1EF2">
              <w:rPr>
                <w:spacing w:val="-10"/>
                <w:sz w:val="28"/>
                <w:szCs w:val="28"/>
              </w:rPr>
              <w:t>7</w:t>
            </w:r>
          </w:p>
        </w:tc>
        <w:tc>
          <w:tcPr>
            <w:tcW w:w="1275" w:type="dxa"/>
            <w:tcBorders>
              <w:top w:val="single" w:sz="4" w:space="0" w:color="000000"/>
              <w:left w:val="single" w:sz="4" w:space="0" w:color="000000"/>
              <w:bottom w:val="single" w:sz="4" w:space="0" w:color="000000"/>
              <w:right w:val="single" w:sz="4" w:space="0" w:color="000000"/>
            </w:tcBorders>
            <w:hideMark/>
          </w:tcPr>
          <w:p w14:paraId="35856EB5" w14:textId="77777777" w:rsidR="006F7DB9" w:rsidRPr="00CF1EF2" w:rsidRDefault="006F7DB9" w:rsidP="00C36F7D">
            <w:pPr>
              <w:pStyle w:val="TableParagraph"/>
              <w:spacing w:line="273" w:lineRule="exact"/>
              <w:ind w:left="34" w:right="21" w:firstLine="35"/>
              <w:rPr>
                <w:b/>
                <w:sz w:val="24"/>
                <w:szCs w:val="24"/>
              </w:rPr>
            </w:pPr>
            <w:r w:rsidRPr="00CF1EF2">
              <w:rPr>
                <w:b/>
                <w:sz w:val="24"/>
                <w:szCs w:val="24"/>
              </w:rPr>
              <w:t xml:space="preserve">Lĩnh </w:t>
            </w:r>
            <w:r w:rsidRPr="00CF1EF2">
              <w:rPr>
                <w:b/>
                <w:spacing w:val="-5"/>
                <w:sz w:val="24"/>
                <w:szCs w:val="24"/>
              </w:rPr>
              <w:t>vực</w:t>
            </w:r>
          </w:p>
          <w:p w14:paraId="5AF4E16E" w14:textId="77777777" w:rsidR="006F7DB9" w:rsidRPr="00CF1EF2" w:rsidRDefault="006F7DB9" w:rsidP="00C36F7D">
            <w:pPr>
              <w:pStyle w:val="TableParagraph"/>
              <w:spacing w:before="55"/>
              <w:ind w:left="34" w:right="21" w:firstLine="35"/>
              <w:rPr>
                <w:b/>
                <w:sz w:val="24"/>
                <w:szCs w:val="24"/>
              </w:rPr>
            </w:pPr>
            <w:r w:rsidRPr="00CF1EF2">
              <w:rPr>
                <w:b/>
                <w:sz w:val="24"/>
                <w:szCs w:val="24"/>
              </w:rPr>
              <w:t xml:space="preserve">Thể </w:t>
            </w:r>
            <w:r w:rsidRPr="00CF1EF2">
              <w:rPr>
                <w:b/>
                <w:spacing w:val="-4"/>
                <w:sz w:val="24"/>
                <w:szCs w:val="24"/>
              </w:rPr>
              <w:t>thao</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F792454" w14:textId="3FB896F4" w:rsidR="006F7DB9" w:rsidRPr="00CF1EF2" w:rsidRDefault="008305F0" w:rsidP="00B22794">
            <w:pPr>
              <w:jc w:val="center"/>
              <w:rPr>
                <w:rFonts w:ascii="Times New Roman" w:hAnsi="Times New Roman" w:cs="Times New Roman"/>
                <w:sz w:val="28"/>
                <w:szCs w:val="28"/>
              </w:rPr>
            </w:pPr>
            <w:r w:rsidRPr="00CF1EF2">
              <w:rPr>
                <w:rFonts w:ascii="Times New Roman" w:hAnsi="Times New Roman" w:cs="Times New Roman"/>
                <w:sz w:val="28"/>
                <w:szCs w:val="28"/>
              </w:rPr>
              <w:t>1</w:t>
            </w:r>
            <w:r w:rsidR="00006C1E">
              <w:rPr>
                <w:rFonts w:ascii="Times New Roman" w:hAnsi="Times New Roman" w:cs="Times New Roman"/>
                <w:sz w:val="28"/>
                <w:szCs w:val="28"/>
              </w:rPr>
              <w:t>1</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573B5E1" w14:textId="0AA5B1E2" w:rsidR="006F7DB9" w:rsidRPr="00CF1EF2" w:rsidRDefault="008305F0" w:rsidP="00B22794">
            <w:pPr>
              <w:jc w:val="center"/>
              <w:rPr>
                <w:rFonts w:ascii="Times New Roman" w:hAnsi="Times New Roman" w:cs="Times New Roman"/>
                <w:sz w:val="28"/>
                <w:szCs w:val="28"/>
              </w:rPr>
            </w:pPr>
            <w:r w:rsidRPr="00CF1EF2">
              <w:rPr>
                <w:rFonts w:ascii="Times New Roman" w:hAnsi="Times New Roman" w:cs="Times New Roman"/>
                <w:sz w:val="28"/>
                <w:szCs w:val="28"/>
              </w:rPr>
              <w:t>1</w:t>
            </w:r>
            <w:r w:rsidR="00006C1E">
              <w:rPr>
                <w:rFonts w:ascii="Times New Roman" w:hAnsi="Times New Roman" w:cs="Times New Roman"/>
                <w:sz w:val="28"/>
                <w:szCs w:val="28"/>
              </w:rPr>
              <w:t>1</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3157340"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805" w:type="dxa"/>
            <w:tcBorders>
              <w:top w:val="single" w:sz="4" w:space="0" w:color="000000"/>
              <w:left w:val="single" w:sz="4" w:space="0" w:color="000000"/>
              <w:bottom w:val="single" w:sz="4" w:space="0" w:color="000000"/>
              <w:right w:val="single" w:sz="4" w:space="0" w:color="000000"/>
            </w:tcBorders>
            <w:vAlign w:val="center"/>
            <w:hideMark/>
          </w:tcPr>
          <w:p w14:paraId="08F3110E"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10" w:type="dxa"/>
            <w:tcBorders>
              <w:top w:val="single" w:sz="4" w:space="0" w:color="000000"/>
              <w:left w:val="single" w:sz="4" w:space="0" w:color="000000"/>
              <w:bottom w:val="single" w:sz="4" w:space="0" w:color="000000"/>
              <w:right w:val="single" w:sz="4" w:space="0" w:color="000000"/>
            </w:tcBorders>
            <w:vAlign w:val="center"/>
            <w:hideMark/>
          </w:tcPr>
          <w:p w14:paraId="6FE1FF67" w14:textId="244FDA51" w:rsidR="006F7DB9" w:rsidRPr="00CF1EF2" w:rsidRDefault="008305F0"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1</w:t>
            </w:r>
            <w:r w:rsidR="00006C1E">
              <w:rPr>
                <w:rFonts w:ascii="Times New Roman" w:hAnsi="Times New Roman" w:cs="Times New Roman"/>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C1010E6" w14:textId="43ED25EE" w:rsidR="006F7DB9" w:rsidRPr="00CF1EF2" w:rsidRDefault="008305F0"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1</w:t>
            </w:r>
            <w:r w:rsidR="00006C1E">
              <w:rPr>
                <w:rFonts w:ascii="Times New Roman" w:hAnsi="Times New Roman" w:cs="Times New Roman"/>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F651269" w14:textId="32522DFA" w:rsidR="006F7DB9" w:rsidRPr="00CF1EF2" w:rsidRDefault="00006C1E" w:rsidP="00B22794">
            <w:pPr>
              <w:ind w:left="34" w:firstLine="27"/>
              <w:jc w:val="center"/>
              <w:rPr>
                <w:rFonts w:ascii="Times New Roman" w:hAnsi="Times New Roman" w:cs="Times New Roman"/>
                <w:sz w:val="28"/>
                <w:szCs w:val="28"/>
              </w:rPr>
            </w:pPr>
            <w:r>
              <w:rPr>
                <w:rFonts w:ascii="Times New Roman" w:hAnsi="Times New Roman" w:cs="Times New Roman"/>
                <w:sz w:val="28"/>
                <w:szCs w:val="28"/>
              </w:rPr>
              <w:t>0</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03800B3C"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629" w:type="dxa"/>
            <w:tcBorders>
              <w:top w:val="single" w:sz="4" w:space="0" w:color="000000"/>
              <w:left w:val="single" w:sz="4" w:space="0" w:color="000000"/>
              <w:bottom w:val="single" w:sz="4" w:space="0" w:color="000000"/>
              <w:right w:val="single" w:sz="4" w:space="0" w:color="000000"/>
            </w:tcBorders>
            <w:vAlign w:val="center"/>
            <w:hideMark/>
          </w:tcPr>
          <w:p w14:paraId="623B9C0A"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23DE2206"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CBF35C" w14:textId="77777777" w:rsidR="006F7DB9" w:rsidRPr="00CF1EF2" w:rsidRDefault="006F7DB9" w:rsidP="00B22794">
            <w:pPr>
              <w:ind w:left="34" w:firstLine="27"/>
              <w:jc w:val="center"/>
              <w:rPr>
                <w:rFonts w:ascii="Times New Roman" w:hAnsi="Times New Roman" w:cs="Times New Roman"/>
                <w:sz w:val="28"/>
                <w:szCs w:val="28"/>
              </w:rPr>
            </w:pPr>
            <w:r w:rsidRPr="00CF1EF2">
              <w:rPr>
                <w:rFonts w:ascii="Times New Roman" w:hAnsi="Times New Roman" w:cs="Times New Roman"/>
                <w:sz w:val="28"/>
                <w:szCs w:val="28"/>
              </w:rPr>
              <w:t>0</w:t>
            </w:r>
          </w:p>
        </w:tc>
      </w:tr>
      <w:tr w:rsidR="00CF1EF2" w:rsidRPr="00CF1EF2" w14:paraId="459F86F3" w14:textId="77777777" w:rsidTr="00C36F7D">
        <w:trPr>
          <w:trHeight w:val="664"/>
        </w:trPr>
        <w:tc>
          <w:tcPr>
            <w:tcW w:w="710" w:type="dxa"/>
            <w:tcBorders>
              <w:top w:val="single" w:sz="4" w:space="0" w:color="000000"/>
              <w:left w:val="single" w:sz="4" w:space="0" w:color="000000"/>
              <w:bottom w:val="single" w:sz="4" w:space="0" w:color="000000"/>
              <w:right w:val="single" w:sz="4" w:space="0" w:color="000000"/>
            </w:tcBorders>
            <w:hideMark/>
          </w:tcPr>
          <w:p w14:paraId="15183C38" w14:textId="77777777" w:rsidR="006F7DB9" w:rsidRPr="00CF1EF2" w:rsidRDefault="006F7DB9" w:rsidP="00B22794">
            <w:pPr>
              <w:pStyle w:val="TableParagraph"/>
              <w:spacing w:before="174"/>
              <w:ind w:left="34" w:right="21" w:firstLine="32"/>
              <w:jc w:val="center"/>
              <w:rPr>
                <w:sz w:val="28"/>
                <w:szCs w:val="28"/>
              </w:rPr>
            </w:pPr>
            <w:r w:rsidRPr="00CF1EF2">
              <w:rPr>
                <w:spacing w:val="-10"/>
                <w:sz w:val="28"/>
                <w:szCs w:val="28"/>
              </w:rPr>
              <w:t>8</w:t>
            </w:r>
          </w:p>
        </w:tc>
        <w:tc>
          <w:tcPr>
            <w:tcW w:w="1275" w:type="dxa"/>
            <w:tcBorders>
              <w:top w:val="single" w:sz="4" w:space="0" w:color="000000"/>
              <w:left w:val="single" w:sz="4" w:space="0" w:color="000000"/>
              <w:bottom w:val="single" w:sz="4" w:space="0" w:color="000000"/>
              <w:right w:val="single" w:sz="4" w:space="0" w:color="000000"/>
            </w:tcBorders>
            <w:hideMark/>
          </w:tcPr>
          <w:p w14:paraId="5DCAFD25" w14:textId="77777777" w:rsidR="006F7DB9" w:rsidRPr="00CF1EF2" w:rsidRDefault="006F7DB9" w:rsidP="00635BD9">
            <w:pPr>
              <w:pStyle w:val="TableParagraph"/>
              <w:spacing w:line="275" w:lineRule="exact"/>
              <w:ind w:left="34" w:right="21" w:firstLine="35"/>
              <w:rPr>
                <w:b/>
                <w:sz w:val="24"/>
                <w:szCs w:val="24"/>
              </w:rPr>
            </w:pPr>
            <w:r w:rsidRPr="00CF1EF2">
              <w:rPr>
                <w:b/>
                <w:sz w:val="24"/>
                <w:szCs w:val="24"/>
              </w:rPr>
              <w:t xml:space="preserve">Lĩnh </w:t>
            </w:r>
            <w:r w:rsidRPr="00CF1EF2">
              <w:rPr>
                <w:b/>
                <w:spacing w:val="-5"/>
                <w:sz w:val="24"/>
                <w:szCs w:val="24"/>
              </w:rPr>
              <w:t>vực</w:t>
            </w:r>
          </w:p>
          <w:p w14:paraId="4F5E5540" w14:textId="77777777" w:rsidR="006F7DB9" w:rsidRPr="00CF1EF2" w:rsidRDefault="006F7DB9" w:rsidP="00635BD9">
            <w:pPr>
              <w:pStyle w:val="TableParagraph"/>
              <w:spacing w:before="55"/>
              <w:ind w:left="34" w:right="21" w:firstLine="35"/>
              <w:rPr>
                <w:b/>
                <w:sz w:val="24"/>
                <w:szCs w:val="24"/>
              </w:rPr>
            </w:pPr>
            <w:r w:rsidRPr="00CF1EF2">
              <w:rPr>
                <w:b/>
                <w:spacing w:val="-4"/>
                <w:sz w:val="24"/>
                <w:szCs w:val="24"/>
              </w:rPr>
              <w:t>TĐKT</w:t>
            </w:r>
          </w:p>
        </w:tc>
        <w:tc>
          <w:tcPr>
            <w:tcW w:w="709" w:type="dxa"/>
            <w:tcBorders>
              <w:top w:val="single" w:sz="4" w:space="0" w:color="000000"/>
              <w:left w:val="single" w:sz="4" w:space="0" w:color="000000"/>
              <w:bottom w:val="single" w:sz="4" w:space="0" w:color="000000"/>
              <w:right w:val="single" w:sz="4" w:space="0" w:color="000000"/>
            </w:tcBorders>
            <w:hideMark/>
          </w:tcPr>
          <w:p w14:paraId="70F945CC" w14:textId="77777777" w:rsidR="006F7DB9" w:rsidRPr="00CF1EF2" w:rsidRDefault="006F7DB9" w:rsidP="00B22794">
            <w:pPr>
              <w:pStyle w:val="TableParagraph"/>
              <w:spacing w:before="160"/>
              <w:ind w:right="21"/>
              <w:jc w:val="center"/>
              <w:rPr>
                <w:sz w:val="28"/>
                <w:szCs w:val="28"/>
              </w:rPr>
            </w:pPr>
            <w:r w:rsidRPr="00CF1EF2">
              <w:rPr>
                <w:spacing w:val="-10"/>
                <w:sz w:val="28"/>
                <w:szCs w:val="28"/>
              </w:rPr>
              <w:t>0</w:t>
            </w:r>
          </w:p>
        </w:tc>
        <w:tc>
          <w:tcPr>
            <w:tcW w:w="852" w:type="dxa"/>
            <w:tcBorders>
              <w:top w:val="single" w:sz="4" w:space="0" w:color="000000"/>
              <w:left w:val="single" w:sz="4" w:space="0" w:color="000000"/>
              <w:bottom w:val="single" w:sz="4" w:space="0" w:color="000000"/>
              <w:right w:val="single" w:sz="4" w:space="0" w:color="000000"/>
            </w:tcBorders>
            <w:hideMark/>
          </w:tcPr>
          <w:p w14:paraId="25F7A33D" w14:textId="77777777" w:rsidR="006F7DB9" w:rsidRPr="00CF1EF2" w:rsidRDefault="006F7DB9" w:rsidP="00B22794">
            <w:pPr>
              <w:pStyle w:val="TableParagraph"/>
              <w:spacing w:before="160"/>
              <w:ind w:right="21"/>
              <w:jc w:val="center"/>
              <w:rPr>
                <w:sz w:val="28"/>
                <w:szCs w:val="28"/>
              </w:rPr>
            </w:pPr>
            <w:r w:rsidRPr="00CF1EF2">
              <w:rPr>
                <w:spacing w:val="-10"/>
                <w:sz w:val="28"/>
                <w:szCs w:val="28"/>
              </w:rPr>
              <w:t>0</w:t>
            </w:r>
          </w:p>
        </w:tc>
        <w:tc>
          <w:tcPr>
            <w:tcW w:w="898" w:type="dxa"/>
            <w:tcBorders>
              <w:top w:val="single" w:sz="4" w:space="0" w:color="000000"/>
              <w:left w:val="single" w:sz="4" w:space="0" w:color="000000"/>
              <w:bottom w:val="single" w:sz="4" w:space="0" w:color="000000"/>
              <w:right w:val="single" w:sz="4" w:space="0" w:color="000000"/>
            </w:tcBorders>
            <w:hideMark/>
          </w:tcPr>
          <w:p w14:paraId="283E2604"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805" w:type="dxa"/>
            <w:tcBorders>
              <w:top w:val="single" w:sz="4" w:space="0" w:color="000000"/>
              <w:left w:val="single" w:sz="4" w:space="0" w:color="000000"/>
              <w:bottom w:val="single" w:sz="4" w:space="0" w:color="000000"/>
              <w:right w:val="single" w:sz="4" w:space="0" w:color="000000"/>
            </w:tcBorders>
            <w:hideMark/>
          </w:tcPr>
          <w:p w14:paraId="73452C89"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710" w:type="dxa"/>
            <w:tcBorders>
              <w:top w:val="single" w:sz="4" w:space="0" w:color="000000"/>
              <w:left w:val="single" w:sz="4" w:space="0" w:color="000000"/>
              <w:bottom w:val="single" w:sz="4" w:space="0" w:color="000000"/>
              <w:right w:val="single" w:sz="4" w:space="0" w:color="000000"/>
            </w:tcBorders>
            <w:hideMark/>
          </w:tcPr>
          <w:p w14:paraId="3FCA6FBE"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708" w:type="dxa"/>
            <w:tcBorders>
              <w:top w:val="single" w:sz="4" w:space="0" w:color="000000"/>
              <w:left w:val="single" w:sz="4" w:space="0" w:color="000000"/>
              <w:bottom w:val="single" w:sz="4" w:space="0" w:color="000000"/>
              <w:right w:val="single" w:sz="4" w:space="0" w:color="000000"/>
            </w:tcBorders>
            <w:hideMark/>
          </w:tcPr>
          <w:p w14:paraId="542D9C1F"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708" w:type="dxa"/>
            <w:tcBorders>
              <w:top w:val="single" w:sz="4" w:space="0" w:color="000000"/>
              <w:left w:val="single" w:sz="4" w:space="0" w:color="000000"/>
              <w:bottom w:val="single" w:sz="4" w:space="0" w:color="000000"/>
              <w:right w:val="single" w:sz="4" w:space="0" w:color="000000"/>
            </w:tcBorders>
            <w:hideMark/>
          </w:tcPr>
          <w:p w14:paraId="74CB31C4"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711" w:type="dxa"/>
            <w:tcBorders>
              <w:top w:val="single" w:sz="4" w:space="0" w:color="000000"/>
              <w:left w:val="single" w:sz="4" w:space="0" w:color="000000"/>
              <w:bottom w:val="single" w:sz="4" w:space="0" w:color="000000"/>
              <w:right w:val="single" w:sz="4" w:space="0" w:color="000000"/>
            </w:tcBorders>
            <w:hideMark/>
          </w:tcPr>
          <w:p w14:paraId="32412A9C"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629" w:type="dxa"/>
            <w:tcBorders>
              <w:top w:val="single" w:sz="4" w:space="0" w:color="000000"/>
              <w:left w:val="single" w:sz="4" w:space="0" w:color="000000"/>
              <w:bottom w:val="single" w:sz="4" w:space="0" w:color="000000"/>
              <w:right w:val="single" w:sz="4" w:space="0" w:color="000000"/>
            </w:tcBorders>
            <w:hideMark/>
          </w:tcPr>
          <w:p w14:paraId="090C66A3"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783" w:type="dxa"/>
            <w:tcBorders>
              <w:top w:val="single" w:sz="4" w:space="0" w:color="000000"/>
              <w:left w:val="single" w:sz="4" w:space="0" w:color="000000"/>
              <w:bottom w:val="single" w:sz="4" w:space="0" w:color="000000"/>
              <w:right w:val="single" w:sz="4" w:space="0" w:color="000000"/>
            </w:tcBorders>
            <w:hideMark/>
          </w:tcPr>
          <w:p w14:paraId="3BCA2507" w14:textId="77777777" w:rsidR="006F7DB9" w:rsidRPr="00CF1EF2" w:rsidRDefault="006F7DB9" w:rsidP="00B22794">
            <w:pPr>
              <w:pStyle w:val="TableParagraph"/>
              <w:spacing w:before="160"/>
              <w:ind w:left="34" w:right="21" w:firstLine="27"/>
              <w:jc w:val="center"/>
              <w:rPr>
                <w:sz w:val="28"/>
                <w:szCs w:val="28"/>
              </w:rPr>
            </w:pPr>
            <w:r w:rsidRPr="00CF1EF2">
              <w:rPr>
                <w:spacing w:val="-10"/>
                <w:sz w:val="28"/>
                <w:szCs w:val="28"/>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FB3EA8" w14:textId="77777777" w:rsidR="006F7DB9" w:rsidRPr="00CF1EF2" w:rsidRDefault="006F7DB9" w:rsidP="00B22794">
            <w:pPr>
              <w:pStyle w:val="TableParagraph"/>
              <w:ind w:left="34" w:right="21" w:firstLine="27"/>
              <w:jc w:val="center"/>
              <w:rPr>
                <w:sz w:val="28"/>
                <w:szCs w:val="28"/>
              </w:rPr>
            </w:pPr>
            <w:r w:rsidRPr="00CF1EF2">
              <w:rPr>
                <w:sz w:val="28"/>
                <w:szCs w:val="28"/>
              </w:rPr>
              <w:t>0</w:t>
            </w:r>
          </w:p>
        </w:tc>
      </w:tr>
      <w:tr w:rsidR="00CF1EF2" w:rsidRPr="00CF1EF2" w14:paraId="2B2DEA11" w14:textId="77777777" w:rsidTr="00C36F7D">
        <w:trPr>
          <w:trHeight w:val="683"/>
        </w:trPr>
        <w:tc>
          <w:tcPr>
            <w:tcW w:w="710" w:type="dxa"/>
            <w:tcBorders>
              <w:top w:val="single" w:sz="4" w:space="0" w:color="000000"/>
              <w:left w:val="single" w:sz="4" w:space="0" w:color="000000"/>
              <w:bottom w:val="single" w:sz="4" w:space="0" w:color="000000"/>
              <w:right w:val="single" w:sz="4" w:space="0" w:color="000000"/>
            </w:tcBorders>
            <w:hideMark/>
          </w:tcPr>
          <w:p w14:paraId="140902E7" w14:textId="77777777" w:rsidR="006F7DB9" w:rsidRPr="00CF1EF2" w:rsidRDefault="006F7DB9" w:rsidP="00B22794">
            <w:pPr>
              <w:pStyle w:val="TableParagraph"/>
              <w:spacing w:before="183"/>
              <w:ind w:left="34" w:right="21" w:firstLine="32"/>
              <w:jc w:val="center"/>
              <w:rPr>
                <w:sz w:val="28"/>
                <w:szCs w:val="28"/>
              </w:rPr>
            </w:pPr>
            <w:r w:rsidRPr="00CF1EF2">
              <w:rPr>
                <w:spacing w:val="-10"/>
                <w:sz w:val="28"/>
                <w:szCs w:val="28"/>
              </w:rPr>
              <w:t>9</w:t>
            </w:r>
          </w:p>
        </w:tc>
        <w:tc>
          <w:tcPr>
            <w:tcW w:w="1275" w:type="dxa"/>
            <w:tcBorders>
              <w:top w:val="single" w:sz="4" w:space="0" w:color="000000"/>
              <w:left w:val="single" w:sz="4" w:space="0" w:color="000000"/>
              <w:bottom w:val="single" w:sz="4" w:space="0" w:color="000000"/>
              <w:right w:val="single" w:sz="4" w:space="0" w:color="000000"/>
            </w:tcBorders>
            <w:hideMark/>
          </w:tcPr>
          <w:p w14:paraId="38C11D9A" w14:textId="77777777" w:rsidR="006F7DB9" w:rsidRPr="00CF1EF2" w:rsidRDefault="006F7DB9" w:rsidP="00635BD9">
            <w:pPr>
              <w:pStyle w:val="TableParagraph"/>
              <w:spacing w:before="6"/>
              <w:ind w:left="34" w:right="21" w:firstLine="35"/>
              <w:rPr>
                <w:b/>
                <w:sz w:val="24"/>
                <w:szCs w:val="24"/>
              </w:rPr>
            </w:pPr>
            <w:r w:rsidRPr="00CF1EF2">
              <w:rPr>
                <w:b/>
                <w:sz w:val="24"/>
                <w:szCs w:val="24"/>
              </w:rPr>
              <w:t xml:space="preserve">Lĩnh </w:t>
            </w:r>
            <w:r w:rsidRPr="00CF1EF2">
              <w:rPr>
                <w:b/>
                <w:spacing w:val="-5"/>
                <w:sz w:val="24"/>
                <w:szCs w:val="24"/>
              </w:rPr>
              <w:t>vực</w:t>
            </w:r>
          </w:p>
          <w:p w14:paraId="639973EF" w14:textId="77777777" w:rsidR="006F7DB9" w:rsidRPr="00CF1EF2" w:rsidRDefault="006F7DB9" w:rsidP="00635BD9">
            <w:pPr>
              <w:pStyle w:val="TableParagraph"/>
              <w:spacing w:before="55"/>
              <w:ind w:left="34" w:right="21" w:firstLine="35"/>
              <w:rPr>
                <w:b/>
                <w:sz w:val="24"/>
                <w:szCs w:val="24"/>
              </w:rPr>
            </w:pPr>
            <w:r w:rsidRPr="00CF1EF2">
              <w:rPr>
                <w:b/>
                <w:sz w:val="24"/>
                <w:szCs w:val="24"/>
              </w:rPr>
              <w:t>Văn</w:t>
            </w:r>
            <w:r w:rsidRPr="00CF1EF2">
              <w:rPr>
                <w:b/>
                <w:spacing w:val="-5"/>
                <w:sz w:val="24"/>
                <w:szCs w:val="24"/>
              </w:rPr>
              <w:t xml:space="preserve"> hóa</w:t>
            </w:r>
          </w:p>
        </w:tc>
        <w:tc>
          <w:tcPr>
            <w:tcW w:w="709" w:type="dxa"/>
            <w:tcBorders>
              <w:top w:val="single" w:sz="4" w:space="0" w:color="000000"/>
              <w:left w:val="single" w:sz="4" w:space="0" w:color="000000"/>
              <w:bottom w:val="single" w:sz="4" w:space="0" w:color="000000"/>
              <w:right w:val="single" w:sz="4" w:space="0" w:color="000000"/>
            </w:tcBorders>
            <w:hideMark/>
          </w:tcPr>
          <w:p w14:paraId="1101939C" w14:textId="477693D4" w:rsidR="006F7DB9" w:rsidRPr="00CF1EF2" w:rsidRDefault="00006C1E" w:rsidP="00B22794">
            <w:pPr>
              <w:pStyle w:val="TableParagraph"/>
              <w:spacing w:before="167"/>
              <w:ind w:left="34" w:right="21"/>
              <w:jc w:val="center"/>
              <w:rPr>
                <w:sz w:val="28"/>
                <w:szCs w:val="28"/>
              </w:rPr>
            </w:pPr>
            <w:r>
              <w:rPr>
                <w:sz w:val="28"/>
                <w:szCs w:val="28"/>
              </w:rPr>
              <w:t>195</w:t>
            </w:r>
          </w:p>
        </w:tc>
        <w:tc>
          <w:tcPr>
            <w:tcW w:w="852" w:type="dxa"/>
            <w:tcBorders>
              <w:top w:val="single" w:sz="4" w:space="0" w:color="000000"/>
              <w:left w:val="single" w:sz="4" w:space="0" w:color="000000"/>
              <w:bottom w:val="single" w:sz="4" w:space="0" w:color="000000"/>
              <w:right w:val="single" w:sz="4" w:space="0" w:color="000000"/>
            </w:tcBorders>
            <w:hideMark/>
          </w:tcPr>
          <w:p w14:paraId="04887DD9" w14:textId="73F887DA" w:rsidR="006F7DB9" w:rsidRPr="00CF1EF2" w:rsidRDefault="00006C1E" w:rsidP="00B22794">
            <w:pPr>
              <w:pStyle w:val="TableParagraph"/>
              <w:spacing w:before="167"/>
              <w:ind w:left="34" w:right="21"/>
              <w:jc w:val="center"/>
              <w:rPr>
                <w:sz w:val="28"/>
                <w:szCs w:val="28"/>
              </w:rPr>
            </w:pPr>
            <w:r>
              <w:rPr>
                <w:sz w:val="28"/>
                <w:szCs w:val="28"/>
              </w:rPr>
              <w:t>194</w:t>
            </w:r>
          </w:p>
        </w:tc>
        <w:tc>
          <w:tcPr>
            <w:tcW w:w="898" w:type="dxa"/>
            <w:tcBorders>
              <w:top w:val="single" w:sz="4" w:space="0" w:color="000000"/>
              <w:left w:val="single" w:sz="4" w:space="0" w:color="000000"/>
              <w:bottom w:val="single" w:sz="4" w:space="0" w:color="000000"/>
              <w:right w:val="single" w:sz="4" w:space="0" w:color="000000"/>
            </w:tcBorders>
            <w:hideMark/>
          </w:tcPr>
          <w:p w14:paraId="0350ADD3" w14:textId="77777777" w:rsidR="006F7DB9" w:rsidRPr="00CF1EF2" w:rsidRDefault="006F7DB9" w:rsidP="00B22794">
            <w:pPr>
              <w:pStyle w:val="TableParagraph"/>
              <w:spacing w:before="167"/>
              <w:ind w:left="34" w:right="21" w:firstLine="27"/>
              <w:jc w:val="center"/>
              <w:rPr>
                <w:sz w:val="28"/>
                <w:szCs w:val="28"/>
              </w:rPr>
            </w:pPr>
            <w:r w:rsidRPr="00CF1EF2">
              <w:rPr>
                <w:sz w:val="28"/>
                <w:szCs w:val="28"/>
              </w:rPr>
              <w:t>0</w:t>
            </w:r>
          </w:p>
        </w:tc>
        <w:tc>
          <w:tcPr>
            <w:tcW w:w="805" w:type="dxa"/>
            <w:tcBorders>
              <w:top w:val="single" w:sz="4" w:space="0" w:color="000000"/>
              <w:left w:val="single" w:sz="4" w:space="0" w:color="000000"/>
              <w:bottom w:val="single" w:sz="4" w:space="0" w:color="000000"/>
              <w:right w:val="single" w:sz="4" w:space="0" w:color="000000"/>
            </w:tcBorders>
            <w:hideMark/>
          </w:tcPr>
          <w:p w14:paraId="49292FC6" w14:textId="77777777" w:rsidR="006F7DB9" w:rsidRPr="00CF1EF2" w:rsidRDefault="006F7DB9" w:rsidP="00B22794">
            <w:pPr>
              <w:pStyle w:val="TableParagraph"/>
              <w:spacing w:before="167"/>
              <w:ind w:left="34" w:right="21" w:firstLine="27"/>
              <w:jc w:val="center"/>
              <w:rPr>
                <w:sz w:val="28"/>
                <w:szCs w:val="28"/>
              </w:rPr>
            </w:pPr>
            <w:r w:rsidRPr="00CF1EF2">
              <w:rPr>
                <w:sz w:val="28"/>
                <w:szCs w:val="28"/>
              </w:rPr>
              <w:t>1</w:t>
            </w:r>
          </w:p>
        </w:tc>
        <w:tc>
          <w:tcPr>
            <w:tcW w:w="710" w:type="dxa"/>
            <w:tcBorders>
              <w:top w:val="single" w:sz="4" w:space="0" w:color="000000"/>
              <w:left w:val="single" w:sz="4" w:space="0" w:color="000000"/>
              <w:bottom w:val="single" w:sz="4" w:space="0" w:color="000000"/>
              <w:right w:val="single" w:sz="4" w:space="0" w:color="000000"/>
            </w:tcBorders>
            <w:hideMark/>
          </w:tcPr>
          <w:p w14:paraId="4C1A9AA5" w14:textId="17165974" w:rsidR="006F7DB9" w:rsidRPr="00CF1EF2" w:rsidRDefault="00006C1E" w:rsidP="00B22794">
            <w:pPr>
              <w:pStyle w:val="TableParagraph"/>
              <w:spacing w:before="167"/>
              <w:ind w:left="34" w:right="21" w:firstLine="27"/>
              <w:jc w:val="center"/>
              <w:rPr>
                <w:sz w:val="28"/>
                <w:szCs w:val="28"/>
              </w:rPr>
            </w:pPr>
            <w:r>
              <w:rPr>
                <w:sz w:val="28"/>
                <w:szCs w:val="28"/>
              </w:rPr>
              <w:t>194</w:t>
            </w:r>
          </w:p>
        </w:tc>
        <w:tc>
          <w:tcPr>
            <w:tcW w:w="708" w:type="dxa"/>
            <w:tcBorders>
              <w:top w:val="single" w:sz="4" w:space="0" w:color="000000"/>
              <w:left w:val="single" w:sz="4" w:space="0" w:color="000000"/>
              <w:bottom w:val="single" w:sz="4" w:space="0" w:color="000000"/>
              <w:right w:val="single" w:sz="4" w:space="0" w:color="000000"/>
            </w:tcBorders>
            <w:hideMark/>
          </w:tcPr>
          <w:p w14:paraId="33AB8302" w14:textId="60CC0BF5" w:rsidR="006F7DB9" w:rsidRPr="00CF1EF2" w:rsidRDefault="00006C1E" w:rsidP="00B22794">
            <w:pPr>
              <w:pStyle w:val="TableParagraph"/>
              <w:spacing w:before="167"/>
              <w:ind w:left="34" w:right="21" w:firstLine="27"/>
              <w:jc w:val="center"/>
              <w:rPr>
                <w:sz w:val="28"/>
                <w:szCs w:val="28"/>
              </w:rPr>
            </w:pPr>
            <w:r>
              <w:rPr>
                <w:sz w:val="28"/>
                <w:szCs w:val="28"/>
              </w:rPr>
              <w:t>180</w:t>
            </w:r>
          </w:p>
        </w:tc>
        <w:tc>
          <w:tcPr>
            <w:tcW w:w="708" w:type="dxa"/>
            <w:tcBorders>
              <w:top w:val="single" w:sz="4" w:space="0" w:color="000000"/>
              <w:left w:val="single" w:sz="4" w:space="0" w:color="000000"/>
              <w:bottom w:val="single" w:sz="4" w:space="0" w:color="000000"/>
              <w:right w:val="single" w:sz="4" w:space="0" w:color="000000"/>
            </w:tcBorders>
            <w:hideMark/>
          </w:tcPr>
          <w:p w14:paraId="55CDC01D" w14:textId="317E67BB" w:rsidR="006F7DB9" w:rsidRPr="00CF1EF2" w:rsidRDefault="00006C1E" w:rsidP="00B22794">
            <w:pPr>
              <w:pStyle w:val="TableParagraph"/>
              <w:spacing w:before="167"/>
              <w:ind w:left="34" w:right="21" w:firstLine="27"/>
              <w:jc w:val="center"/>
              <w:rPr>
                <w:sz w:val="28"/>
                <w:szCs w:val="28"/>
              </w:rPr>
            </w:pPr>
            <w:r>
              <w:rPr>
                <w:sz w:val="28"/>
                <w:szCs w:val="28"/>
              </w:rPr>
              <w:t>15</w:t>
            </w:r>
          </w:p>
        </w:tc>
        <w:tc>
          <w:tcPr>
            <w:tcW w:w="711" w:type="dxa"/>
            <w:tcBorders>
              <w:top w:val="single" w:sz="4" w:space="0" w:color="000000"/>
              <w:left w:val="single" w:sz="4" w:space="0" w:color="000000"/>
              <w:bottom w:val="single" w:sz="4" w:space="0" w:color="000000"/>
              <w:right w:val="single" w:sz="4" w:space="0" w:color="000000"/>
            </w:tcBorders>
            <w:hideMark/>
          </w:tcPr>
          <w:p w14:paraId="514FF0F3" w14:textId="77777777" w:rsidR="006F7DB9" w:rsidRPr="00CF1EF2" w:rsidRDefault="006F7DB9" w:rsidP="00B22794">
            <w:pPr>
              <w:pStyle w:val="TableParagraph"/>
              <w:spacing w:before="167"/>
              <w:ind w:left="34" w:right="21" w:firstLine="27"/>
              <w:jc w:val="center"/>
              <w:rPr>
                <w:sz w:val="28"/>
                <w:szCs w:val="28"/>
              </w:rPr>
            </w:pPr>
            <w:r w:rsidRPr="00CF1EF2">
              <w:rPr>
                <w:sz w:val="28"/>
                <w:szCs w:val="28"/>
              </w:rPr>
              <w:t>0</w:t>
            </w:r>
          </w:p>
        </w:tc>
        <w:tc>
          <w:tcPr>
            <w:tcW w:w="629" w:type="dxa"/>
            <w:tcBorders>
              <w:top w:val="single" w:sz="4" w:space="0" w:color="000000"/>
              <w:left w:val="single" w:sz="4" w:space="0" w:color="000000"/>
              <w:bottom w:val="single" w:sz="4" w:space="0" w:color="000000"/>
              <w:right w:val="single" w:sz="4" w:space="0" w:color="000000"/>
            </w:tcBorders>
            <w:hideMark/>
          </w:tcPr>
          <w:p w14:paraId="02DB8102" w14:textId="11B7DBFC" w:rsidR="006F7DB9" w:rsidRPr="00CF1EF2" w:rsidRDefault="00006C1E" w:rsidP="00B22794">
            <w:pPr>
              <w:pStyle w:val="TableParagraph"/>
              <w:spacing w:before="167"/>
              <w:ind w:left="34" w:right="21" w:firstLine="27"/>
              <w:jc w:val="center"/>
              <w:rPr>
                <w:sz w:val="28"/>
                <w:szCs w:val="28"/>
              </w:rPr>
            </w:pPr>
            <w:r>
              <w:rPr>
                <w:sz w:val="28"/>
                <w:szCs w:val="28"/>
              </w:rPr>
              <w:t>0</w:t>
            </w:r>
          </w:p>
        </w:tc>
        <w:tc>
          <w:tcPr>
            <w:tcW w:w="783" w:type="dxa"/>
            <w:tcBorders>
              <w:top w:val="single" w:sz="4" w:space="0" w:color="000000"/>
              <w:left w:val="single" w:sz="4" w:space="0" w:color="000000"/>
              <w:bottom w:val="single" w:sz="4" w:space="0" w:color="000000"/>
              <w:right w:val="single" w:sz="4" w:space="0" w:color="000000"/>
            </w:tcBorders>
            <w:hideMark/>
          </w:tcPr>
          <w:p w14:paraId="39F0DE54" w14:textId="04FA2726" w:rsidR="006F7DB9" w:rsidRPr="00CF1EF2" w:rsidRDefault="00006C1E" w:rsidP="00B22794">
            <w:pPr>
              <w:pStyle w:val="TableParagraph"/>
              <w:spacing w:before="167"/>
              <w:ind w:left="34" w:right="21" w:firstLine="27"/>
              <w:jc w:val="center"/>
              <w:rPr>
                <w:sz w:val="28"/>
                <w:szCs w:val="28"/>
              </w:rPr>
            </w:pPr>
            <w:r>
              <w:rPr>
                <w:sz w:val="28"/>
                <w:szCs w:val="28"/>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88E039F" w14:textId="77777777" w:rsidR="006F7DB9" w:rsidRPr="00CF1EF2" w:rsidRDefault="006F7DB9" w:rsidP="00B22794">
            <w:pPr>
              <w:pStyle w:val="TableParagraph"/>
              <w:ind w:left="34" w:right="21" w:firstLine="27"/>
              <w:jc w:val="center"/>
              <w:rPr>
                <w:sz w:val="28"/>
                <w:szCs w:val="28"/>
              </w:rPr>
            </w:pPr>
            <w:r w:rsidRPr="00CF1EF2">
              <w:rPr>
                <w:sz w:val="28"/>
                <w:szCs w:val="28"/>
              </w:rPr>
              <w:t>0</w:t>
            </w:r>
          </w:p>
        </w:tc>
      </w:tr>
      <w:tr w:rsidR="00CF1EF2" w:rsidRPr="00CF1EF2" w14:paraId="2A8B1B2F" w14:textId="77777777" w:rsidTr="00C36F7D">
        <w:trPr>
          <w:trHeight w:val="568"/>
        </w:trPr>
        <w:tc>
          <w:tcPr>
            <w:tcW w:w="1985" w:type="dxa"/>
            <w:gridSpan w:val="2"/>
            <w:tcBorders>
              <w:top w:val="single" w:sz="4" w:space="0" w:color="000000"/>
              <w:left w:val="single" w:sz="4" w:space="0" w:color="000000"/>
              <w:bottom w:val="single" w:sz="4" w:space="0" w:color="000000"/>
              <w:right w:val="single" w:sz="4" w:space="0" w:color="000000"/>
            </w:tcBorders>
            <w:hideMark/>
          </w:tcPr>
          <w:p w14:paraId="1B7958F5" w14:textId="77777777" w:rsidR="006F7DB9" w:rsidRPr="00CF1EF2" w:rsidRDefault="006F7DB9" w:rsidP="00635BD9">
            <w:pPr>
              <w:pStyle w:val="TableParagraph"/>
              <w:spacing w:before="114"/>
              <w:ind w:right="21"/>
              <w:jc w:val="center"/>
              <w:rPr>
                <w:b/>
                <w:sz w:val="28"/>
                <w:szCs w:val="28"/>
              </w:rPr>
            </w:pPr>
            <w:r w:rsidRPr="00CF1EF2">
              <w:rPr>
                <w:b/>
                <w:sz w:val="28"/>
                <w:szCs w:val="28"/>
              </w:rPr>
              <w:t xml:space="preserve">-Tổng </w:t>
            </w:r>
            <w:r w:rsidRPr="00CF1EF2">
              <w:rPr>
                <w:b/>
                <w:spacing w:val="-5"/>
                <w:sz w:val="28"/>
                <w:szCs w:val="28"/>
              </w:rPr>
              <w:t>số-</w:t>
            </w:r>
          </w:p>
        </w:tc>
        <w:tc>
          <w:tcPr>
            <w:tcW w:w="709" w:type="dxa"/>
            <w:tcBorders>
              <w:top w:val="single" w:sz="4" w:space="0" w:color="000000"/>
              <w:left w:val="single" w:sz="4" w:space="0" w:color="000000"/>
              <w:bottom w:val="single" w:sz="4" w:space="0" w:color="000000"/>
              <w:right w:val="single" w:sz="4" w:space="0" w:color="000000"/>
            </w:tcBorders>
            <w:hideMark/>
          </w:tcPr>
          <w:p w14:paraId="19566D1F" w14:textId="1676537F" w:rsidR="006F7DB9" w:rsidRPr="00CF1EF2" w:rsidRDefault="00006C1E" w:rsidP="00B22794">
            <w:pPr>
              <w:pStyle w:val="TableParagraph"/>
              <w:spacing w:before="114"/>
              <w:ind w:left="34" w:right="21"/>
              <w:jc w:val="center"/>
              <w:rPr>
                <w:b/>
                <w:sz w:val="28"/>
                <w:szCs w:val="28"/>
              </w:rPr>
            </w:pPr>
            <w:r>
              <w:rPr>
                <w:b/>
                <w:sz w:val="28"/>
                <w:szCs w:val="28"/>
              </w:rPr>
              <w:t>367</w:t>
            </w:r>
          </w:p>
        </w:tc>
        <w:tc>
          <w:tcPr>
            <w:tcW w:w="852" w:type="dxa"/>
            <w:tcBorders>
              <w:top w:val="single" w:sz="4" w:space="0" w:color="000000"/>
              <w:left w:val="single" w:sz="4" w:space="0" w:color="000000"/>
              <w:bottom w:val="single" w:sz="4" w:space="0" w:color="000000"/>
              <w:right w:val="single" w:sz="4" w:space="0" w:color="000000"/>
            </w:tcBorders>
            <w:hideMark/>
          </w:tcPr>
          <w:p w14:paraId="23A507FE" w14:textId="0EE3D8DB" w:rsidR="006F7DB9" w:rsidRPr="00CF1EF2" w:rsidRDefault="00006C1E" w:rsidP="00B22794">
            <w:pPr>
              <w:pStyle w:val="TableParagraph"/>
              <w:spacing w:before="114"/>
              <w:ind w:left="34" w:right="21"/>
              <w:jc w:val="center"/>
              <w:rPr>
                <w:b/>
                <w:sz w:val="28"/>
                <w:szCs w:val="28"/>
              </w:rPr>
            </w:pPr>
            <w:r>
              <w:rPr>
                <w:b/>
                <w:sz w:val="28"/>
                <w:szCs w:val="28"/>
              </w:rPr>
              <w:t>365</w:t>
            </w:r>
          </w:p>
        </w:tc>
        <w:tc>
          <w:tcPr>
            <w:tcW w:w="898" w:type="dxa"/>
            <w:tcBorders>
              <w:top w:val="single" w:sz="4" w:space="0" w:color="000000"/>
              <w:left w:val="single" w:sz="4" w:space="0" w:color="000000"/>
              <w:bottom w:val="single" w:sz="4" w:space="0" w:color="000000"/>
              <w:right w:val="single" w:sz="4" w:space="0" w:color="000000"/>
            </w:tcBorders>
            <w:hideMark/>
          </w:tcPr>
          <w:p w14:paraId="0D306AED" w14:textId="77777777" w:rsidR="006F7DB9" w:rsidRPr="00CF1EF2" w:rsidRDefault="006F7DB9" w:rsidP="00B22794">
            <w:pPr>
              <w:pStyle w:val="TableParagraph"/>
              <w:spacing w:before="114"/>
              <w:ind w:right="21"/>
              <w:jc w:val="center"/>
              <w:rPr>
                <w:b/>
                <w:sz w:val="28"/>
                <w:szCs w:val="28"/>
              </w:rPr>
            </w:pPr>
            <w:r w:rsidRPr="00CF1EF2">
              <w:rPr>
                <w:b/>
                <w:sz w:val="28"/>
                <w:szCs w:val="28"/>
              </w:rPr>
              <w:t>0</w:t>
            </w:r>
          </w:p>
        </w:tc>
        <w:tc>
          <w:tcPr>
            <w:tcW w:w="805" w:type="dxa"/>
            <w:tcBorders>
              <w:top w:val="single" w:sz="4" w:space="0" w:color="000000"/>
              <w:left w:val="single" w:sz="4" w:space="0" w:color="000000"/>
              <w:bottom w:val="single" w:sz="4" w:space="0" w:color="000000"/>
              <w:right w:val="single" w:sz="4" w:space="0" w:color="000000"/>
            </w:tcBorders>
            <w:hideMark/>
          </w:tcPr>
          <w:p w14:paraId="1582BCCC" w14:textId="77777777" w:rsidR="006F7DB9" w:rsidRPr="00CF1EF2" w:rsidRDefault="006F7DB9" w:rsidP="00B22794">
            <w:pPr>
              <w:pStyle w:val="TableParagraph"/>
              <w:spacing w:before="114"/>
              <w:ind w:right="21"/>
              <w:jc w:val="center"/>
              <w:rPr>
                <w:b/>
                <w:sz w:val="28"/>
                <w:szCs w:val="28"/>
              </w:rPr>
            </w:pPr>
            <w:r w:rsidRPr="00CF1EF2">
              <w:rPr>
                <w:b/>
                <w:sz w:val="28"/>
                <w:szCs w:val="28"/>
              </w:rPr>
              <w:t>2</w:t>
            </w:r>
          </w:p>
        </w:tc>
        <w:tc>
          <w:tcPr>
            <w:tcW w:w="710" w:type="dxa"/>
            <w:tcBorders>
              <w:top w:val="single" w:sz="4" w:space="0" w:color="000000"/>
              <w:left w:val="single" w:sz="4" w:space="0" w:color="000000"/>
              <w:bottom w:val="single" w:sz="4" w:space="0" w:color="000000"/>
              <w:right w:val="single" w:sz="4" w:space="0" w:color="000000"/>
            </w:tcBorders>
            <w:hideMark/>
          </w:tcPr>
          <w:p w14:paraId="5391A883" w14:textId="052EAFEA" w:rsidR="006F7DB9" w:rsidRPr="00CF1EF2" w:rsidRDefault="00006C1E" w:rsidP="00B22794">
            <w:pPr>
              <w:pStyle w:val="TableParagraph"/>
              <w:spacing w:before="114"/>
              <w:ind w:left="34" w:right="21"/>
              <w:jc w:val="center"/>
              <w:rPr>
                <w:b/>
                <w:sz w:val="28"/>
                <w:szCs w:val="28"/>
              </w:rPr>
            </w:pPr>
            <w:r>
              <w:rPr>
                <w:b/>
                <w:sz w:val="28"/>
                <w:szCs w:val="28"/>
              </w:rPr>
              <w:t>367</w:t>
            </w:r>
          </w:p>
        </w:tc>
        <w:tc>
          <w:tcPr>
            <w:tcW w:w="708" w:type="dxa"/>
            <w:tcBorders>
              <w:top w:val="single" w:sz="4" w:space="0" w:color="000000"/>
              <w:left w:val="single" w:sz="4" w:space="0" w:color="000000"/>
              <w:bottom w:val="single" w:sz="4" w:space="0" w:color="000000"/>
              <w:right w:val="single" w:sz="4" w:space="0" w:color="000000"/>
            </w:tcBorders>
            <w:hideMark/>
          </w:tcPr>
          <w:p w14:paraId="15FA9198" w14:textId="40523FBB" w:rsidR="006F7DB9" w:rsidRPr="00CF1EF2" w:rsidRDefault="00006C1E" w:rsidP="00B22794">
            <w:pPr>
              <w:pStyle w:val="TableParagraph"/>
              <w:spacing w:before="114"/>
              <w:ind w:right="21"/>
              <w:jc w:val="center"/>
              <w:rPr>
                <w:b/>
                <w:sz w:val="28"/>
                <w:szCs w:val="28"/>
              </w:rPr>
            </w:pPr>
            <w:r>
              <w:rPr>
                <w:b/>
                <w:sz w:val="28"/>
                <w:szCs w:val="28"/>
              </w:rPr>
              <w:t>351</w:t>
            </w:r>
          </w:p>
        </w:tc>
        <w:tc>
          <w:tcPr>
            <w:tcW w:w="708" w:type="dxa"/>
            <w:tcBorders>
              <w:top w:val="single" w:sz="4" w:space="0" w:color="000000"/>
              <w:left w:val="single" w:sz="4" w:space="0" w:color="000000"/>
              <w:bottom w:val="single" w:sz="4" w:space="0" w:color="000000"/>
              <w:right w:val="single" w:sz="4" w:space="0" w:color="000000"/>
            </w:tcBorders>
            <w:hideMark/>
          </w:tcPr>
          <w:p w14:paraId="48B02C31" w14:textId="06D5F51F" w:rsidR="006F7DB9" w:rsidRPr="00CF1EF2" w:rsidRDefault="00006C1E" w:rsidP="00B22794">
            <w:pPr>
              <w:pStyle w:val="TableParagraph"/>
              <w:spacing w:before="114"/>
              <w:ind w:left="34" w:right="21"/>
              <w:jc w:val="center"/>
              <w:rPr>
                <w:b/>
                <w:sz w:val="28"/>
                <w:szCs w:val="28"/>
              </w:rPr>
            </w:pPr>
            <w:r>
              <w:rPr>
                <w:b/>
                <w:sz w:val="28"/>
                <w:szCs w:val="28"/>
              </w:rPr>
              <w:t>15</w:t>
            </w:r>
          </w:p>
        </w:tc>
        <w:tc>
          <w:tcPr>
            <w:tcW w:w="711" w:type="dxa"/>
            <w:tcBorders>
              <w:top w:val="single" w:sz="4" w:space="0" w:color="000000"/>
              <w:left w:val="single" w:sz="4" w:space="0" w:color="000000"/>
              <w:bottom w:val="single" w:sz="4" w:space="0" w:color="000000"/>
              <w:right w:val="single" w:sz="4" w:space="0" w:color="000000"/>
            </w:tcBorders>
            <w:hideMark/>
          </w:tcPr>
          <w:p w14:paraId="299C2194" w14:textId="77777777" w:rsidR="006F7DB9" w:rsidRPr="00CF1EF2" w:rsidRDefault="006F7DB9" w:rsidP="00B22794">
            <w:pPr>
              <w:pStyle w:val="TableParagraph"/>
              <w:spacing w:before="114"/>
              <w:ind w:right="21"/>
              <w:jc w:val="center"/>
              <w:rPr>
                <w:b/>
                <w:sz w:val="28"/>
                <w:szCs w:val="28"/>
              </w:rPr>
            </w:pPr>
            <w:r w:rsidRPr="00CF1EF2">
              <w:rPr>
                <w:b/>
                <w:sz w:val="28"/>
                <w:szCs w:val="28"/>
              </w:rPr>
              <w:t>0</w:t>
            </w:r>
          </w:p>
        </w:tc>
        <w:tc>
          <w:tcPr>
            <w:tcW w:w="629" w:type="dxa"/>
            <w:tcBorders>
              <w:top w:val="single" w:sz="4" w:space="0" w:color="000000"/>
              <w:left w:val="single" w:sz="4" w:space="0" w:color="000000"/>
              <w:bottom w:val="single" w:sz="4" w:space="0" w:color="000000"/>
              <w:right w:val="single" w:sz="4" w:space="0" w:color="000000"/>
            </w:tcBorders>
            <w:hideMark/>
          </w:tcPr>
          <w:p w14:paraId="65C0F312" w14:textId="245B82B4" w:rsidR="006F7DB9" w:rsidRPr="00CF1EF2" w:rsidRDefault="00006C1E" w:rsidP="00B22794">
            <w:pPr>
              <w:pStyle w:val="TableParagraph"/>
              <w:spacing w:before="114"/>
              <w:ind w:right="21"/>
              <w:jc w:val="center"/>
              <w:rPr>
                <w:b/>
                <w:sz w:val="28"/>
                <w:szCs w:val="28"/>
              </w:rPr>
            </w:pPr>
            <w:r>
              <w:rPr>
                <w:b/>
                <w:sz w:val="28"/>
                <w:szCs w:val="28"/>
              </w:rPr>
              <w:t>1</w:t>
            </w:r>
          </w:p>
        </w:tc>
        <w:tc>
          <w:tcPr>
            <w:tcW w:w="783" w:type="dxa"/>
            <w:tcBorders>
              <w:top w:val="single" w:sz="4" w:space="0" w:color="000000"/>
              <w:left w:val="single" w:sz="4" w:space="0" w:color="000000"/>
              <w:bottom w:val="single" w:sz="4" w:space="0" w:color="000000"/>
              <w:right w:val="single" w:sz="4" w:space="0" w:color="000000"/>
            </w:tcBorders>
            <w:hideMark/>
          </w:tcPr>
          <w:p w14:paraId="3639DE3E" w14:textId="760977C6" w:rsidR="006F7DB9" w:rsidRPr="00CF1EF2" w:rsidRDefault="00006C1E" w:rsidP="00B22794">
            <w:pPr>
              <w:pStyle w:val="TableParagraph"/>
              <w:spacing w:before="114"/>
              <w:ind w:right="21"/>
              <w:jc w:val="center"/>
              <w:rPr>
                <w:b/>
                <w:sz w:val="28"/>
                <w:szCs w:val="28"/>
              </w:rPr>
            </w:pPr>
            <w:r>
              <w:rPr>
                <w:b/>
                <w:sz w:val="28"/>
                <w:szCs w:val="28"/>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50FCF28" w14:textId="77777777" w:rsidR="006F7DB9" w:rsidRPr="00CF1EF2" w:rsidRDefault="006F7DB9" w:rsidP="00B22794">
            <w:pPr>
              <w:pStyle w:val="TableParagraph"/>
              <w:ind w:right="21"/>
              <w:jc w:val="center"/>
              <w:rPr>
                <w:sz w:val="28"/>
                <w:szCs w:val="28"/>
              </w:rPr>
            </w:pPr>
            <w:r w:rsidRPr="00CF1EF2">
              <w:rPr>
                <w:sz w:val="28"/>
                <w:szCs w:val="28"/>
              </w:rPr>
              <w:t>0</w:t>
            </w:r>
          </w:p>
        </w:tc>
      </w:tr>
    </w:tbl>
    <w:p w14:paraId="359E91E6" w14:textId="6776275A" w:rsidR="006F7DB9" w:rsidRPr="00CF1EF2" w:rsidRDefault="006F7DB9" w:rsidP="00C36F7D">
      <w:pPr>
        <w:spacing w:after="0"/>
        <w:ind w:left="34" w:firstLine="533"/>
        <w:jc w:val="both"/>
        <w:rPr>
          <w:rFonts w:ascii="Times New Roman" w:eastAsia="Times New Roman" w:hAnsi="Times New Roman" w:cs="Times New Roman"/>
          <w:i/>
          <w:sz w:val="28"/>
          <w:szCs w:val="28"/>
        </w:rPr>
      </w:pPr>
      <w:r w:rsidRPr="00CF1EF2">
        <w:rPr>
          <w:rFonts w:ascii="Times New Roman" w:hAnsi="Times New Roman" w:cs="Times New Roman"/>
          <w:sz w:val="28"/>
          <w:szCs w:val="28"/>
        </w:rPr>
        <w:lastRenderedPageBreak/>
        <w:t xml:space="preserve"> - </w:t>
      </w:r>
      <w:r w:rsidRPr="00CF1EF2">
        <w:rPr>
          <w:rFonts w:ascii="Times New Roman" w:hAnsi="Times New Roman" w:cs="Times New Roman"/>
          <w:i/>
          <w:sz w:val="28"/>
          <w:szCs w:val="28"/>
        </w:rPr>
        <w:t xml:space="preserve">Triển khai thực hiện việc tiếp nhận và trả kết quả qua dịch vụ bưu chính công ích: </w:t>
      </w:r>
      <w:r w:rsidRPr="00CF1EF2">
        <w:rPr>
          <w:rFonts w:ascii="Times New Roman" w:hAnsi="Times New Roman" w:cs="Times New Roman"/>
          <w:sz w:val="28"/>
          <w:szCs w:val="28"/>
        </w:rPr>
        <w:t xml:space="preserve">tiếp nhận 0 hồ sơ, trả </w:t>
      </w:r>
      <w:r w:rsidR="006B7CA3">
        <w:rPr>
          <w:rFonts w:ascii="Times New Roman" w:hAnsi="Times New Roman" w:cs="Times New Roman"/>
          <w:sz w:val="28"/>
          <w:szCs w:val="28"/>
        </w:rPr>
        <w:t>115</w:t>
      </w:r>
      <w:r w:rsidRPr="00CF1EF2">
        <w:rPr>
          <w:rFonts w:ascii="Times New Roman" w:hAnsi="Times New Roman" w:cs="Times New Roman"/>
          <w:sz w:val="28"/>
          <w:szCs w:val="28"/>
        </w:rPr>
        <w:t>/</w:t>
      </w:r>
      <w:r w:rsidR="006B7CA3">
        <w:rPr>
          <w:rFonts w:ascii="Times New Roman" w:hAnsi="Times New Roman" w:cs="Times New Roman"/>
          <w:sz w:val="28"/>
          <w:szCs w:val="28"/>
        </w:rPr>
        <w:t>366</w:t>
      </w:r>
      <w:r w:rsidR="002B7ED5" w:rsidRPr="00CF1EF2">
        <w:rPr>
          <w:rFonts w:ascii="Times New Roman" w:hAnsi="Times New Roman" w:cs="Times New Roman"/>
          <w:sz w:val="28"/>
          <w:szCs w:val="28"/>
        </w:rPr>
        <w:t xml:space="preserve"> </w:t>
      </w:r>
      <w:r w:rsidRPr="00CF1EF2">
        <w:rPr>
          <w:rFonts w:ascii="Times New Roman" w:hAnsi="Times New Roman" w:cs="Times New Roman"/>
          <w:sz w:val="28"/>
          <w:szCs w:val="28"/>
        </w:rPr>
        <w:t>Tổng số hồ sơ nhận kết quả qua BCCI (</w:t>
      </w:r>
      <w:r w:rsidR="002B7ED5" w:rsidRPr="00CF1EF2">
        <w:rPr>
          <w:rFonts w:ascii="Times New Roman" w:hAnsi="Times New Roman" w:cs="Times New Roman"/>
          <w:sz w:val="28"/>
          <w:szCs w:val="28"/>
        </w:rPr>
        <w:t>31,</w:t>
      </w:r>
      <w:r w:rsidR="006B7CA3">
        <w:rPr>
          <w:rFonts w:ascii="Times New Roman" w:hAnsi="Times New Roman" w:cs="Times New Roman"/>
          <w:sz w:val="28"/>
          <w:szCs w:val="28"/>
        </w:rPr>
        <w:t>42</w:t>
      </w:r>
      <w:r w:rsidRPr="00CF1EF2">
        <w:rPr>
          <w:rFonts w:ascii="Times New Roman" w:hAnsi="Times New Roman" w:cs="Times New Roman"/>
          <w:sz w:val="28"/>
          <w:szCs w:val="28"/>
        </w:rPr>
        <w:t xml:space="preserve">%); </w:t>
      </w:r>
      <w:r w:rsidR="006B7CA3">
        <w:rPr>
          <w:rFonts w:ascii="Times New Roman" w:hAnsi="Times New Roman" w:cs="Times New Roman"/>
          <w:sz w:val="28"/>
          <w:szCs w:val="28"/>
        </w:rPr>
        <w:t>269</w:t>
      </w:r>
      <w:r w:rsidRPr="00CF1EF2">
        <w:rPr>
          <w:rFonts w:ascii="Times New Roman" w:hAnsi="Times New Roman" w:cs="Times New Roman"/>
          <w:sz w:val="28"/>
          <w:szCs w:val="28"/>
        </w:rPr>
        <w:t xml:space="preserve"> Hồ sơ nhận trực tuyến; 0</w:t>
      </w:r>
      <w:r w:rsidR="006B7CA3">
        <w:rPr>
          <w:rFonts w:ascii="Times New Roman" w:hAnsi="Times New Roman" w:cs="Times New Roman"/>
          <w:sz w:val="28"/>
          <w:szCs w:val="28"/>
        </w:rPr>
        <w:t>1</w:t>
      </w:r>
      <w:r w:rsidR="002B7ED5" w:rsidRPr="00CF1EF2">
        <w:rPr>
          <w:rFonts w:ascii="Times New Roman" w:hAnsi="Times New Roman" w:cs="Times New Roman"/>
          <w:sz w:val="28"/>
          <w:szCs w:val="28"/>
        </w:rPr>
        <w:t xml:space="preserve"> </w:t>
      </w:r>
      <w:r w:rsidRPr="00CF1EF2">
        <w:rPr>
          <w:rFonts w:ascii="Times New Roman" w:hAnsi="Times New Roman" w:cs="Times New Roman"/>
          <w:sz w:val="28"/>
          <w:szCs w:val="28"/>
        </w:rPr>
        <w:t>hồ sơ đang giải quyết;</w:t>
      </w:r>
    </w:p>
    <w:p w14:paraId="1F4FE465" w14:textId="77777777" w:rsidR="006F7DB9" w:rsidRPr="00CF1EF2" w:rsidRDefault="006F7DB9" w:rsidP="00C36F7D">
      <w:pPr>
        <w:pStyle w:val="ListParagraph"/>
        <w:tabs>
          <w:tab w:val="left" w:pos="1691"/>
        </w:tabs>
        <w:spacing w:after="0" w:line="320" w:lineRule="exact"/>
        <w:ind w:left="34" w:firstLine="533"/>
        <w:jc w:val="both"/>
        <w:rPr>
          <w:rFonts w:ascii="Times New Roman" w:hAnsi="Times New Roman" w:cs="Times New Roman"/>
          <w:sz w:val="28"/>
          <w:szCs w:val="28"/>
        </w:rPr>
      </w:pPr>
      <w:r w:rsidRPr="00CF1EF2">
        <w:rPr>
          <w:rFonts w:ascii="Times New Roman" w:hAnsi="Times New Roman" w:cs="Times New Roman"/>
          <w:i/>
          <w:sz w:val="28"/>
          <w:szCs w:val="28"/>
        </w:rPr>
        <w:t xml:space="preserve">* Về khảo sát mức độ hài lòng của người </w:t>
      </w:r>
      <w:r w:rsidRPr="00CF1EF2">
        <w:rPr>
          <w:rFonts w:ascii="Times New Roman" w:hAnsi="Times New Roman" w:cs="Times New Roman"/>
          <w:i/>
          <w:spacing w:val="-4"/>
          <w:sz w:val="28"/>
          <w:szCs w:val="28"/>
        </w:rPr>
        <w:t>dân:</w:t>
      </w:r>
    </w:p>
    <w:p w14:paraId="56F9C73D" w14:textId="6FCF9A43"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Sở VHTTDL nhận được </w:t>
      </w:r>
      <w:r w:rsidR="00006C1E" w:rsidRPr="00006C1E">
        <w:rPr>
          <w:rFonts w:ascii="Times New Roman" w:hAnsi="Times New Roman" w:cs="Times New Roman"/>
          <w:sz w:val="28"/>
          <w:szCs w:val="28"/>
        </w:rPr>
        <w:t>358</w:t>
      </w:r>
      <w:r w:rsidR="00F057B8" w:rsidRPr="00006C1E">
        <w:rPr>
          <w:rFonts w:ascii="Times New Roman" w:hAnsi="Times New Roman" w:cs="Times New Roman"/>
          <w:sz w:val="28"/>
          <w:szCs w:val="28"/>
        </w:rPr>
        <w:t>/</w:t>
      </w:r>
      <w:r w:rsidR="00006C1E" w:rsidRPr="00006C1E">
        <w:rPr>
          <w:rFonts w:ascii="Times New Roman" w:hAnsi="Times New Roman" w:cs="Times New Roman"/>
          <w:sz w:val="28"/>
          <w:szCs w:val="28"/>
        </w:rPr>
        <w:t>367</w:t>
      </w:r>
      <w:r w:rsidR="00F057B8" w:rsidRPr="00006C1E">
        <w:rPr>
          <w:rFonts w:ascii="Times New Roman" w:hAnsi="Times New Roman" w:cs="Times New Roman"/>
          <w:sz w:val="28"/>
          <w:szCs w:val="28"/>
        </w:rPr>
        <w:t xml:space="preserve"> </w:t>
      </w:r>
      <w:r w:rsidRPr="00CF1EF2">
        <w:rPr>
          <w:rFonts w:ascii="Times New Roman" w:hAnsi="Times New Roman" w:cs="Times New Roman"/>
          <w:sz w:val="28"/>
          <w:szCs w:val="28"/>
        </w:rPr>
        <w:t>phiếu đánh giá trực tuyến của tổ chức, cá nhân thực hiện giao dịch tại lĩnh vực của Sở. Tỷ lệ hài lòng đạt 100%; không có đánh</w:t>
      </w:r>
      <w:r w:rsidR="00F057B8" w:rsidRPr="00CF1EF2">
        <w:rPr>
          <w:rFonts w:ascii="Times New Roman" w:hAnsi="Times New Roman" w:cs="Times New Roman"/>
          <w:sz w:val="28"/>
          <w:szCs w:val="28"/>
        </w:rPr>
        <w:t xml:space="preserve"> </w:t>
      </w:r>
      <w:r w:rsidRPr="00CF1EF2">
        <w:rPr>
          <w:rFonts w:ascii="Times New Roman" w:hAnsi="Times New Roman" w:cs="Times New Roman"/>
          <w:sz w:val="28"/>
          <w:szCs w:val="28"/>
        </w:rPr>
        <w:t>giá không hài lòng hay chưa hài lòng.</w:t>
      </w:r>
    </w:p>
    <w:p w14:paraId="475D531D"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Về tiếp nhận phản ánh, kiến nghị của người dân, tổ chức đối với thủ tục hành chính thuộc thẩm quyền giải quyết</w:t>
      </w:r>
    </w:p>
    <w:p w14:paraId="624A6536"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Các thủ tục hành chính của Sở Văn hóa, Thể thao và Du lịch được thực hiện </w:t>
      </w:r>
      <w:r w:rsidRPr="00CF1EF2">
        <w:rPr>
          <w:rFonts w:ascii="Times New Roman" w:hAnsi="Times New Roman" w:cs="Times New Roman"/>
          <w:spacing w:val="-2"/>
          <w:sz w:val="28"/>
          <w:szCs w:val="28"/>
        </w:rPr>
        <w:t xml:space="preserve">nghiêm túc đúng quy định của Trung ương, của tỉnh về nội dung, hồ sơ, thời gian thực </w:t>
      </w:r>
      <w:r w:rsidRPr="00CF1EF2">
        <w:rPr>
          <w:rFonts w:ascii="Times New Roman" w:hAnsi="Times New Roman" w:cs="Times New Roman"/>
          <w:sz w:val="28"/>
          <w:szCs w:val="28"/>
        </w:rPr>
        <w:t xml:space="preserve">hiện đều được cắt giảm tối thiểu so với quy định. Hệ thống tiếp nhận và trả lời kiến nghị của doanh nghiệp: </w:t>
      </w:r>
      <w:hyperlink r:id="rId8" w:history="1">
        <w:r w:rsidRPr="00CF1EF2">
          <w:rPr>
            <w:rStyle w:val="Hyperlink"/>
            <w:rFonts w:ascii="Times New Roman" w:hAnsi="Times New Roman" w:cs="Times New Roman"/>
            <w:color w:val="auto"/>
            <w:sz w:val="28"/>
            <w:szCs w:val="28"/>
            <w:u w:val="none"/>
          </w:rPr>
          <w:t>https://pakn.dichvucong.gov.vn/</w:t>
        </w:r>
      </w:hyperlink>
      <w:r w:rsidRPr="00CF1EF2">
        <w:rPr>
          <w:rFonts w:ascii="Times New Roman" w:hAnsi="Times New Roman" w:cs="Times New Roman"/>
          <w:sz w:val="28"/>
          <w:szCs w:val="28"/>
        </w:rPr>
        <w:t xml:space="preserve"> được công khai tại Trung tâm phục vụ hành chính công, xúc tiến đầu tư và hỗ trợ Doanh nghiệp tỉnh và Cổng thông tin điện tử của Sở, trang dịch vụ công trực tuyến tỉnh Nam Định nên thuận tiện cho người dân, tổ chức đến liên hệ làm việc. Chỉ đạo bộ phận trực tiếp thực hiện nhiệmvụ tiếp công dân, cán bộ, công chức làm đầu mối trực tiếp tiếp nhận và giải quyết các thủ tục hành chính tiếp nhận đầy đủ các phản ánh, kiến nghị của người dân, tổ chức đối với thủ tục hành chính thuộc thẩm quyền giải quyết.Thường xuyên kiện toàn, bổ sung cán bộ, công chức sang làm việc tại TTPVHCC xúc tiến đầu tư và hỗ trợ Doanh nghiệp tỉnh đảm bảo đúng yêu cầu và thời gian được cử đến làm việc theo Nghị định số 61/2018/NĐ-CP ngày 23/4/2018 Nghịđịnh Chính phủ và Nghị định số 107/2021/NĐ-CP ngày 06/12/2021 Nghị định sửa đổi, bổ sung một số điều của Nghị định số 61/2018/NĐ-CP. Đến nay,100% kết quả được trả trước hạn, đúng hạn, không để tồn đọng, quá thời gian quy định.</w:t>
      </w:r>
    </w:p>
    <w:p w14:paraId="5B19B51D"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Đến thời điểm báo cáo chưa có trường hợp đơn thư khiếu nại, phản ánh về Cán bộ, công chức của Sở có hành vi nhũng nhiễu, gây khó khăn trong việc giải quyết thủ tục hành chính.</w:t>
      </w:r>
    </w:p>
    <w:p w14:paraId="0445F3FA" w14:textId="77777777" w:rsidR="006F7DB9" w:rsidRPr="00F87DBA" w:rsidRDefault="006F7DB9" w:rsidP="00F87DBA">
      <w:pPr>
        <w:pStyle w:val="BodyText0"/>
        <w:spacing w:after="0" w:line="276" w:lineRule="auto"/>
        <w:ind w:left="34" w:firstLine="533"/>
        <w:jc w:val="both"/>
        <w:rPr>
          <w:rFonts w:ascii="Times New Roman" w:hAnsi="Times New Roman" w:cs="Times New Roman"/>
          <w:b/>
          <w:spacing w:val="-4"/>
          <w:sz w:val="28"/>
          <w:szCs w:val="28"/>
        </w:rPr>
      </w:pPr>
      <w:r w:rsidRPr="00F87DBA">
        <w:rPr>
          <w:rFonts w:ascii="Times New Roman" w:hAnsi="Times New Roman" w:cs="Times New Roman"/>
          <w:b/>
          <w:sz w:val="28"/>
          <w:szCs w:val="28"/>
        </w:rPr>
        <w:t xml:space="preserve">3. Cải cách hành chính bộ máy nhà </w:t>
      </w:r>
      <w:r w:rsidRPr="00F87DBA">
        <w:rPr>
          <w:rFonts w:ascii="Times New Roman" w:hAnsi="Times New Roman" w:cs="Times New Roman"/>
          <w:b/>
          <w:spacing w:val="-4"/>
          <w:sz w:val="28"/>
          <w:szCs w:val="28"/>
        </w:rPr>
        <w:t>nước</w:t>
      </w:r>
    </w:p>
    <w:p w14:paraId="0AAD7A84" w14:textId="77777777"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b/>
          <w:spacing w:val="-4"/>
          <w:sz w:val="28"/>
          <w:szCs w:val="28"/>
        </w:rPr>
        <w:t xml:space="preserve">- </w:t>
      </w:r>
      <w:r w:rsidRPr="00F87DBA">
        <w:rPr>
          <w:rFonts w:ascii="Times New Roman" w:hAnsi="Times New Roman" w:cs="Times New Roman"/>
          <w:i/>
          <w:sz w:val="28"/>
          <w:szCs w:val="28"/>
        </w:rPr>
        <w:t>Việc rà soát và tham mưu cấp có thẩm quyền ban hành sửa đổi, bổ sung chức năng, nhiệm vụ, quyền hạn, cơ cấu tổ chức:</w:t>
      </w:r>
    </w:p>
    <w:p w14:paraId="3C41D260" w14:textId="72B77117"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Tiếp tục rà soát, hoàn thiện các quy định về vị trí chức năng, nhiệm vụ, quyền hạn cơ cấu tổ chức của cơ quan, đơn vị</w:t>
      </w:r>
      <w:r w:rsidR="00B60E87" w:rsidRPr="00F87DBA">
        <w:rPr>
          <w:rStyle w:val="FootnoteReference"/>
          <w:rFonts w:ascii="Times New Roman" w:hAnsi="Times New Roman" w:cs="Times New Roman"/>
          <w:sz w:val="28"/>
          <w:szCs w:val="28"/>
        </w:rPr>
        <w:footnoteReference w:id="8"/>
      </w:r>
      <w:r w:rsidRPr="00F87DBA">
        <w:rPr>
          <w:rFonts w:ascii="Times New Roman" w:hAnsi="Times New Roman" w:cs="Times New Roman"/>
          <w:sz w:val="28"/>
          <w:szCs w:val="28"/>
        </w:rPr>
        <w:t>.</w:t>
      </w:r>
    </w:p>
    <w:p w14:paraId="44307E19" w14:textId="77777777" w:rsidR="006F7DB9" w:rsidRPr="00F87DBA" w:rsidRDefault="006F7DB9" w:rsidP="00F87DBA">
      <w:pPr>
        <w:pStyle w:val="BodyText0"/>
        <w:spacing w:after="0" w:line="276" w:lineRule="auto"/>
        <w:ind w:left="34" w:firstLine="533"/>
        <w:jc w:val="both"/>
        <w:rPr>
          <w:rFonts w:ascii="Times New Roman" w:hAnsi="Times New Roman" w:cs="Times New Roman"/>
          <w:i/>
          <w:spacing w:val="-4"/>
          <w:sz w:val="28"/>
          <w:szCs w:val="28"/>
        </w:rPr>
      </w:pPr>
      <w:r w:rsidRPr="00F87DBA">
        <w:rPr>
          <w:rFonts w:ascii="Times New Roman" w:hAnsi="Times New Roman" w:cs="Times New Roman"/>
          <w:sz w:val="28"/>
          <w:szCs w:val="28"/>
        </w:rPr>
        <w:lastRenderedPageBreak/>
        <w:t xml:space="preserve">- </w:t>
      </w:r>
      <w:r w:rsidRPr="00F87DBA">
        <w:rPr>
          <w:rFonts w:ascii="Times New Roman" w:hAnsi="Times New Roman" w:cs="Times New Roman"/>
          <w:i/>
          <w:sz w:val="28"/>
          <w:szCs w:val="28"/>
        </w:rPr>
        <w:t xml:space="preserve">Công tác quản lý và sử dụng biên </w:t>
      </w:r>
      <w:r w:rsidRPr="00F87DBA">
        <w:rPr>
          <w:rFonts w:ascii="Times New Roman" w:hAnsi="Times New Roman" w:cs="Times New Roman"/>
          <w:i/>
          <w:spacing w:val="-4"/>
          <w:sz w:val="28"/>
          <w:szCs w:val="28"/>
        </w:rPr>
        <w:t>chế:</w:t>
      </w:r>
    </w:p>
    <w:p w14:paraId="13625B07" w14:textId="240D9716"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Thực hiện rà soát, sắp xếp tinh gọn bộ máy, bố trí cán bộ công chức viên chức hợp lý, phù hợp chuyên môn, góp phần phát huy tính chủ động, sáng tạo của CBCCVC;</w:t>
      </w:r>
      <w:r w:rsidR="00C36F7D" w:rsidRPr="00F87DBA">
        <w:rPr>
          <w:rFonts w:ascii="Times New Roman" w:hAnsi="Times New Roman" w:cs="Times New Roman"/>
          <w:sz w:val="28"/>
          <w:szCs w:val="28"/>
        </w:rPr>
        <w:t xml:space="preserve"> </w:t>
      </w:r>
      <w:r w:rsidRPr="00F87DBA">
        <w:rPr>
          <w:rFonts w:ascii="Times New Roman" w:hAnsi="Times New Roman" w:cs="Times New Roman"/>
          <w:sz w:val="28"/>
          <w:szCs w:val="28"/>
        </w:rPr>
        <w:t>Thực hiệnc hế độ, chính sách cho cán bộ công chức,viên chức</w:t>
      </w:r>
      <w:r w:rsidR="00C36F7D" w:rsidRPr="00F87DBA">
        <w:rPr>
          <w:rFonts w:ascii="Times New Roman" w:hAnsi="Times New Roman" w:cs="Times New Roman"/>
          <w:sz w:val="28"/>
          <w:szCs w:val="28"/>
        </w:rPr>
        <w:t xml:space="preserve"> </w:t>
      </w:r>
      <w:r w:rsidRPr="00F87DBA">
        <w:rPr>
          <w:rFonts w:ascii="Times New Roman" w:hAnsi="Times New Roman" w:cs="Times New Roman"/>
          <w:sz w:val="28"/>
          <w:szCs w:val="28"/>
        </w:rPr>
        <w:t>kịp thời, đúng quy định của pháp luật.</w:t>
      </w:r>
    </w:p>
    <w:p w14:paraId="3F4ADC22" w14:textId="7B2B2518"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Tiếp tục kiện toàn, sắp xếp, tổ chức lại các đơn vị sự nghiệp công lập; sáp nhập các đơn vị sự nghiệp công lập thuộc các ngành, lĩnh vực theo tinh thần của Nghị quyết số 19-NQ/TW; Nghị định số 120/2020/NĐ-CP ngày 07/10/2020 của Chính phủ quy định về thành lập, tổ chức lại, giải thể đơn vị sự nghiệp công lập.</w:t>
      </w:r>
      <w:r w:rsidR="00CB6A69" w:rsidRPr="00F87DBA">
        <w:rPr>
          <w:rFonts w:ascii="Times New Roman" w:hAnsi="Times New Roman" w:cs="Times New Roman"/>
          <w:sz w:val="28"/>
          <w:szCs w:val="28"/>
        </w:rPr>
        <w:t xml:space="preserve"> </w:t>
      </w:r>
      <w:r w:rsidRPr="00F87DBA">
        <w:rPr>
          <w:rFonts w:ascii="Times New Roman" w:hAnsi="Times New Roman" w:cs="Times New Roman"/>
          <w:sz w:val="28"/>
          <w:szCs w:val="28"/>
        </w:rPr>
        <w:t xml:space="preserve">Sở đã hoàn thành việc rà soát, sắp xếp kiện toàn các đơn vị sự nghiệp công lập trực thuộc Sở Văn hóa, Thể thao và Du lịch. </w:t>
      </w:r>
    </w:p>
    <w:p w14:paraId="35EBCDDB" w14:textId="00DA67B6"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Số lượng Phòng quản lý nhà nước và các đơn vị trực thuộc Sở hiện có gồm: 9 phòng chuyên môn và 6 đơn vị sự nghiệp trực thuộc Sở, về số lượng cơ bản ổn</w:t>
      </w:r>
      <w:r w:rsidR="00CB6A69" w:rsidRPr="00F87DBA">
        <w:rPr>
          <w:rFonts w:ascii="Times New Roman" w:hAnsi="Times New Roman" w:cs="Times New Roman"/>
          <w:sz w:val="28"/>
          <w:szCs w:val="28"/>
        </w:rPr>
        <w:t xml:space="preserve"> </w:t>
      </w:r>
      <w:r w:rsidRPr="00F87DBA">
        <w:rPr>
          <w:rFonts w:ascii="Times New Roman" w:hAnsi="Times New Roman" w:cs="Times New Roman"/>
          <w:sz w:val="28"/>
          <w:szCs w:val="28"/>
        </w:rPr>
        <w:t>định không có sự tăng giảm, qua rà soát không có sự chồng</w:t>
      </w:r>
      <w:r w:rsidR="00CB6A69" w:rsidRPr="00F87DBA">
        <w:rPr>
          <w:rFonts w:ascii="Times New Roman" w:hAnsi="Times New Roman" w:cs="Times New Roman"/>
          <w:sz w:val="28"/>
          <w:szCs w:val="28"/>
        </w:rPr>
        <w:t xml:space="preserve"> </w:t>
      </w:r>
      <w:r w:rsidRPr="00F87DBA">
        <w:rPr>
          <w:rFonts w:ascii="Times New Roman" w:hAnsi="Times New Roman" w:cs="Times New Roman"/>
          <w:sz w:val="28"/>
          <w:szCs w:val="28"/>
        </w:rPr>
        <w:t xml:space="preserve">chéo chức năng,nhiệm vụ giữa các đơn vị thuộc Sở. </w:t>
      </w:r>
      <w:r w:rsidR="00F87DBA" w:rsidRPr="00F87DBA">
        <w:rPr>
          <w:rFonts w:ascii="Times New Roman" w:hAnsi="Times New Roman" w:cs="Times New Roman"/>
          <w:sz w:val="28"/>
          <w:szCs w:val="28"/>
        </w:rPr>
        <w:t>Số lượng năm 2024 là: 51 công chức, 246 viên chức, 23 lao động hợp đồng theo Nghị định 111.</w:t>
      </w:r>
    </w:p>
    <w:p w14:paraId="32452BAB" w14:textId="77777777"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 </w:t>
      </w:r>
      <w:r w:rsidRPr="00F87DBA">
        <w:rPr>
          <w:rFonts w:ascii="Times New Roman" w:hAnsi="Times New Roman" w:cs="Times New Roman"/>
          <w:i/>
          <w:sz w:val="28"/>
          <w:szCs w:val="28"/>
        </w:rPr>
        <w:t>Về phân cấp quản</w:t>
      </w:r>
      <w:r w:rsidRPr="00F87DBA">
        <w:rPr>
          <w:rFonts w:ascii="Times New Roman" w:hAnsi="Times New Roman" w:cs="Times New Roman"/>
          <w:i/>
          <w:spacing w:val="-5"/>
          <w:sz w:val="28"/>
          <w:szCs w:val="28"/>
        </w:rPr>
        <w:t xml:space="preserve"> lý:</w:t>
      </w:r>
    </w:p>
    <w:p w14:paraId="22A9022F" w14:textId="47D049D6"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Thực hiện phân cấp quản lý về tổ chức và biên chế cho các đơn vị sự nghiệp trực thuộc theo đúng quy định của UBND tỉnh và quy định của pháp luật; Triển khai rà soát, sửa đổi, bổ sung, hoàn thiện Đề án vị trí cho công chức, viênchứcphù hợp với chức năng nhiệm vụ, quyền hạn, cơ cấu tổ chức, biên chế của các cơ quan, đơn vị sự nghiệp công lập căn cứ theo Nghị định số 62/2020/NĐ-CP của Chính phủ </w:t>
      </w:r>
      <w:r w:rsidRPr="00F87DBA">
        <w:rPr>
          <w:rFonts w:ascii="Times New Roman" w:hAnsi="Times New Roman" w:cs="Times New Roman"/>
          <w:spacing w:val="-2"/>
          <w:sz w:val="28"/>
          <w:szCs w:val="28"/>
        </w:rPr>
        <w:t xml:space="preserve">ngày 01/6/2020 về vị trí việc làm và biên chế công chức; Nghị định 106/2020/NĐ-CP </w:t>
      </w:r>
      <w:r w:rsidRPr="00F87DBA">
        <w:rPr>
          <w:rFonts w:ascii="Times New Roman" w:hAnsi="Times New Roman" w:cs="Times New Roman"/>
          <w:sz w:val="28"/>
          <w:szCs w:val="28"/>
        </w:rPr>
        <w:t>của Chính phủ 10/09/2020 về vị trí việc làm và số lượng người làm việc trong đơn vị sự nghiệp công lập được Sở triển khai thực hiện đảm bảo đúng quy định</w:t>
      </w:r>
      <w:r w:rsidR="00C65C3E" w:rsidRPr="00F87DBA">
        <w:rPr>
          <w:rStyle w:val="FootnoteReference"/>
          <w:rFonts w:ascii="Times New Roman" w:hAnsi="Times New Roman" w:cs="Times New Roman"/>
          <w:sz w:val="28"/>
          <w:szCs w:val="28"/>
        </w:rPr>
        <w:footnoteReference w:id="9"/>
      </w:r>
      <w:r w:rsidRPr="00F87DBA">
        <w:rPr>
          <w:rFonts w:ascii="Times New Roman" w:hAnsi="Times New Roman" w:cs="Times New Roman"/>
          <w:sz w:val="28"/>
          <w:szCs w:val="28"/>
        </w:rPr>
        <w:t>.</w:t>
      </w:r>
    </w:p>
    <w:p w14:paraId="48C58E5B" w14:textId="77777777"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lastRenderedPageBreak/>
        <w:t>Thực hiện tốt công tác phân cấp quản lý các di tích lịch sử và danh thắng về cấp huyện đã phát huy tốt hiệu quả, giao trách nhiệm cho các phòng Văn hóa - Thông tin cấp huyện thẩm định các phòng hát kinh doanh karaoke trước khi trình Sở cấp phép đã tạo thuận lợi cho các tổ chức cá nhân xin giấy phép nhanh chóng.</w:t>
      </w:r>
    </w:p>
    <w:p w14:paraId="5DF30542" w14:textId="77777777"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Thanh tra Sở phối hợp với cấp huyện giải quyết các trường hợp phát sinh trong quản lý các di tích lịch sử, danh thắng trên địa bàn tỉnh được thực hiện đúng quy định.</w:t>
      </w:r>
    </w:p>
    <w:p w14:paraId="4F1DAAC3" w14:textId="77777777" w:rsidR="006F7DB9" w:rsidRPr="00F87DBA" w:rsidRDefault="006F7DB9" w:rsidP="00F87DBA">
      <w:pPr>
        <w:pStyle w:val="BodyText0"/>
        <w:spacing w:after="0" w:line="276" w:lineRule="auto"/>
        <w:ind w:left="34" w:firstLine="533"/>
        <w:jc w:val="both"/>
        <w:rPr>
          <w:rFonts w:ascii="Times New Roman" w:hAnsi="Times New Roman" w:cs="Times New Roman"/>
          <w:i/>
          <w:sz w:val="28"/>
          <w:szCs w:val="28"/>
        </w:rPr>
      </w:pPr>
      <w:r w:rsidRPr="00F87DBA">
        <w:rPr>
          <w:rFonts w:ascii="Times New Roman" w:hAnsi="Times New Roman" w:cs="Times New Roman"/>
          <w:sz w:val="28"/>
          <w:szCs w:val="28"/>
        </w:rPr>
        <w:t xml:space="preserve">- </w:t>
      </w:r>
      <w:r w:rsidRPr="00F87DBA">
        <w:rPr>
          <w:rFonts w:ascii="Times New Roman" w:hAnsi="Times New Roman" w:cs="Times New Roman"/>
          <w:i/>
          <w:sz w:val="28"/>
          <w:szCs w:val="28"/>
        </w:rPr>
        <w:t xml:space="preserve">Về thực hiện Quy chế làm </w:t>
      </w:r>
      <w:r w:rsidRPr="00F87DBA">
        <w:rPr>
          <w:rFonts w:ascii="Times New Roman" w:hAnsi="Times New Roman" w:cs="Times New Roman"/>
          <w:i/>
          <w:spacing w:val="-4"/>
          <w:sz w:val="28"/>
          <w:szCs w:val="28"/>
        </w:rPr>
        <w:t>việc</w:t>
      </w:r>
      <w:r w:rsidRPr="00F87DBA">
        <w:rPr>
          <w:rFonts w:ascii="Times New Roman" w:hAnsi="Times New Roman" w:cs="Times New Roman"/>
          <w:spacing w:val="-4"/>
          <w:sz w:val="28"/>
          <w:szCs w:val="28"/>
        </w:rPr>
        <w:t>:</w:t>
      </w:r>
    </w:p>
    <w:p w14:paraId="402CE95C" w14:textId="77777777" w:rsidR="006F7DB9" w:rsidRPr="00F87DBA" w:rsidRDefault="006F7DB9" w:rsidP="00F87DBA">
      <w:pPr>
        <w:pStyle w:val="BodyText0"/>
        <w:spacing w:after="0" w:line="276"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Chỉ đạo các phòng QLNN, đơn vị sự nghiệp trực thuộc Sở tiếp tục duy trì thực hiện nghiêm Chỉ thị số 26/CT-TTg ngày 05/9/2016 củaThủ tướng Chính phủ; Chỉ thị số 11/CT-UBND ngày 09/9/2016 của Chủ tịch UBND tỉnh về việc chấn chỉnh kỷ luật, kỷ cương, đạo đức công vụ trong các cơ quan hành chính nhà nướccác cấp của tỉnh và Quy chế làmviệc của Sở VHTTDL về việc tăng cường kỷ luật, kỷ cương, đạo đức công vụ trong cơ quan hành chính nhà nước của Sở VHTTDL; Tổ chức rà soát, bổ sung, sửa đổi quy chế làm việc của cơ quan; Ban ban hành Quy chế chi tiêu nội bộ của Văn phòng Sở và 6 đơn vị trực thuộc năm 2024 theo đúng quy định.</w:t>
      </w:r>
    </w:p>
    <w:p w14:paraId="16014531" w14:textId="77777777" w:rsidR="006F7DB9" w:rsidRPr="00F87DBA" w:rsidRDefault="006F7DB9" w:rsidP="00C36F7D">
      <w:pPr>
        <w:pStyle w:val="BodyText0"/>
        <w:spacing w:after="0" w:line="288" w:lineRule="auto"/>
        <w:ind w:left="34" w:firstLine="533"/>
        <w:jc w:val="both"/>
        <w:rPr>
          <w:rFonts w:ascii="Times New Roman" w:hAnsi="Times New Roman" w:cs="Times New Roman"/>
          <w:b/>
          <w:spacing w:val="-5"/>
          <w:sz w:val="28"/>
          <w:szCs w:val="28"/>
        </w:rPr>
      </w:pPr>
      <w:r w:rsidRPr="00F87DBA">
        <w:rPr>
          <w:rFonts w:ascii="Times New Roman" w:hAnsi="Times New Roman" w:cs="Times New Roman"/>
          <w:b/>
          <w:sz w:val="28"/>
          <w:szCs w:val="28"/>
        </w:rPr>
        <w:t xml:space="preserve">4. Cải cách chế độ công </w:t>
      </w:r>
      <w:r w:rsidRPr="00F87DBA">
        <w:rPr>
          <w:rFonts w:ascii="Times New Roman" w:hAnsi="Times New Roman" w:cs="Times New Roman"/>
          <w:b/>
          <w:spacing w:val="-5"/>
          <w:sz w:val="28"/>
          <w:szCs w:val="28"/>
        </w:rPr>
        <w:t>vụ</w:t>
      </w:r>
    </w:p>
    <w:p w14:paraId="49C82950" w14:textId="77777777" w:rsidR="006F7DB9" w:rsidRPr="00F87DBA" w:rsidRDefault="006F7DB9" w:rsidP="00C36F7D">
      <w:pPr>
        <w:pStyle w:val="BodyText0"/>
        <w:spacing w:after="0" w:line="288" w:lineRule="auto"/>
        <w:ind w:left="34" w:firstLine="533"/>
        <w:jc w:val="both"/>
        <w:rPr>
          <w:rFonts w:ascii="Times New Roman" w:hAnsi="Times New Roman" w:cs="Times New Roman"/>
          <w:i/>
          <w:sz w:val="28"/>
          <w:szCs w:val="28"/>
        </w:rPr>
      </w:pPr>
      <w:r w:rsidRPr="00F87DBA">
        <w:rPr>
          <w:rFonts w:ascii="Times New Roman" w:hAnsi="Times New Roman" w:cs="Times New Roman"/>
          <w:b/>
          <w:spacing w:val="-5"/>
          <w:sz w:val="28"/>
          <w:szCs w:val="28"/>
        </w:rPr>
        <w:t xml:space="preserve">- </w:t>
      </w:r>
      <w:r w:rsidRPr="00F87DBA">
        <w:rPr>
          <w:rFonts w:ascii="Times New Roman" w:hAnsi="Times New Roman" w:cs="Times New Roman"/>
          <w:i/>
          <w:sz w:val="28"/>
          <w:szCs w:val="28"/>
        </w:rPr>
        <w:t xml:space="preserve">Về xác định vị trí việc làm và cơ cấu công chức, viên </w:t>
      </w:r>
      <w:r w:rsidRPr="00F87DBA">
        <w:rPr>
          <w:rFonts w:ascii="Times New Roman" w:hAnsi="Times New Roman" w:cs="Times New Roman"/>
          <w:i/>
          <w:spacing w:val="-2"/>
          <w:sz w:val="28"/>
          <w:szCs w:val="28"/>
        </w:rPr>
        <w:t>chức:</w:t>
      </w:r>
    </w:p>
    <w:p w14:paraId="1EE5CAF7" w14:textId="61E5CFF9" w:rsidR="006F7DB9" w:rsidRPr="00F87DBA" w:rsidRDefault="006F7DB9" w:rsidP="00C36F7D">
      <w:pPr>
        <w:pStyle w:val="BodyText0"/>
        <w:spacing w:after="0" w:line="288"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Đến </w:t>
      </w:r>
      <w:r w:rsidR="00910B83" w:rsidRPr="00F87DBA">
        <w:rPr>
          <w:rFonts w:ascii="Times New Roman" w:hAnsi="Times New Roman" w:cs="Times New Roman"/>
          <w:sz w:val="28"/>
          <w:szCs w:val="28"/>
        </w:rPr>
        <w:t>10</w:t>
      </w:r>
      <w:r w:rsidRPr="00F87DBA">
        <w:rPr>
          <w:rFonts w:ascii="Times New Roman" w:hAnsi="Times New Roman" w:cs="Times New Roman"/>
          <w:sz w:val="28"/>
          <w:szCs w:val="28"/>
        </w:rPr>
        <w:t>/</w:t>
      </w:r>
      <w:r w:rsidR="00B60E87" w:rsidRPr="00F87DBA">
        <w:rPr>
          <w:rFonts w:ascii="Times New Roman" w:hAnsi="Times New Roman" w:cs="Times New Roman"/>
          <w:sz w:val="28"/>
          <w:szCs w:val="28"/>
        </w:rPr>
        <w:t>12</w:t>
      </w:r>
      <w:r w:rsidRPr="00F87DBA">
        <w:rPr>
          <w:rFonts w:ascii="Times New Roman" w:hAnsi="Times New Roman" w:cs="Times New Roman"/>
          <w:sz w:val="28"/>
          <w:szCs w:val="28"/>
        </w:rPr>
        <w:t>/2024, Sở VHTTDL đã được UBND tỉnh ban hành vị trí việc làm của Sở và 6 đơn vị sự nghiệp trực thuộc.</w:t>
      </w:r>
      <w:r w:rsidR="00CB6A69" w:rsidRPr="00F87DBA">
        <w:rPr>
          <w:rStyle w:val="FootnoteReference"/>
          <w:rFonts w:ascii="Times New Roman" w:hAnsi="Times New Roman" w:cs="Times New Roman"/>
          <w:sz w:val="28"/>
          <w:szCs w:val="28"/>
        </w:rPr>
        <w:footnoteReference w:id="10"/>
      </w:r>
    </w:p>
    <w:p w14:paraId="70A82498" w14:textId="77777777" w:rsidR="006F7DB9" w:rsidRPr="00F87DBA" w:rsidRDefault="006F7DB9" w:rsidP="00C36F7D">
      <w:pPr>
        <w:pStyle w:val="BodyText0"/>
        <w:spacing w:after="0" w:line="288" w:lineRule="auto"/>
        <w:ind w:left="34" w:firstLine="533"/>
        <w:jc w:val="both"/>
        <w:rPr>
          <w:rFonts w:ascii="Times New Roman" w:hAnsi="Times New Roman" w:cs="Times New Roman"/>
          <w:i/>
          <w:sz w:val="28"/>
          <w:szCs w:val="28"/>
        </w:rPr>
      </w:pPr>
      <w:r w:rsidRPr="00F87DBA">
        <w:rPr>
          <w:rFonts w:ascii="Times New Roman" w:hAnsi="Times New Roman" w:cs="Times New Roman"/>
          <w:sz w:val="28"/>
          <w:szCs w:val="28"/>
        </w:rPr>
        <w:t xml:space="preserve">- </w:t>
      </w:r>
      <w:r w:rsidRPr="00F87DBA">
        <w:rPr>
          <w:rFonts w:ascii="Times New Roman" w:hAnsi="Times New Roman" w:cs="Times New Roman"/>
          <w:i/>
          <w:sz w:val="28"/>
          <w:szCs w:val="28"/>
        </w:rPr>
        <w:t xml:space="preserve">Thực hiện các quy định về quản lý cán bộ, công chức, viên </w:t>
      </w:r>
      <w:r w:rsidRPr="00F87DBA">
        <w:rPr>
          <w:rFonts w:ascii="Times New Roman" w:hAnsi="Times New Roman" w:cs="Times New Roman"/>
          <w:i/>
          <w:spacing w:val="-2"/>
          <w:sz w:val="28"/>
          <w:szCs w:val="28"/>
        </w:rPr>
        <w:t>chức:</w:t>
      </w:r>
    </w:p>
    <w:p w14:paraId="7D90C444" w14:textId="63419CE6" w:rsidR="006F7DB9" w:rsidRPr="00F87DBA" w:rsidRDefault="006F7DB9" w:rsidP="00C36F7D">
      <w:pPr>
        <w:pStyle w:val="BodyText0"/>
        <w:spacing w:after="0" w:line="288"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lastRenderedPageBreak/>
        <w:t>Thực hiện tốt các quy định về quản lý cán bộ, công chức, viên chức theo quy định hiện hành. Trong đó, 9 phòng chuyên môn và 6 đơn vị trực thuộc thực hiện đúng các quy định về tuyển dụng công chức và các quy định về sử dụng, bổ nhiệm, khen thưởng và các chế độ, chính sách khác đối với cán bộ, công chức.</w:t>
      </w:r>
    </w:p>
    <w:p w14:paraId="35C65805" w14:textId="77777777" w:rsidR="006F7DB9" w:rsidRPr="00F87DBA" w:rsidRDefault="006F7DB9" w:rsidP="00C36F7D">
      <w:pPr>
        <w:pStyle w:val="BodyText0"/>
        <w:spacing w:after="0" w:line="288"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Đẩy mạnh cải cách chế độ công vụ, công chức; xác định vị trí việc làm và cơ cấu công chức theo ngạch; Kỷ luật, kỷ cương hành chính và đạo đức công vụ của cán bộ, công chức, viên chức: đề cao trách nhiệm người đứng đầu cơ quan, đơn vị trong việc triển khai, tổ chức thực hiện các nhiệm vụ CCHC và thực hiện nghiêm việc đánh giá mức độ hoàn thành nhiệm vụ của người đứng đầu cơ quan, đơn vị; Tăng cường, chủ động giải quyết nhiệm vụ, công việc được giao, trong đó đã quy định cụ thể các nội dung cần phải thực hiện đối với các phòng chuyên môn, đơn vị thuộc Sở, kết quả của tiến độ, chất lượng của việc giải quyết công việc là cơ sở để xem xét, đánh giá mức độ hoàn thành nhiệm vụ; đánh giá xếp loại công chức, viên chức và bình xét thi đua khen thưởng; điều động, luân chuyển biệt phái cán bộ hàng năm.</w:t>
      </w:r>
    </w:p>
    <w:p w14:paraId="152B8046" w14:textId="77777777" w:rsidR="006F7DB9" w:rsidRPr="00F87DBA" w:rsidRDefault="006F7DB9" w:rsidP="00C36F7D">
      <w:pPr>
        <w:pStyle w:val="BodyText0"/>
        <w:spacing w:after="0" w:line="288"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Về công tác đào tạo, bồi dưỡng cán bộ, công chức: Sở đã Xây dựng kế hoạch đào tạo, bồi dưỡng về trình độ chuyên môn nghiệp vụ, trình độ lý luận chính trị cho cán bộ, công chức của ngành năm 2024; Thường xuyên cử cán bộ công chức tham gia các lớp học nâng cao nghiệp vụ theo lĩnh vực phòng và cán bộ được phân công phụ trách</w:t>
      </w:r>
      <w:r w:rsidRPr="00F87DBA">
        <w:rPr>
          <w:rStyle w:val="FootnoteReference"/>
          <w:rFonts w:ascii="Times New Roman" w:hAnsi="Times New Roman" w:cs="Times New Roman"/>
          <w:sz w:val="28"/>
          <w:szCs w:val="28"/>
        </w:rPr>
        <w:footnoteReference w:id="11"/>
      </w:r>
      <w:r w:rsidRPr="00F87DBA">
        <w:rPr>
          <w:rFonts w:ascii="Times New Roman" w:hAnsi="Times New Roman" w:cs="Times New Roman"/>
          <w:sz w:val="28"/>
          <w:szCs w:val="28"/>
        </w:rPr>
        <w:t>;</w:t>
      </w:r>
    </w:p>
    <w:p w14:paraId="40E4C9B5" w14:textId="77777777" w:rsidR="006F7DB9" w:rsidRPr="00F87DBA"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Tiếp tực thực hiện kế hoạch luân chuyển vị trí công tác đối với các cán bộ thuộc diện luân chuyển đảm bảo theo quy định.</w:t>
      </w:r>
    </w:p>
    <w:p w14:paraId="6FD52E30" w14:textId="3B2801C4" w:rsidR="00B60E87" w:rsidRPr="00F87DBA" w:rsidRDefault="00B60E87" w:rsidP="00B60E87">
      <w:pPr>
        <w:pStyle w:val="BodyText0"/>
        <w:spacing w:after="0" w:line="288" w:lineRule="auto"/>
        <w:ind w:left="34" w:firstLine="533"/>
        <w:jc w:val="both"/>
        <w:rPr>
          <w:rFonts w:ascii="Times New Roman" w:hAnsi="Times New Roman" w:cs="Times New Roman"/>
          <w:sz w:val="28"/>
          <w:szCs w:val="28"/>
        </w:rPr>
      </w:pPr>
      <w:r w:rsidRPr="00F87DBA">
        <w:rPr>
          <w:rFonts w:ascii="Times New Roman" w:hAnsi="Times New Roman" w:cs="Times New Roman"/>
          <w:sz w:val="28"/>
          <w:szCs w:val="28"/>
        </w:rPr>
        <w:t xml:space="preserve">Chỉ đạo các phòng QLNN, đơn vị sự nghiệp trực thuộc Sở tiếp tục duy trì thực hiện nghiêm Chỉ thị số 26/CT-TTg ngày 05/9/2016 củaThủ tướng Chính phủ; Chỉ thị số 11/CT-UBND ngày 09/9/2016 của Chủ tịch UBND tỉnh về việc </w:t>
      </w:r>
      <w:r w:rsidRPr="00F87DBA">
        <w:rPr>
          <w:rFonts w:ascii="Times New Roman" w:hAnsi="Times New Roman" w:cs="Times New Roman"/>
          <w:sz w:val="28"/>
          <w:szCs w:val="28"/>
        </w:rPr>
        <w:lastRenderedPageBreak/>
        <w:t>chấn chỉnh kỷ luật, kỷ cương, đạo đức công vụ trong các cơ quan hành chính nhà nước các cấp của tỉnh và Quy chế làmviệc của Sở VHTTDL về việc tăng cường kỷ luật, kỷ cương, đạo đức công vụ trong cơ quan hành chính nhà nước của Sở VHTTDL; Tổ chức rà soát, bổ sung, sửa đổi quy chế làm việc của cơ quan; Ban ban hành Quy chế chi tiêu nội bộ của Văn phòng Sở và 6 đơn vị trực thuộc năm 2024 theo đúng quy định.</w:t>
      </w:r>
    </w:p>
    <w:p w14:paraId="241AFB26" w14:textId="77777777" w:rsidR="006F7DB9" w:rsidRPr="00CF1EF2" w:rsidRDefault="006F7DB9" w:rsidP="00C36F7D">
      <w:pPr>
        <w:pStyle w:val="ListParagraph"/>
        <w:tabs>
          <w:tab w:val="left" w:pos="1808"/>
          <w:tab w:val="left" w:pos="9000"/>
        </w:tabs>
        <w:spacing w:after="0"/>
        <w:ind w:left="34" w:firstLine="533"/>
        <w:jc w:val="both"/>
        <w:rPr>
          <w:rFonts w:ascii="Times New Roman" w:hAnsi="Times New Roman" w:cs="Times New Roman"/>
          <w:b/>
          <w:sz w:val="28"/>
          <w:szCs w:val="28"/>
        </w:rPr>
      </w:pPr>
      <w:r w:rsidRPr="00CF1EF2">
        <w:rPr>
          <w:rFonts w:ascii="Times New Roman" w:hAnsi="Times New Roman" w:cs="Times New Roman"/>
          <w:b/>
          <w:sz w:val="28"/>
          <w:szCs w:val="28"/>
        </w:rPr>
        <w:t>5. Cải cách tài chính</w:t>
      </w:r>
      <w:r w:rsidRPr="00CF1EF2">
        <w:rPr>
          <w:rFonts w:ascii="Times New Roman" w:hAnsi="Times New Roman" w:cs="Times New Roman"/>
          <w:b/>
          <w:spacing w:val="-4"/>
          <w:sz w:val="28"/>
          <w:szCs w:val="28"/>
        </w:rPr>
        <w:t xml:space="preserve"> công</w:t>
      </w:r>
    </w:p>
    <w:p w14:paraId="114A44F2" w14:textId="77777777" w:rsidR="004964CE" w:rsidRPr="00CF1EF2" w:rsidRDefault="004964CE"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Trên cơ sở dự toán năm được giao, Sở đã thực hiện quản lý chi tiêu đúng chế độ và quy định của nhà nước có hiệu quả, đáp ứng yêu cầu, nhiệm vụ công tác được giao, thực hành tiết kiệm, chống lãng phí. 6/6 đơn vị đã triển khai thực hiện nghiêm túc cơ chế tự chủ, tự chịu trách nhiệm và xây dựng quy chế chi tiêu nội bộ, quy chế quản lý, sử dụng tài sản công; Việc chi trả lương qua tài khoản được thực hiện đúng quy định của nhà nước.</w:t>
      </w:r>
    </w:p>
    <w:p w14:paraId="6943AB9D" w14:textId="3CCBDE64" w:rsidR="004964CE" w:rsidRPr="00CF1EF2" w:rsidRDefault="004964CE" w:rsidP="00C36F7D">
      <w:pPr>
        <w:pStyle w:val="BodyText0"/>
        <w:tabs>
          <w:tab w:val="left" w:pos="9000"/>
        </w:tabs>
        <w:spacing w:after="0" w:line="288" w:lineRule="auto"/>
        <w:ind w:firstLine="567"/>
        <w:jc w:val="both"/>
        <w:rPr>
          <w:rFonts w:ascii="Times New Roman" w:hAnsi="Times New Roman" w:cs="Times New Roman"/>
          <w:sz w:val="28"/>
          <w:szCs w:val="28"/>
        </w:rPr>
      </w:pPr>
      <w:r w:rsidRPr="00CF1EF2">
        <w:rPr>
          <w:rFonts w:ascii="Times New Roman" w:hAnsi="Times New Roman" w:cs="Times New Roman"/>
          <w:sz w:val="28"/>
          <w:szCs w:val="28"/>
        </w:rPr>
        <w:t>Sở đã tổ chức hội nghị cán bộ công nhân viên chức của cơ quan Văn phòng Sở và lấy ý kiến biểu quyết dân chủ thông qua Quy chế chi tiêu nội bộ của cơ quan để ban hành điều chỉnh, bổ sung Quy chế chi tiêu nội bộ của Văn phòng Sở đảm bảo kịp thời, đúng quy định</w:t>
      </w:r>
      <w:r w:rsidRPr="00CF1EF2">
        <w:rPr>
          <w:rStyle w:val="FootnoteReference"/>
          <w:rFonts w:ascii="Times New Roman" w:hAnsi="Times New Roman" w:cs="Times New Roman"/>
          <w:sz w:val="28"/>
          <w:szCs w:val="28"/>
        </w:rPr>
        <w:footnoteReference w:id="12"/>
      </w:r>
      <w:r w:rsidR="00635BD9" w:rsidRPr="00CF1EF2">
        <w:rPr>
          <w:rFonts w:ascii="Times New Roman" w:hAnsi="Times New Roman" w:cs="Times New Roman"/>
          <w:sz w:val="28"/>
          <w:szCs w:val="28"/>
        </w:rPr>
        <w:t>;</w:t>
      </w:r>
      <w:r w:rsidRPr="00CF1EF2">
        <w:rPr>
          <w:rFonts w:ascii="Times New Roman" w:hAnsi="Times New Roman" w:cs="Times New Roman"/>
          <w:sz w:val="28"/>
          <w:szCs w:val="28"/>
        </w:rPr>
        <w:t xml:space="preserve"> Tiếp tục rà soát sửa đổi, bổ sung và thực hiện đúng Quy chế của cơ quan, Quy chế quản lý khai thác, sử dụng Trụ Sở, phân bố chi phí sử dụng chung đối với các cơ quan, đơn vị hoạt động trong Trụ sở liên cơ quan Sở VHTTDL.</w:t>
      </w:r>
    </w:p>
    <w:p w14:paraId="641B8C9C" w14:textId="514DAC51" w:rsidR="004964CE" w:rsidRPr="00CF1EF2" w:rsidRDefault="004964CE" w:rsidP="004964CE">
      <w:pPr>
        <w:pStyle w:val="BodyText0"/>
        <w:tabs>
          <w:tab w:val="left" w:pos="9000"/>
        </w:tabs>
        <w:spacing w:before="57"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Sở VHTTDL đã báo cáo đánh giá tình hình và kết quả thực hiện cơ chế tự chủ, tự chịu trách nhiệm về sử dụng biên chế và kinh phí hoạt động tại cơ quan, đơn vị (kể cả đơn vị trực thuộc) theo Nghị định số 130/2005/NĐ-CP ngày 17/10/2005 của Chính phủ; thực hiện báo cáo tài chính hàng năm, báo cáo kết quả thực hành tiết kiệm, chống lãng phí trong 6 tháng đầu năm 2024</w:t>
      </w:r>
      <w:r w:rsidR="00910B83" w:rsidRPr="00CF1EF2">
        <w:rPr>
          <w:rFonts w:ascii="Times New Roman" w:hAnsi="Times New Roman" w:cs="Times New Roman"/>
          <w:sz w:val="28"/>
          <w:szCs w:val="28"/>
        </w:rPr>
        <w:t xml:space="preserve"> </w:t>
      </w:r>
      <w:r w:rsidRPr="00CF1EF2">
        <w:rPr>
          <w:rFonts w:ascii="Times New Roman" w:hAnsi="Times New Roman" w:cs="Times New Roman"/>
          <w:sz w:val="28"/>
          <w:szCs w:val="28"/>
        </w:rPr>
        <w:t>theo đúng quy định</w:t>
      </w:r>
      <w:r w:rsidR="00910B83" w:rsidRPr="00CF1EF2">
        <w:rPr>
          <w:rStyle w:val="FootnoteReference"/>
          <w:rFonts w:ascii="Times New Roman" w:hAnsi="Times New Roman" w:cs="Times New Roman"/>
          <w:sz w:val="28"/>
          <w:szCs w:val="28"/>
        </w:rPr>
        <w:footnoteReference w:id="13"/>
      </w:r>
      <w:r w:rsidRPr="00CF1EF2">
        <w:rPr>
          <w:rFonts w:ascii="Times New Roman" w:hAnsi="Times New Roman" w:cs="Times New Roman"/>
          <w:sz w:val="28"/>
          <w:szCs w:val="28"/>
        </w:rPr>
        <w:t>.</w:t>
      </w:r>
    </w:p>
    <w:p w14:paraId="0FEE3011" w14:textId="64B5FB3E" w:rsidR="004964CE" w:rsidRPr="00CF1EF2" w:rsidRDefault="004964CE" w:rsidP="004964CE">
      <w:pPr>
        <w:pStyle w:val="BodyText0"/>
        <w:tabs>
          <w:tab w:val="left" w:pos="9000"/>
        </w:tabs>
        <w:spacing w:before="57" w:line="288" w:lineRule="auto"/>
        <w:ind w:firstLine="567"/>
        <w:jc w:val="both"/>
        <w:rPr>
          <w:rFonts w:ascii="Times New Roman" w:hAnsi="Times New Roman" w:cs="Times New Roman"/>
          <w:sz w:val="28"/>
          <w:szCs w:val="28"/>
        </w:rPr>
      </w:pPr>
      <w:r w:rsidRPr="00CF1EF2">
        <w:rPr>
          <w:rFonts w:ascii="Times New Roman" w:hAnsi="Times New Roman" w:cs="Times New Roman"/>
          <w:sz w:val="28"/>
          <w:szCs w:val="28"/>
        </w:rPr>
        <w:lastRenderedPageBreak/>
        <w:t>Trong năm 2024, Sở VHTTDL đã thực hiện tốt việc công khai sử dụng các nguồn kinh phí</w:t>
      </w:r>
      <w:r w:rsidR="00DF65C5" w:rsidRPr="00CF1EF2">
        <w:rPr>
          <w:rFonts w:ascii="Times New Roman" w:hAnsi="Times New Roman" w:cs="Times New Roman"/>
          <w:sz w:val="28"/>
          <w:szCs w:val="28"/>
        </w:rPr>
        <w:t xml:space="preserve"> </w:t>
      </w:r>
      <w:r w:rsidRPr="00CF1EF2">
        <w:rPr>
          <w:rFonts w:ascii="Times New Roman" w:hAnsi="Times New Roman" w:cs="Times New Roman"/>
          <w:sz w:val="28"/>
          <w:szCs w:val="28"/>
        </w:rPr>
        <w:t xml:space="preserve">trên Cổng thông tin điện tử của Sở được thực hiện theo Điểm b, Khoản 1, Điều 15 Luật ngân sách nhà nước. Thực hiện công khai để làm cơ sở giám sát việc thực hành tiết kiệm, chống lãng phí. Công khai việc sử dụng ngân sách nhà nước và các nguồn tài chính được giao, công khai mua sắm, sử dụng trang thiết bị làm việc, </w:t>
      </w:r>
      <w:r w:rsidRPr="00CF1EF2">
        <w:rPr>
          <w:rFonts w:ascii="Times New Roman" w:hAnsi="Times New Roman" w:cs="Times New Roman"/>
          <w:sz w:val="28"/>
          <w:szCs w:val="28"/>
          <w:shd w:val="clear" w:color="auto" w:fill="FFFFFF"/>
        </w:rPr>
        <w:t>công khai tiến độ giải ngân vốn đầu tư…</w:t>
      </w:r>
      <w:r w:rsidR="006B75CB" w:rsidRPr="00CF1EF2">
        <w:rPr>
          <w:rStyle w:val="FootnoteReference"/>
          <w:rFonts w:ascii="Times New Roman" w:hAnsi="Times New Roman" w:cs="Times New Roman"/>
          <w:sz w:val="28"/>
          <w:szCs w:val="28"/>
          <w:shd w:val="clear" w:color="auto" w:fill="FFFFFF"/>
        </w:rPr>
        <w:footnoteReference w:id="14"/>
      </w:r>
      <w:r w:rsidR="006B75CB" w:rsidRPr="00CF1EF2">
        <w:rPr>
          <w:rFonts w:ascii="Times New Roman" w:hAnsi="Times New Roman" w:cs="Times New Roman"/>
          <w:sz w:val="28"/>
          <w:szCs w:val="28"/>
          <w:shd w:val="clear" w:color="auto" w:fill="FFFFFF"/>
        </w:rPr>
        <w:t xml:space="preserve"> </w:t>
      </w:r>
      <w:r w:rsidRPr="00CF1EF2">
        <w:rPr>
          <w:rFonts w:ascii="Times New Roman" w:hAnsi="Times New Roman" w:cs="Times New Roman"/>
          <w:sz w:val="28"/>
          <w:szCs w:val="28"/>
        </w:rPr>
        <w:t xml:space="preserve"> </w:t>
      </w:r>
    </w:p>
    <w:p w14:paraId="3FB6A529" w14:textId="77777777" w:rsidR="004964CE" w:rsidRPr="00CF1EF2" w:rsidRDefault="004964CE" w:rsidP="004964CE">
      <w:pPr>
        <w:pStyle w:val="BodyText0"/>
        <w:tabs>
          <w:tab w:val="left" w:pos="9000"/>
        </w:tabs>
        <w:spacing w:before="2"/>
        <w:ind w:left="34" w:firstLine="533"/>
        <w:jc w:val="both"/>
        <w:rPr>
          <w:rFonts w:ascii="Times New Roman" w:hAnsi="Times New Roman" w:cs="Times New Roman"/>
          <w:sz w:val="28"/>
          <w:szCs w:val="28"/>
        </w:rPr>
      </w:pPr>
      <w:r w:rsidRPr="00CF1EF2">
        <w:rPr>
          <w:rFonts w:ascii="Times New Roman" w:hAnsi="Times New Roman" w:cs="Times New Roman"/>
          <w:sz w:val="28"/>
          <w:szCs w:val="28"/>
        </w:rPr>
        <w:t>Tăng cường công tác tuyên truyền, phổ biến quy định của pháp luật về thực hành tiết kiệm, chống lãng phí thông qua các đợt học tập, quán triệt Nghị quyết của Đảng, các kỳ giao ban của Sở; các biện pháp kiểm soát chi tiêu ngân sách, nâng cao hiệu quả sử dụng vốn ngân sách nhà nước và công khai các nguồn kinh phí theo quý, 6 tháng, năm trên Cổng TTĐT Sở.</w:t>
      </w:r>
    </w:p>
    <w:p w14:paraId="5CEAFD72" w14:textId="77777777" w:rsidR="004964CE" w:rsidRPr="00CF1EF2" w:rsidRDefault="004964CE" w:rsidP="00C36F7D">
      <w:pPr>
        <w:pStyle w:val="BodyText0"/>
        <w:tabs>
          <w:tab w:val="left" w:pos="9000"/>
        </w:tabs>
        <w:spacing w:after="0"/>
        <w:ind w:left="34" w:firstLine="533"/>
        <w:jc w:val="both"/>
        <w:rPr>
          <w:rFonts w:ascii="Times New Roman" w:hAnsi="Times New Roman" w:cs="Times New Roman"/>
          <w:sz w:val="28"/>
          <w:szCs w:val="28"/>
        </w:rPr>
      </w:pPr>
      <w:r w:rsidRPr="00CF1EF2">
        <w:rPr>
          <w:rFonts w:ascii="Times New Roman" w:hAnsi="Times New Roman" w:cs="Times New Roman"/>
          <w:sz w:val="28"/>
          <w:szCs w:val="28"/>
        </w:rPr>
        <w:t>Tiếp tục thực hiện các quy định về quản lý về tài chính đã được ban hành như: Nghị định số 130/2005/NĐ-CP ngày 17/10/2005, Nghị định số 117/2013/NĐ-CP ngày 07/10/2013 về Quy định chế độ tự chủ, tự chịu trách nhiệm về sử dụng biên chế và kinh phí quản lý hành chính đối với các cơ quan nhà nước; Nghị định số 60/2021/NĐ-CP ngày 21/6/2021 quy định cơ chế tự chủ của đơn vị sự nghiệp công lập. Tổ chức kê khai tài sản thu nhập đối với các đối tượng cần kê khai, đồng thời tiến hành công khai trên các phương tiện thông tin theo quy định.</w:t>
      </w:r>
    </w:p>
    <w:p w14:paraId="4DA02199" w14:textId="04CDAC5B" w:rsidR="006F7DB9" w:rsidRPr="00CF1EF2" w:rsidRDefault="006F7DB9" w:rsidP="00C36F7D">
      <w:pPr>
        <w:pStyle w:val="BodyText0"/>
        <w:tabs>
          <w:tab w:val="left" w:pos="9000"/>
        </w:tabs>
        <w:spacing w:after="0"/>
        <w:ind w:left="34" w:firstLine="533"/>
        <w:jc w:val="both"/>
        <w:rPr>
          <w:rFonts w:ascii="Times New Roman" w:hAnsi="Times New Roman" w:cs="Times New Roman"/>
          <w:b/>
          <w:spacing w:val="-5"/>
          <w:sz w:val="28"/>
          <w:szCs w:val="28"/>
        </w:rPr>
      </w:pPr>
      <w:r w:rsidRPr="00CF1EF2">
        <w:rPr>
          <w:rFonts w:ascii="Times New Roman" w:hAnsi="Times New Roman" w:cs="Times New Roman"/>
          <w:b/>
          <w:sz w:val="28"/>
          <w:szCs w:val="28"/>
        </w:rPr>
        <w:t>6.</w:t>
      </w:r>
      <w:r w:rsidR="008306F1" w:rsidRPr="00CF1EF2">
        <w:rPr>
          <w:rFonts w:ascii="Times New Roman" w:hAnsi="Times New Roman" w:cs="Times New Roman"/>
          <w:b/>
          <w:sz w:val="28"/>
          <w:szCs w:val="28"/>
        </w:rPr>
        <w:t xml:space="preserve"> </w:t>
      </w:r>
      <w:r w:rsidRPr="00CF1EF2">
        <w:rPr>
          <w:rFonts w:ascii="Times New Roman" w:hAnsi="Times New Roman" w:cs="Times New Roman"/>
          <w:b/>
          <w:sz w:val="28"/>
          <w:szCs w:val="28"/>
        </w:rPr>
        <w:t>Hiện đại hóa hành chính, xây dựng và phát triển chính phủ điện</w:t>
      </w:r>
      <w:r w:rsidRPr="00CF1EF2">
        <w:rPr>
          <w:rFonts w:ascii="Times New Roman" w:hAnsi="Times New Roman" w:cs="Times New Roman"/>
          <w:b/>
          <w:spacing w:val="-5"/>
          <w:sz w:val="28"/>
          <w:szCs w:val="28"/>
        </w:rPr>
        <w:t xml:space="preserve"> tử</w:t>
      </w:r>
    </w:p>
    <w:p w14:paraId="1335C579" w14:textId="0AE6D7DF" w:rsidR="006F7DB9" w:rsidRPr="00CF1EF2" w:rsidRDefault="006F7DB9" w:rsidP="00C36F7D">
      <w:pPr>
        <w:pStyle w:val="BodyText0"/>
        <w:tabs>
          <w:tab w:val="left" w:pos="9000"/>
        </w:tabs>
        <w:spacing w:after="0"/>
        <w:ind w:left="34" w:firstLine="533"/>
        <w:jc w:val="both"/>
        <w:rPr>
          <w:rFonts w:ascii="Times New Roman" w:hAnsi="Times New Roman" w:cs="Times New Roman"/>
          <w:b/>
          <w:spacing w:val="-5"/>
          <w:sz w:val="28"/>
          <w:szCs w:val="28"/>
        </w:rPr>
      </w:pPr>
      <w:r w:rsidRPr="00CF1EF2">
        <w:rPr>
          <w:rFonts w:ascii="Times New Roman" w:hAnsi="Times New Roman" w:cs="Times New Roman"/>
          <w:b/>
          <w:spacing w:val="-5"/>
          <w:sz w:val="28"/>
          <w:szCs w:val="28"/>
        </w:rPr>
        <w:t>a</w:t>
      </w:r>
      <w:r w:rsidR="00C36F7D" w:rsidRPr="00CF1EF2">
        <w:rPr>
          <w:rFonts w:ascii="Times New Roman" w:hAnsi="Times New Roman" w:cs="Times New Roman"/>
          <w:b/>
          <w:spacing w:val="-5"/>
          <w:sz w:val="28"/>
          <w:szCs w:val="28"/>
        </w:rPr>
        <w:t>)</w:t>
      </w:r>
      <w:r w:rsidRPr="00CF1EF2">
        <w:rPr>
          <w:rFonts w:ascii="Times New Roman" w:hAnsi="Times New Roman" w:cs="Times New Roman"/>
          <w:b/>
          <w:spacing w:val="-5"/>
          <w:sz w:val="28"/>
          <w:szCs w:val="28"/>
        </w:rPr>
        <w:t xml:space="preserve"> </w:t>
      </w:r>
      <w:r w:rsidRPr="00CF1EF2">
        <w:rPr>
          <w:rFonts w:ascii="Times New Roman" w:hAnsi="Times New Roman" w:cs="Times New Roman"/>
          <w:b/>
          <w:sz w:val="28"/>
          <w:szCs w:val="28"/>
        </w:rPr>
        <w:t xml:space="preserve">Việc xây dựng và ban hành kế hoạch ứng dụng công nghệ thông </w:t>
      </w:r>
      <w:r w:rsidRPr="00CF1EF2">
        <w:rPr>
          <w:rFonts w:ascii="Times New Roman" w:hAnsi="Times New Roman" w:cs="Times New Roman"/>
          <w:b/>
          <w:spacing w:val="-5"/>
          <w:sz w:val="28"/>
          <w:szCs w:val="28"/>
        </w:rPr>
        <w:t>tin</w:t>
      </w:r>
    </w:p>
    <w:p w14:paraId="10E57319" w14:textId="77777777" w:rsidR="006F7DB9" w:rsidRPr="00CF1EF2" w:rsidRDefault="006F7DB9" w:rsidP="00C36F7D">
      <w:pPr>
        <w:pStyle w:val="BodyText0"/>
        <w:tabs>
          <w:tab w:val="left" w:pos="9000"/>
        </w:tabs>
        <w:spacing w:after="0"/>
        <w:ind w:left="34" w:firstLine="533"/>
        <w:jc w:val="both"/>
        <w:rPr>
          <w:rFonts w:ascii="Times New Roman" w:hAnsi="Times New Roman" w:cs="Times New Roman"/>
          <w:b/>
          <w:sz w:val="28"/>
          <w:szCs w:val="28"/>
        </w:rPr>
      </w:pPr>
      <w:r w:rsidRPr="00CF1EF2">
        <w:rPr>
          <w:rFonts w:ascii="Times New Roman" w:hAnsi="Times New Roman" w:cs="Times New Roman"/>
          <w:b/>
          <w:spacing w:val="-5"/>
          <w:sz w:val="28"/>
          <w:szCs w:val="28"/>
        </w:rPr>
        <w:t xml:space="preserve">- </w:t>
      </w:r>
      <w:r w:rsidRPr="00CF1EF2">
        <w:rPr>
          <w:rFonts w:ascii="Times New Roman" w:hAnsi="Times New Roman" w:cs="Times New Roman"/>
          <w:sz w:val="28"/>
          <w:szCs w:val="28"/>
        </w:rPr>
        <w:t xml:space="preserve">Kết quả xây dựng, phát triển hạ tầng kỹ </w:t>
      </w:r>
      <w:r w:rsidRPr="00CF1EF2">
        <w:rPr>
          <w:rFonts w:ascii="Times New Roman" w:hAnsi="Times New Roman" w:cs="Times New Roman"/>
          <w:spacing w:val="-2"/>
          <w:sz w:val="28"/>
          <w:szCs w:val="28"/>
        </w:rPr>
        <w:t>thuật:</w:t>
      </w:r>
    </w:p>
    <w:p w14:paraId="4D7D4C24" w14:textId="77777777" w:rsidR="006F7DB9" w:rsidRPr="00CF1EF2"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Trang thiết bị phục vụ nhu cầu làm việc của cơ quan, đơn vị được đảm bảo. Hàng năm, Ủy ban nhân dân tỉnh đều bố trí nguồn kinh phí đảm bảo việc mua sắm, nâng cấp, thay thế các thiết bị theo quy định.</w:t>
      </w:r>
    </w:p>
    <w:p w14:paraId="5ADED48C" w14:textId="730C848D" w:rsidR="006F7DB9" w:rsidRPr="00CF1EF2"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Mạng truyền số liệu chuyên dùng đang được đơn vị duy trì để đáp ứng việc vận hành, kết nối các ứng dụng dùng chung, như: phần mềm Một cửa điện tử, phần mềm Quản lý văn bản và điều hành và đảm bảo an toàn, an ninh thông tin trong</w:t>
      </w:r>
      <w:r w:rsidR="00C36F7D" w:rsidRPr="00CF1EF2">
        <w:rPr>
          <w:rFonts w:ascii="Times New Roman" w:hAnsi="Times New Roman" w:cs="Times New Roman"/>
          <w:sz w:val="28"/>
          <w:szCs w:val="28"/>
        </w:rPr>
        <w:t xml:space="preserve"> </w:t>
      </w:r>
      <w:r w:rsidRPr="00CF1EF2">
        <w:rPr>
          <w:rFonts w:ascii="Times New Roman" w:hAnsi="Times New Roman" w:cs="Times New Roman"/>
          <w:sz w:val="28"/>
          <w:szCs w:val="28"/>
        </w:rPr>
        <w:t>quá trình trao đổi, gửi, nhận văn bản trên môi trường mạng.</w:t>
      </w:r>
    </w:p>
    <w:p w14:paraId="318CE609" w14:textId="77777777" w:rsidR="006F7DB9" w:rsidRPr="00CF1EF2"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Kết quả xây dựng, phát triển các hệ thống nền tảng: Nhằm phát triển các hệ thống nền tảng phục vụ việc triển khai Chính quyền điện tử và đáp ứng nhu cầu phát triển các dịch vụ đô thị thông minh.</w:t>
      </w:r>
    </w:p>
    <w:p w14:paraId="0561C5AF" w14:textId="77777777" w:rsidR="006F7DB9" w:rsidRPr="00CF1EF2"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lastRenderedPageBreak/>
        <w:t>- Kết quả xây dựng, phát triển dữ liệu: Triển khai Hệ thống thông tin báo cáo Bộ Văn hóa, Thể thao và Du lịch kết nối với Hệ thống thông tinbáo cáo của Chính phủ và các hệ thống dịch vụ công khác.</w:t>
      </w:r>
    </w:p>
    <w:p w14:paraId="12E978F5" w14:textId="62074A3F" w:rsidR="006F7DB9" w:rsidRPr="00CF1EF2"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Kết quả xây dựng, phát triển các ứng dụng, dịch vụ nội bộ: Tiếp tục triển khai, sử dụng hệ thống văn bản và điều hànhV-Office; Hệ thống thư điện tử công vụ, triển khai sử dụng chữ ký số chuyên dùng tại Sở và các đơn vị trực thuộc, tăng cường trao đổi văn bản dưới dạng điện tử, hiện tại trên 100% văn bản được phát hành trên phần mềm, trừ văn bản mật và văn bản đặc thù, tạo điều kiện thuận lợi cho việc tìm kiếm văn bản và lưu trữ hồ sơ</w:t>
      </w:r>
      <w:r w:rsidR="00303A0F" w:rsidRPr="00CF1EF2">
        <w:rPr>
          <w:rFonts w:ascii="Times New Roman" w:hAnsi="Times New Roman" w:cs="Times New Roman"/>
          <w:sz w:val="28"/>
          <w:szCs w:val="28"/>
        </w:rPr>
        <w:t>;</w:t>
      </w:r>
      <w:r w:rsidRPr="00CF1EF2">
        <w:rPr>
          <w:rFonts w:ascii="Times New Roman" w:hAnsi="Times New Roman" w:cs="Times New Roman"/>
          <w:sz w:val="28"/>
          <w:szCs w:val="28"/>
        </w:rPr>
        <w:t xml:space="preserve"> Trong </w:t>
      </w:r>
      <w:r w:rsidR="00303A0F" w:rsidRPr="00CF1EF2">
        <w:rPr>
          <w:rFonts w:ascii="Times New Roman" w:hAnsi="Times New Roman" w:cs="Times New Roman"/>
          <w:sz w:val="28"/>
          <w:szCs w:val="28"/>
        </w:rPr>
        <w:t>năm 2024</w:t>
      </w:r>
      <w:r w:rsidRPr="00CF1EF2">
        <w:rPr>
          <w:rFonts w:ascii="Times New Roman" w:hAnsi="Times New Roman" w:cs="Times New Roman"/>
          <w:sz w:val="28"/>
          <w:szCs w:val="28"/>
        </w:rPr>
        <w:t>, Sở đã cập nhập gần</w:t>
      </w:r>
      <w:r w:rsidR="00303A0F" w:rsidRPr="00CF1EF2">
        <w:rPr>
          <w:rFonts w:ascii="Times New Roman" w:hAnsi="Times New Roman" w:cs="Times New Roman"/>
          <w:sz w:val="28"/>
          <w:szCs w:val="28"/>
        </w:rPr>
        <w:t xml:space="preserve"> </w:t>
      </w:r>
      <w:r w:rsidR="00994FB5">
        <w:rPr>
          <w:rFonts w:ascii="Times New Roman" w:hAnsi="Times New Roman" w:cs="Times New Roman"/>
          <w:sz w:val="28"/>
          <w:szCs w:val="28"/>
        </w:rPr>
        <w:t>90</w:t>
      </w:r>
      <w:r w:rsidRPr="00CF1EF2">
        <w:rPr>
          <w:rFonts w:ascii="Times New Roman" w:hAnsi="Times New Roman" w:cs="Times New Roman"/>
          <w:sz w:val="28"/>
          <w:szCs w:val="28"/>
        </w:rPr>
        <w:t xml:space="preserve"> tin bài trên Cổng Thông tin điện tử của Sở Văn hóa, Thể thao và Du lịch.</w:t>
      </w:r>
    </w:p>
    <w:p w14:paraId="21D21331" w14:textId="77777777" w:rsidR="006F7DB9" w:rsidRPr="00CF1EF2"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 Kết quả xây dựng, phát triển ứng dụng dịch vụ phục vụ người dân và </w:t>
      </w:r>
      <w:r w:rsidRPr="00CF1EF2">
        <w:rPr>
          <w:rFonts w:ascii="Times New Roman" w:hAnsi="Times New Roman" w:cs="Times New Roman"/>
          <w:spacing w:val="-5"/>
          <w:sz w:val="28"/>
          <w:szCs w:val="28"/>
        </w:rPr>
        <w:t>DN:</w:t>
      </w:r>
    </w:p>
    <w:p w14:paraId="1336FD85" w14:textId="1481A77D" w:rsidR="006F7DB9" w:rsidRPr="00CF1EF2" w:rsidRDefault="006F7DB9" w:rsidP="00C36F7D">
      <w:pPr>
        <w:pStyle w:val="BodyText0"/>
        <w:tabs>
          <w:tab w:val="left" w:pos="9000"/>
        </w:tabs>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Duy trì vận hành Cổng Thông tin điện tử của Sở Cổng Thông tin điện tửcủa Sở thực hiện nghiêm túc theo các quy định của Luật Tiếp cận thông tin, cung cấp đầy đủ các nội dung theo quy định tại Điểm h, Khoản 1, Điều 34 Luật Tiếp cận thông tin và Khoản 1 Điều 12 Nghị định số 13/2018/NĐ-CP, như việc xác định đầu mối cung cấp thông tin. Đã công khai các thông tin theo quy định tại Điều 17, Điều 19 của Luật tiếp cận thông tin và quy định của Nghị định số 43/2011/NĐ-CP; Nghị định số 42/NĐ-CP ngày 24/6/2022 quy dịnh về việc cung cấp thông tin và dịch vụ công trực tuyến của cơ quan nhà nước trên môi trường mạng và các văn bản hướng dẫn, đăng tải thông tin thường xuyên, liên tục, cung cấp kịp thời cácvăn bản, thông tin chỉ đạo, điều hành trên Cổng Thông tin điện tử ... tạo điều kiện thuận lợi để cá nhân, tổ chức khai thác thông tin; Hệ thống kết nối được được duy trì thường xuyên để tiếp nhận và xử lý kịp thời những phản ánh, kiến nghị của người dân và doanh nghiệp</w:t>
      </w:r>
      <w:r w:rsidR="007477A4">
        <w:rPr>
          <w:rStyle w:val="FootnoteReference"/>
          <w:rFonts w:ascii="Times New Roman" w:hAnsi="Times New Roman" w:cs="Times New Roman"/>
          <w:sz w:val="28"/>
          <w:szCs w:val="28"/>
        </w:rPr>
        <w:footnoteReference w:id="15"/>
      </w:r>
      <w:r w:rsidRPr="00CF1EF2">
        <w:rPr>
          <w:rFonts w:ascii="Times New Roman" w:hAnsi="Times New Roman" w:cs="Times New Roman"/>
          <w:sz w:val="28"/>
          <w:szCs w:val="28"/>
        </w:rPr>
        <w:t>.</w:t>
      </w:r>
    </w:p>
    <w:p w14:paraId="3FA88C11" w14:textId="77777777" w:rsidR="006F7DB9" w:rsidRPr="00CF1EF2" w:rsidRDefault="006F7DB9" w:rsidP="006F7DB9">
      <w:pPr>
        <w:pStyle w:val="BodyText0"/>
        <w:spacing w:before="1"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Thực hiện nghiêm việc tổ chức đấu thầu qua mạng theo lộ trình triển khai của Bộ Kế hoạch và Đầu tư và của tỉnh. Thực hiện công khai kế hoạch đấu thầu trên cổng thông tin điện tử của Sở. và 100% các nội dung, hình thức công khai các thông tin trên cổng Thông tin điện tử của Sở theo quy định tại Nghị định 42/2022/NĐ-CP ngày 24/6/2022 của Chính phủ quy định về việc cung cấp thông tin và dịch vụ công trực tuyến của cơ quan nhà nước trên môi trường mạng.</w:t>
      </w:r>
    </w:p>
    <w:p w14:paraId="40123D38"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 Phần mềm tiếp nhận và trả kết quả tại Trung tâm Phục vụ Hành chính công và xúc tiến đầu tư tỉnh: Sở đã sử dụng phần mềm dịch vụ công trực tuyến Phần </w:t>
      </w:r>
      <w:r w:rsidRPr="00CF1EF2">
        <w:rPr>
          <w:rFonts w:ascii="Times New Roman" w:hAnsi="Times New Roman" w:cs="Times New Roman"/>
          <w:sz w:val="28"/>
          <w:szCs w:val="28"/>
        </w:rPr>
        <w:lastRenderedPageBreak/>
        <w:t>mềm đã kết nối, liên thông trên toàn tỉnh, kết nối với Cổng Dịch vụ công Quốc gia, Cổng Dịch vụ công của tỉnh, trục kết nối, liên thông của tỉnh theo quy định và các văn bản chỉ đạo của Ủy ban nhân dân tỉnh.</w:t>
      </w:r>
    </w:p>
    <w:p w14:paraId="16C36D68"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Thư điện tử công vụ: Duy trì triển khai, vận hành Hệ thống thư điện tử công vụ của tỉnh, cơ bản đáp ứng về tính năng, tiêu chuẩn kỹ thuật. Đa số công chức, viên chức sử dụng thư công vụ trong trao đổi công việc, góp phần tiết kiệm thời gian, giấy tờ, trao đổi công việc nhanh chóng, thuận tiện. Ngoài ra, việc sử dụng thư công vụ cũng đảm bảo về an toàn, bảo mật thông tin.</w:t>
      </w:r>
    </w:p>
    <w:p w14:paraId="6248DD03" w14:textId="374AD601"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Về công tác tìm hiểu, tuyên truyền về chuyển đổi số: Sở luôn quan tâm chỉ đạo về chuyển đổi số trong cơ quan, thường xuyên chỉ đạo, quán triệt đến toàn thể công chức, viên chức về tầm quan trọng của chuyển đổi số trong công tác chỉ đạo điều hành, phục vụ trong công việc chuyên môn và tạo thuận lợi tổ chức, cá nhân; tiếp nhận  và đưa vào khai thác sử dụng những Hệ thống phầm mềm mới để phục</w:t>
      </w:r>
      <w:r w:rsidR="007477A4">
        <w:rPr>
          <w:rFonts w:ascii="Times New Roman" w:hAnsi="Times New Roman" w:cs="Times New Roman"/>
          <w:sz w:val="28"/>
          <w:szCs w:val="28"/>
        </w:rPr>
        <w:t xml:space="preserve"> </w:t>
      </w:r>
      <w:r w:rsidRPr="00CF1EF2">
        <w:rPr>
          <w:rFonts w:ascii="Times New Roman" w:hAnsi="Times New Roman" w:cs="Times New Roman"/>
          <w:sz w:val="28"/>
          <w:szCs w:val="28"/>
        </w:rPr>
        <w:t>vụ phát triển Chính quyền số;</w:t>
      </w:r>
    </w:p>
    <w:p w14:paraId="205398B4" w14:textId="390359EF" w:rsidR="006F7DB9" w:rsidRPr="00CF1EF2" w:rsidRDefault="006F7DB9" w:rsidP="00C36F7D">
      <w:pPr>
        <w:pStyle w:val="BodyText0"/>
        <w:spacing w:after="0" w:line="288" w:lineRule="auto"/>
        <w:ind w:left="34" w:firstLine="533"/>
        <w:jc w:val="both"/>
        <w:rPr>
          <w:rFonts w:ascii="Times New Roman" w:hAnsi="Times New Roman" w:cs="Times New Roman"/>
          <w:b/>
          <w:bCs/>
          <w:sz w:val="28"/>
          <w:szCs w:val="28"/>
        </w:rPr>
      </w:pPr>
      <w:r w:rsidRPr="00CF1EF2">
        <w:rPr>
          <w:rFonts w:ascii="Times New Roman" w:hAnsi="Times New Roman" w:cs="Times New Roman"/>
          <w:b/>
          <w:bCs/>
          <w:sz w:val="28"/>
          <w:szCs w:val="28"/>
        </w:rPr>
        <w:t>b</w:t>
      </w:r>
      <w:r w:rsidR="00C36F7D" w:rsidRPr="00CF1EF2">
        <w:rPr>
          <w:rFonts w:ascii="Times New Roman" w:hAnsi="Times New Roman" w:cs="Times New Roman"/>
          <w:b/>
          <w:bCs/>
          <w:sz w:val="28"/>
          <w:szCs w:val="28"/>
        </w:rPr>
        <w:t>)</w:t>
      </w:r>
      <w:r w:rsidRPr="00CF1EF2">
        <w:rPr>
          <w:rFonts w:ascii="Times New Roman" w:hAnsi="Times New Roman" w:cs="Times New Roman"/>
          <w:b/>
          <w:bCs/>
          <w:sz w:val="28"/>
          <w:szCs w:val="28"/>
        </w:rPr>
        <w:t xml:space="preserve"> Việc triển khai dịch vụ công trực tuyến toàn </w:t>
      </w:r>
      <w:r w:rsidRPr="00CF1EF2">
        <w:rPr>
          <w:rFonts w:ascii="Times New Roman" w:hAnsi="Times New Roman" w:cs="Times New Roman"/>
          <w:b/>
          <w:bCs/>
          <w:spacing w:val="-2"/>
          <w:sz w:val="28"/>
          <w:szCs w:val="28"/>
        </w:rPr>
        <w:t>trình</w:t>
      </w:r>
    </w:p>
    <w:p w14:paraId="4215F859" w14:textId="4CB83198" w:rsidR="006F7DB9" w:rsidRPr="00CF1EF2" w:rsidRDefault="00480C7E"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Trong </w:t>
      </w:r>
      <w:r w:rsidR="006F7DB9" w:rsidRPr="00CF1EF2">
        <w:rPr>
          <w:rFonts w:ascii="Times New Roman" w:hAnsi="Times New Roman" w:cs="Times New Roman"/>
          <w:sz w:val="28"/>
          <w:szCs w:val="28"/>
        </w:rPr>
        <w:t>năm 2024 Sở VHTTDL đã triển khai cung cấp 100% dịch vụ công trực tuyến toàn trình cho 100% thủ tục hành chính đủ điều kiện quy định tại Nghị định 42/NĐ-CP thuộc thẩm quyền giải quyết của Sở; tiếp tục triển khai việc tiếp nhận và trả kết quả qua dịch vụ bưu chính công ích...;</w:t>
      </w:r>
      <w:r w:rsidR="00DF65C5" w:rsidRPr="00CF1EF2">
        <w:rPr>
          <w:rStyle w:val="FootnoteReference"/>
          <w:rFonts w:ascii="Times New Roman" w:hAnsi="Times New Roman" w:cs="Times New Roman"/>
          <w:sz w:val="28"/>
          <w:szCs w:val="28"/>
        </w:rPr>
        <w:footnoteReference w:id="16"/>
      </w:r>
    </w:p>
    <w:p w14:paraId="5FE548B2" w14:textId="439E352D" w:rsidR="006F7DB9" w:rsidRPr="00CF1EF2" w:rsidRDefault="006F7DB9" w:rsidP="006F7DB9">
      <w:pPr>
        <w:pStyle w:val="BodyText0"/>
        <w:spacing w:before="64"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xml:space="preserve">- </w:t>
      </w:r>
      <w:r w:rsidRPr="00205BB1">
        <w:rPr>
          <w:rFonts w:ascii="Times New Roman" w:hAnsi="Times New Roman" w:cs="Times New Roman"/>
          <w:sz w:val="28"/>
          <w:szCs w:val="28"/>
        </w:rPr>
        <w:t>Hiện tại Sở Văn hóa, Thể thao và Du lịch đang cung cấp bộ TTHC gồm 1</w:t>
      </w:r>
      <w:r w:rsidR="00205BB1" w:rsidRPr="00205BB1">
        <w:rPr>
          <w:rFonts w:ascii="Times New Roman" w:hAnsi="Times New Roman" w:cs="Times New Roman"/>
          <w:sz w:val="28"/>
          <w:szCs w:val="28"/>
        </w:rPr>
        <w:t>4</w:t>
      </w:r>
      <w:r w:rsidR="00205BB1">
        <w:rPr>
          <w:rFonts w:ascii="Times New Roman" w:hAnsi="Times New Roman" w:cs="Times New Roman"/>
          <w:sz w:val="28"/>
          <w:szCs w:val="28"/>
        </w:rPr>
        <w:t>3</w:t>
      </w:r>
      <w:r w:rsidRPr="00205BB1">
        <w:rPr>
          <w:rFonts w:ascii="Times New Roman" w:hAnsi="Times New Roman" w:cs="Times New Roman"/>
          <w:sz w:val="28"/>
          <w:szCs w:val="28"/>
        </w:rPr>
        <w:t xml:space="preserve"> TTHC (trong đó: 120 TTHC; 02 TTHC nội bộ và </w:t>
      </w:r>
      <w:r w:rsidR="00205BB1" w:rsidRPr="00205BB1">
        <w:rPr>
          <w:rFonts w:ascii="Times New Roman" w:hAnsi="Times New Roman" w:cs="Times New Roman"/>
          <w:sz w:val="28"/>
          <w:szCs w:val="28"/>
        </w:rPr>
        <w:t>21</w:t>
      </w:r>
      <w:r w:rsidRPr="00205BB1">
        <w:rPr>
          <w:rFonts w:ascii="Times New Roman" w:hAnsi="Times New Roman" w:cs="Times New Roman"/>
          <w:sz w:val="28"/>
          <w:szCs w:val="28"/>
        </w:rPr>
        <w:t xml:space="preserve"> TTHC chung</w:t>
      </w:r>
      <w:r w:rsidRPr="00CF1EF2">
        <w:rPr>
          <w:rFonts w:ascii="Times New Roman" w:hAnsi="Times New Roman" w:cs="Times New Roman"/>
          <w:sz w:val="28"/>
          <w:szCs w:val="28"/>
        </w:rPr>
        <w:t>). Hệ thống báo cáo các bộ, ngành, địa phương và hệ thống báo cáo Chính phủ được khai thác hiệu quả đúng mục đích.</w:t>
      </w:r>
    </w:p>
    <w:p w14:paraId="7A22B0BF" w14:textId="7800C2BD" w:rsidR="006F7DB9" w:rsidRPr="00205BB1" w:rsidRDefault="006F7DB9" w:rsidP="006F7DB9">
      <w:pPr>
        <w:pStyle w:val="BodyText0"/>
        <w:spacing w:before="64"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Việc giải quyết TTHC qua lĩnh vực Bưu chính công ích (số hồ sơ tiếp nhận và giải quyết, số lượng hồ sơ trả đúng hạn, quá hạn): Từ ngày 10/12/2023 đến ngày 10/</w:t>
      </w:r>
      <w:r w:rsidR="00994FB5">
        <w:rPr>
          <w:rFonts w:ascii="Times New Roman" w:hAnsi="Times New Roman" w:cs="Times New Roman"/>
          <w:sz w:val="28"/>
          <w:szCs w:val="28"/>
        </w:rPr>
        <w:t>12</w:t>
      </w:r>
      <w:r w:rsidRPr="00CF1EF2">
        <w:rPr>
          <w:rFonts w:ascii="Times New Roman" w:hAnsi="Times New Roman" w:cs="Times New Roman"/>
          <w:sz w:val="28"/>
          <w:szCs w:val="28"/>
        </w:rPr>
        <w:t>/2024, số hồ sơ nhận giải quyết là:</w:t>
      </w:r>
      <w:r w:rsidRPr="00994FB5">
        <w:rPr>
          <w:rFonts w:ascii="Times New Roman" w:hAnsi="Times New Roman" w:cs="Times New Roman"/>
          <w:color w:val="FF0000"/>
          <w:sz w:val="28"/>
          <w:szCs w:val="28"/>
        </w:rPr>
        <w:t xml:space="preserve"> </w:t>
      </w:r>
      <w:r w:rsidR="00205BB1" w:rsidRPr="00205BB1">
        <w:rPr>
          <w:rFonts w:ascii="Times New Roman" w:hAnsi="Times New Roman" w:cs="Times New Roman"/>
          <w:sz w:val="28"/>
          <w:szCs w:val="28"/>
        </w:rPr>
        <w:t xml:space="preserve">367 </w:t>
      </w:r>
      <w:r w:rsidRPr="00205BB1">
        <w:rPr>
          <w:rFonts w:ascii="Times New Roman" w:hAnsi="Times New Roman" w:cs="Times New Roman"/>
          <w:sz w:val="28"/>
          <w:szCs w:val="28"/>
        </w:rPr>
        <w:t>hồ sơ (trong đó: đúng hạn</w:t>
      </w:r>
      <w:r w:rsidR="00205BB1" w:rsidRPr="00205BB1">
        <w:rPr>
          <w:rFonts w:ascii="Times New Roman" w:hAnsi="Times New Roman" w:cs="Times New Roman"/>
          <w:sz w:val="28"/>
          <w:szCs w:val="28"/>
        </w:rPr>
        <w:t>, trước hạn</w:t>
      </w:r>
      <w:r w:rsidRPr="00205BB1">
        <w:rPr>
          <w:rFonts w:ascii="Times New Roman" w:hAnsi="Times New Roman" w:cs="Times New Roman"/>
          <w:sz w:val="28"/>
          <w:szCs w:val="28"/>
        </w:rPr>
        <w:t xml:space="preserve"> </w:t>
      </w:r>
      <w:r w:rsidR="00205BB1" w:rsidRPr="00205BB1">
        <w:rPr>
          <w:rFonts w:ascii="Times New Roman" w:hAnsi="Times New Roman" w:cs="Times New Roman"/>
          <w:sz w:val="28"/>
          <w:szCs w:val="28"/>
        </w:rPr>
        <w:t xml:space="preserve">366 </w:t>
      </w:r>
      <w:r w:rsidRPr="00205BB1">
        <w:rPr>
          <w:rFonts w:ascii="Times New Roman" w:hAnsi="Times New Roman" w:cs="Times New Roman"/>
          <w:sz w:val="28"/>
          <w:szCs w:val="28"/>
        </w:rPr>
        <w:t xml:space="preserve">hồ sơ, chưa đến hạn </w:t>
      </w:r>
      <w:r w:rsidR="00F057B8" w:rsidRPr="00205BB1">
        <w:rPr>
          <w:rFonts w:ascii="Times New Roman" w:hAnsi="Times New Roman" w:cs="Times New Roman"/>
          <w:sz w:val="28"/>
          <w:szCs w:val="28"/>
        </w:rPr>
        <w:t>0</w:t>
      </w:r>
      <w:r w:rsidR="00205BB1" w:rsidRPr="00205BB1">
        <w:rPr>
          <w:rFonts w:ascii="Times New Roman" w:hAnsi="Times New Roman" w:cs="Times New Roman"/>
          <w:sz w:val="28"/>
          <w:szCs w:val="28"/>
        </w:rPr>
        <w:t>1</w:t>
      </w:r>
      <w:r w:rsidRPr="00205BB1">
        <w:rPr>
          <w:rFonts w:ascii="Times New Roman" w:hAnsi="Times New Roman" w:cs="Times New Roman"/>
          <w:sz w:val="28"/>
          <w:szCs w:val="28"/>
        </w:rPr>
        <w:t xml:space="preserve"> hồ sơ).</w:t>
      </w:r>
    </w:p>
    <w:p w14:paraId="1FE398A8" w14:textId="59AABFD1" w:rsidR="006F7DB9" w:rsidRPr="00CF1EF2" w:rsidRDefault="00C36F7D" w:rsidP="006F7DB9">
      <w:pPr>
        <w:pStyle w:val="BodyText0"/>
        <w:spacing w:before="64" w:line="288" w:lineRule="auto"/>
        <w:ind w:left="34" w:firstLine="533"/>
        <w:jc w:val="both"/>
        <w:rPr>
          <w:rFonts w:ascii="Times New Roman" w:hAnsi="Times New Roman" w:cs="Times New Roman"/>
          <w:b/>
          <w:bCs/>
          <w:spacing w:val="-2"/>
          <w:sz w:val="28"/>
          <w:szCs w:val="28"/>
        </w:rPr>
      </w:pPr>
      <w:r w:rsidRPr="00CF1EF2">
        <w:rPr>
          <w:rFonts w:ascii="Times New Roman" w:hAnsi="Times New Roman" w:cs="Times New Roman"/>
          <w:b/>
          <w:bCs/>
          <w:sz w:val="28"/>
          <w:szCs w:val="28"/>
        </w:rPr>
        <w:t>c)</w:t>
      </w:r>
      <w:r w:rsidR="006F7DB9" w:rsidRPr="00CF1EF2">
        <w:rPr>
          <w:rFonts w:ascii="Times New Roman" w:hAnsi="Times New Roman" w:cs="Times New Roman"/>
          <w:b/>
          <w:bCs/>
          <w:sz w:val="28"/>
          <w:szCs w:val="28"/>
        </w:rPr>
        <w:t xml:space="preserve"> Áp dụng ISO trong hoạt động của cơ quan hành </w:t>
      </w:r>
      <w:r w:rsidR="006F7DB9" w:rsidRPr="00CF1EF2">
        <w:rPr>
          <w:rFonts w:ascii="Times New Roman" w:hAnsi="Times New Roman" w:cs="Times New Roman"/>
          <w:b/>
          <w:bCs/>
          <w:spacing w:val="-2"/>
          <w:sz w:val="28"/>
          <w:szCs w:val="28"/>
        </w:rPr>
        <w:t>chính</w:t>
      </w:r>
    </w:p>
    <w:p w14:paraId="796435E0" w14:textId="77777777" w:rsidR="006F7DB9" w:rsidRPr="00CF1EF2" w:rsidRDefault="006F7DB9" w:rsidP="006F7DB9">
      <w:pPr>
        <w:pStyle w:val="BodyText0"/>
        <w:spacing w:before="64" w:line="288" w:lineRule="auto"/>
        <w:ind w:left="34" w:firstLine="533"/>
        <w:jc w:val="both"/>
        <w:rPr>
          <w:rFonts w:ascii="Times New Roman" w:hAnsi="Times New Roman" w:cs="Times New Roman"/>
          <w:sz w:val="28"/>
          <w:szCs w:val="28"/>
        </w:rPr>
      </w:pPr>
      <w:r w:rsidRPr="00CF1EF2">
        <w:rPr>
          <w:rFonts w:ascii="Times New Roman" w:hAnsi="Times New Roman" w:cs="Times New Roman"/>
          <w:spacing w:val="-2"/>
          <w:sz w:val="28"/>
          <w:szCs w:val="28"/>
        </w:rPr>
        <w:t xml:space="preserve">- </w:t>
      </w:r>
      <w:r w:rsidRPr="00CF1EF2">
        <w:rPr>
          <w:rFonts w:ascii="Times New Roman" w:hAnsi="Times New Roman" w:cs="Times New Roman"/>
          <w:sz w:val="28"/>
          <w:szCs w:val="28"/>
        </w:rPr>
        <w:t>Thực hiện Quyết định số 19/2014/QĐ-TTg ngày 25/3/2014 của Thủ tướng chính phủ về việc áp dụng hệ thống quản lý chất lượng theo tiêu chuẩn quốc gia TCVN ISO 9001 vào hoạt động cơ quan, tổ chức thuộc hệ thống hành chính nhà nước, Sở đã thực hiện việc áp dụng duy trì và cải tiến HTQLCL theo Tiêu chuẩn quốc gia TCVN ISO 9001:2015 vào hoạt động tại Sở Văn hoá, Thể thao và Du lịch đúng quy định.</w:t>
      </w:r>
    </w:p>
    <w:p w14:paraId="1473D235"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lastRenderedPageBreak/>
        <w:t>-Tiếp tục duy trì và đẩy mạnh ứng dụng công nghệ thông tin trong hoạt động áp dụng Hệ thống quản lý chất lượng theo tiêu chuẩn quốc gia ISO 9001:2015.</w:t>
      </w:r>
    </w:p>
    <w:p w14:paraId="01FA095B" w14:textId="77777777" w:rsidR="000E26F8" w:rsidRPr="00CF1EF2" w:rsidRDefault="006F7DB9" w:rsidP="00C36F7D">
      <w:pPr>
        <w:pStyle w:val="BodyText0"/>
        <w:spacing w:after="0" w:line="288" w:lineRule="auto"/>
        <w:ind w:left="34" w:firstLine="533"/>
        <w:jc w:val="both"/>
        <w:rPr>
          <w:rFonts w:ascii="Times New Roman" w:hAnsi="Times New Roman" w:cs="Times New Roman"/>
          <w:spacing w:val="-4"/>
          <w:sz w:val="28"/>
          <w:szCs w:val="28"/>
        </w:rPr>
      </w:pPr>
      <w:r w:rsidRPr="00CF1EF2">
        <w:rPr>
          <w:rFonts w:ascii="Times New Roman" w:hAnsi="Times New Roman" w:cs="Times New Roman"/>
          <w:sz w:val="28"/>
          <w:szCs w:val="28"/>
        </w:rPr>
        <w:t>- Cập nhật những thay đổi trong quy trình</w:t>
      </w:r>
      <w:r w:rsidRPr="00CF1EF2">
        <w:rPr>
          <w:rFonts w:ascii="Times New Roman" w:hAnsi="Times New Roman" w:cs="Times New Roman"/>
          <w:spacing w:val="-4"/>
          <w:sz w:val="28"/>
          <w:szCs w:val="28"/>
        </w:rPr>
        <w:t xml:space="preserve"> ISO.</w:t>
      </w:r>
    </w:p>
    <w:p w14:paraId="192C963A" w14:textId="70458A00" w:rsidR="000E26F8" w:rsidRPr="00CF1EF2" w:rsidRDefault="000E26F8" w:rsidP="00C36F7D">
      <w:pPr>
        <w:pStyle w:val="BodyText0"/>
        <w:spacing w:after="0" w:line="288" w:lineRule="auto"/>
        <w:ind w:left="34" w:firstLine="533"/>
        <w:jc w:val="both"/>
        <w:rPr>
          <w:rFonts w:ascii="Times New Roman" w:hAnsi="Times New Roman" w:cs="Times New Roman"/>
          <w:b/>
          <w:bCs/>
          <w:spacing w:val="-4"/>
          <w:sz w:val="28"/>
          <w:szCs w:val="28"/>
        </w:rPr>
      </w:pPr>
      <w:r w:rsidRPr="00CF1EF2">
        <w:rPr>
          <w:rFonts w:ascii="Times New Roman" w:hAnsi="Times New Roman" w:cs="Times New Roman"/>
          <w:b/>
          <w:bCs/>
          <w:spacing w:val="-4"/>
          <w:sz w:val="28"/>
          <w:szCs w:val="28"/>
        </w:rPr>
        <w:t xml:space="preserve">d) </w:t>
      </w:r>
      <w:r w:rsidRPr="00CF1EF2">
        <w:rPr>
          <w:rFonts w:ascii="Times New Roman" w:hAnsi="Times New Roman" w:cs="Times New Roman"/>
          <w:b/>
          <w:bCs/>
          <w:sz w:val="28"/>
          <w:szCs w:val="28"/>
          <w:lang w:val="vi-VN"/>
        </w:rPr>
        <w:t xml:space="preserve">Kết quả triển khai thực hiện "Đề án 06" </w:t>
      </w:r>
    </w:p>
    <w:p w14:paraId="3314A9B6" w14:textId="77777777" w:rsidR="00373577" w:rsidRPr="00CF1EF2" w:rsidRDefault="00373577" w:rsidP="00C36F7D">
      <w:pPr>
        <w:spacing w:after="0" w:line="288" w:lineRule="auto"/>
        <w:ind w:firstLine="567"/>
        <w:jc w:val="both"/>
        <w:rPr>
          <w:rFonts w:ascii="Times New Roman" w:hAnsi="Times New Roman" w:cs="Times New Roman"/>
          <w:sz w:val="28"/>
          <w:szCs w:val="28"/>
        </w:rPr>
      </w:pPr>
      <w:r w:rsidRPr="00CF1EF2">
        <w:rPr>
          <w:rFonts w:ascii="Times New Roman" w:hAnsi="Times New Roman" w:cs="Times New Roman"/>
          <w:sz w:val="28"/>
          <w:szCs w:val="28"/>
        </w:rPr>
        <w:t xml:space="preserve">- </w:t>
      </w:r>
      <w:r w:rsidRPr="00CF1EF2">
        <w:rPr>
          <w:rFonts w:ascii="Times New Roman" w:hAnsi="Times New Roman" w:cs="Times New Roman"/>
          <w:sz w:val="28"/>
          <w:szCs w:val="28"/>
          <w:lang w:val="vi-VN"/>
        </w:rPr>
        <w:t>Đã phối hợp với Công an thành phố cài đặt và kích hoạt tài khoản định danh xác thực điện tử và sử dụng ứng dụng VNeID mức 1 và mức 2 cho 100% cán bộ, công chức, viên chức trong ngành. Đến thời điểm hiện tại trong ngành 100% công chức, viên chức và người lao động đã thực hiện cài đặt, đăng ký, kích hoạt và sử dụng tài khoản định danh điện tử VNeID. Bên cạnh đó Sở đã phối hợp với Sở Thông tin và Truyền thông, tuyên truyền Mã QR, hướng dẫn đăng ký, kích hoạt, sử dụng tài khoản định danh điện tử và đăng nhập tài khoản định vào Cổng dịch vụ công Quốc gia. Đẩy mạnh việc  giải quyết thủ tục hành chính trên môi trường điện tử.</w:t>
      </w:r>
    </w:p>
    <w:p w14:paraId="30D7068A" w14:textId="69764DA5" w:rsidR="00994FB5" w:rsidRPr="00CF1EF2" w:rsidRDefault="00373577" w:rsidP="00994FB5">
      <w:pPr>
        <w:spacing w:after="0" w:line="288" w:lineRule="auto"/>
        <w:ind w:firstLine="567"/>
        <w:jc w:val="both"/>
        <w:rPr>
          <w:rFonts w:ascii="Times New Roman" w:hAnsi="Times New Roman" w:cs="Times New Roman"/>
          <w:sz w:val="28"/>
          <w:szCs w:val="28"/>
        </w:rPr>
      </w:pPr>
      <w:r w:rsidRPr="00CF1EF2">
        <w:rPr>
          <w:rFonts w:ascii="Times New Roman" w:hAnsi="Times New Roman" w:cs="Times New Roman"/>
          <w:sz w:val="28"/>
          <w:szCs w:val="28"/>
        </w:rPr>
        <w:t xml:space="preserve">- </w:t>
      </w:r>
      <w:r w:rsidRPr="00CF1EF2">
        <w:rPr>
          <w:rFonts w:ascii="Times New Roman" w:eastAsia="Calibri" w:hAnsi="Times New Roman" w:cs="Times New Roman"/>
          <w:bCs/>
          <w:sz w:val="28"/>
          <w:szCs w:val="28"/>
        </w:rPr>
        <w:t xml:space="preserve">Việc </w:t>
      </w:r>
      <w:r w:rsidRPr="00CF1EF2">
        <w:rPr>
          <w:rFonts w:ascii="Times New Roman" w:hAnsi="Times New Roman" w:cs="Times New Roman"/>
          <w:bCs/>
          <w:sz w:val="28"/>
          <w:szCs w:val="28"/>
        </w:rPr>
        <w:t xml:space="preserve">Triền khai thực hiện </w:t>
      </w:r>
      <w:r w:rsidR="00D40233" w:rsidRPr="00CF1EF2">
        <w:rPr>
          <w:rFonts w:ascii="Times New Roman" w:hAnsi="Times New Roman" w:cs="Times New Roman"/>
          <w:sz w:val="28"/>
          <w:szCs w:val="28"/>
        </w:rPr>
        <w:t>Thực hiện Kế hoạch số 64/KH-TCTTKĐA ngày 31/10/2023 của Tổ công tác triển khai Đề án phát triển ứng dụng dữ liệu về dân cư, định danh và xác thực điện tử tỉnh Nam Định về việc triển khai 44 mô hình điểm về thực hiện các nhiệm vụ của Đề án 06 trên địa bàn tỉnh Nam Định; Kế hoạch số 1731/KH-SVHTTDL ngày 22 tháng 11 năm 2023 của Sở Văn hóa, Thể thao và Du lịch về việc triển khai mô hình điểm thực hiện các nhiệm vụ của Đề án 06 của Sở Văn hóa, Thể thao và Du lịch. Sở Văn hóa, Thể thao và Du lịch đề nghị Ủy ban nhân dân thành phố Nam Định phối hợp thực hiện việc thực hiện việc Phối hợp với Sở Văn hóa, Thể thao và Du lịch, Công an tỉnh và các đơn vị liên quan triển khai thực hiện Mô hình 13 (Triển khai Camera AI kiểm soát ra/ vào tại Khu du lịch) đảm bảo hiệu quả, đúng quy định; đề xuất lựa chọn Khu di tích quốc gia đặc biệt đền Trần- chùa Tháp Phổ Minh để triển khai mô hình điểm của Mô hình; Tổng hợp, viết bài giới thiệu, cung cấp hình ảnh, video quảng bá về các sản phẩm du lịch đặc trưng của địa phương, các nông sản, sản phẩm OCOP tiêu biểu trên địa bàn thành phố để triển khai Mô hình 22 (Phát triển du lịch, gắn với phát triển đặc sản vùng miền hỗ trợ người dân ứng dụng dữ liệu dân cư, định danh xác thực điện tử trong phát triển kinh tế hộ gia đình, kinh tế số)</w:t>
      </w:r>
      <w:r w:rsidR="00994FB5">
        <w:rPr>
          <w:rFonts w:ascii="Times New Roman" w:hAnsi="Times New Roman" w:cs="Times New Roman"/>
          <w:sz w:val="28"/>
          <w:szCs w:val="28"/>
        </w:rPr>
        <w:t xml:space="preserve">; </w:t>
      </w:r>
      <w:r w:rsidR="00994FB5" w:rsidRPr="00BE60BE">
        <w:rPr>
          <w:rFonts w:ascii="Times New Roman" w:hAnsi="Times New Roman" w:cs="Times New Roman"/>
          <w:sz w:val="28"/>
          <w:szCs w:val="28"/>
        </w:rPr>
        <w:t>Đến ngày 31/7/2024, việc lắp đặt hệ thống Camera AI kiểm soát ra/vào tại Khu du lịch sinh thái Núi Ngăm đã được triển khai thực hiện và hoàn thành</w:t>
      </w:r>
      <w:r w:rsidR="00994FB5" w:rsidRPr="00CF1EF2">
        <w:rPr>
          <w:rStyle w:val="FootnoteReference"/>
          <w:rFonts w:ascii="Times New Roman" w:hAnsi="Times New Roman" w:cs="Times New Roman"/>
          <w:sz w:val="28"/>
          <w:szCs w:val="28"/>
        </w:rPr>
        <w:footnoteReference w:id="17"/>
      </w:r>
      <w:r w:rsidR="00994FB5" w:rsidRPr="00BE60BE">
        <w:rPr>
          <w:rFonts w:ascii="Times New Roman" w:hAnsi="Times New Roman" w:cs="Times New Roman"/>
          <w:sz w:val="28"/>
          <w:szCs w:val="28"/>
        </w:rPr>
        <w:t>.</w:t>
      </w:r>
    </w:p>
    <w:p w14:paraId="404DD55E"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b/>
          <w:spacing w:val="-4"/>
          <w:sz w:val="28"/>
          <w:szCs w:val="28"/>
        </w:rPr>
        <w:lastRenderedPageBreak/>
        <w:t xml:space="preserve">7. </w:t>
      </w:r>
      <w:r w:rsidRPr="00CF1EF2">
        <w:rPr>
          <w:rFonts w:ascii="Times New Roman" w:hAnsi="Times New Roman" w:cs="Times New Roman"/>
          <w:b/>
          <w:sz w:val="28"/>
          <w:szCs w:val="28"/>
        </w:rPr>
        <w:t>Thực hiện cơ chế một cửa và một cửa liên</w:t>
      </w:r>
      <w:r w:rsidRPr="00CF1EF2">
        <w:rPr>
          <w:rFonts w:ascii="Times New Roman" w:hAnsi="Times New Roman" w:cs="Times New Roman"/>
          <w:b/>
          <w:spacing w:val="-2"/>
          <w:sz w:val="28"/>
          <w:szCs w:val="28"/>
        </w:rPr>
        <w:t xml:space="preserve"> thông</w:t>
      </w:r>
    </w:p>
    <w:p w14:paraId="04FF3B43" w14:textId="535CE9C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Trong năm 2024, Sở tiếp tục triển khai thực hiện tốt Kế hoạch số 86/KH-UBND ngày 28/7/2021 của UBND tỉnh về việc triển khai Đề án đổi mới việc thực hiện cơ chế một cửa, một cửa liên thông trong giải quyết thủ tục hành chính trên địa bàn tỉnh Nam Định, cập nhật và bổ sung kịp thời các TTHC trên Cổng dịch vụ công của tỉnh, của Sở, tạo điều kiện thuận lợi cho người dân, tổ chức tiếp  cận thực hiện; chỉ đạo cán bộ phụ trách tiếp nhận hồ sơ và trả kết quả tại Trung tâm Phục vụ Hành chính công, xúc tiến đầu tư và hỗ trợ doanh nghiệp tỉnh thực hiện nghiêm túc và giải quyết kịp thời các TTHC có liên quan đến hoạt động VHTTDL đảm bảo đúng quy định. 100% giấy phép, thông báo được cấp đúng hạn. Tinh thần thái độ của cán bộ thực hiện việc tiếp nhận hồ sơ và trả kết quả tại Trung tâm Phục vụ hành chính công, xúc tiến đầu tư và hỗ trợ doanh nghiệp tỉnh luôn hòa nhã, lịch sự, lễ phép, lắng nghe và tiếp nhận đầy đủ các phản ánh, kiến nghị của người dân, tổ chức.</w:t>
      </w:r>
    </w:p>
    <w:p w14:paraId="4E913116" w14:textId="77639A21"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205BB1">
        <w:rPr>
          <w:rFonts w:ascii="Times New Roman" w:hAnsi="Times New Roman" w:cs="Times New Roman"/>
          <w:sz w:val="28"/>
          <w:szCs w:val="28"/>
        </w:rPr>
        <w:t>Từ 10/12/2023 đến ngày 10/</w:t>
      </w:r>
      <w:r w:rsidR="00CF50BF" w:rsidRPr="00205BB1">
        <w:rPr>
          <w:rFonts w:ascii="Times New Roman" w:hAnsi="Times New Roman" w:cs="Times New Roman"/>
          <w:sz w:val="28"/>
          <w:szCs w:val="28"/>
        </w:rPr>
        <w:t>12</w:t>
      </w:r>
      <w:r w:rsidRPr="00205BB1">
        <w:rPr>
          <w:rFonts w:ascii="Times New Roman" w:hAnsi="Times New Roman" w:cs="Times New Roman"/>
          <w:sz w:val="28"/>
          <w:szCs w:val="28"/>
        </w:rPr>
        <w:t xml:space="preserve">/2024, đã tiếp nhận </w:t>
      </w:r>
      <w:r w:rsidR="00205BB1" w:rsidRPr="00205BB1">
        <w:rPr>
          <w:rFonts w:ascii="Times New Roman" w:hAnsi="Times New Roman" w:cs="Times New Roman"/>
          <w:sz w:val="28"/>
          <w:szCs w:val="28"/>
        </w:rPr>
        <w:t xml:space="preserve">367 </w:t>
      </w:r>
      <w:r w:rsidRPr="00205BB1">
        <w:rPr>
          <w:rFonts w:ascii="Times New Roman" w:hAnsi="Times New Roman" w:cs="Times New Roman"/>
          <w:sz w:val="28"/>
          <w:szCs w:val="28"/>
        </w:rPr>
        <w:t>hồ sơ giải quyết thủ tục hành chính, trong đó có</w:t>
      </w:r>
      <w:r w:rsidR="00205BB1" w:rsidRPr="00205BB1">
        <w:rPr>
          <w:rFonts w:ascii="Times New Roman" w:hAnsi="Times New Roman" w:cs="Times New Roman"/>
          <w:sz w:val="28"/>
          <w:szCs w:val="28"/>
        </w:rPr>
        <w:t xml:space="preserve"> 143</w:t>
      </w:r>
      <w:r w:rsidRPr="00205BB1">
        <w:rPr>
          <w:rFonts w:ascii="Times New Roman" w:hAnsi="Times New Roman" w:cs="Times New Roman"/>
          <w:sz w:val="28"/>
          <w:szCs w:val="28"/>
        </w:rPr>
        <w:t xml:space="preserve"> hồ sơ lĩnh vực du lịch, </w:t>
      </w:r>
      <w:r w:rsidR="00385DAC" w:rsidRPr="00205BB1">
        <w:rPr>
          <w:rFonts w:ascii="Times New Roman" w:hAnsi="Times New Roman" w:cs="Times New Roman"/>
          <w:sz w:val="28"/>
          <w:szCs w:val="28"/>
        </w:rPr>
        <w:t>1</w:t>
      </w:r>
      <w:r w:rsidR="00205BB1" w:rsidRPr="00205BB1">
        <w:rPr>
          <w:rFonts w:ascii="Times New Roman" w:hAnsi="Times New Roman" w:cs="Times New Roman"/>
          <w:sz w:val="28"/>
          <w:szCs w:val="28"/>
        </w:rPr>
        <w:t xml:space="preserve">1 </w:t>
      </w:r>
      <w:r w:rsidRPr="00205BB1">
        <w:rPr>
          <w:rFonts w:ascii="Times New Roman" w:hAnsi="Times New Roman" w:cs="Times New Roman"/>
          <w:sz w:val="28"/>
          <w:szCs w:val="28"/>
        </w:rPr>
        <w:t xml:space="preserve">hồ sơ lĩnh vực TDTT, </w:t>
      </w:r>
      <w:r w:rsidR="00205BB1" w:rsidRPr="00205BB1">
        <w:rPr>
          <w:rFonts w:ascii="Times New Roman" w:hAnsi="Times New Roman" w:cs="Times New Roman"/>
          <w:sz w:val="28"/>
          <w:szCs w:val="28"/>
        </w:rPr>
        <w:t>18</w:t>
      </w:r>
      <w:r w:rsidRPr="00205BB1">
        <w:rPr>
          <w:rFonts w:ascii="Times New Roman" w:hAnsi="Times New Roman" w:cs="Times New Roman"/>
          <w:sz w:val="28"/>
          <w:szCs w:val="28"/>
        </w:rPr>
        <w:t xml:space="preserve"> hồ sơ lĩnh vực di sản; </w:t>
      </w:r>
      <w:r w:rsidR="00205BB1" w:rsidRPr="00205BB1">
        <w:rPr>
          <w:rFonts w:ascii="Times New Roman" w:hAnsi="Times New Roman" w:cs="Times New Roman"/>
          <w:sz w:val="28"/>
          <w:szCs w:val="28"/>
        </w:rPr>
        <w:t xml:space="preserve">195 </w:t>
      </w:r>
      <w:r w:rsidRPr="00205BB1">
        <w:rPr>
          <w:rFonts w:ascii="Times New Roman" w:hAnsi="Times New Roman" w:cs="Times New Roman"/>
          <w:sz w:val="28"/>
          <w:szCs w:val="28"/>
        </w:rPr>
        <w:t xml:space="preserve">hồ sơ lĩnh vực văn hóa. Trong đó giải quyết trước hạn, đúng hạn </w:t>
      </w:r>
      <w:r w:rsidR="00205BB1" w:rsidRPr="00205BB1">
        <w:rPr>
          <w:rFonts w:ascii="Times New Roman" w:hAnsi="Times New Roman" w:cs="Times New Roman"/>
          <w:sz w:val="28"/>
          <w:szCs w:val="28"/>
        </w:rPr>
        <w:t>367</w:t>
      </w:r>
      <w:r w:rsidRPr="00205BB1">
        <w:rPr>
          <w:rFonts w:ascii="Times New Roman" w:hAnsi="Times New Roman" w:cs="Times New Roman"/>
          <w:sz w:val="28"/>
          <w:szCs w:val="28"/>
        </w:rPr>
        <w:t xml:space="preserve"> hồ sơ, </w:t>
      </w:r>
      <w:r w:rsidR="00385DAC" w:rsidRPr="00205BB1">
        <w:rPr>
          <w:rFonts w:ascii="Times New Roman" w:hAnsi="Times New Roman" w:cs="Times New Roman"/>
          <w:sz w:val="28"/>
          <w:szCs w:val="28"/>
        </w:rPr>
        <w:t>0</w:t>
      </w:r>
      <w:r w:rsidR="00205BB1" w:rsidRPr="00205BB1">
        <w:rPr>
          <w:rFonts w:ascii="Times New Roman" w:hAnsi="Times New Roman" w:cs="Times New Roman"/>
          <w:sz w:val="28"/>
          <w:szCs w:val="28"/>
        </w:rPr>
        <w:t>1</w:t>
      </w:r>
      <w:r w:rsidR="00385DAC" w:rsidRPr="00205BB1">
        <w:rPr>
          <w:rFonts w:ascii="Times New Roman" w:hAnsi="Times New Roman" w:cs="Times New Roman"/>
          <w:sz w:val="28"/>
          <w:szCs w:val="28"/>
        </w:rPr>
        <w:t xml:space="preserve"> hồ sơ giải quyết trong hạn; </w:t>
      </w:r>
      <w:r w:rsidR="00205BB1" w:rsidRPr="00205BB1">
        <w:rPr>
          <w:rFonts w:ascii="Times New Roman" w:hAnsi="Times New Roman" w:cs="Times New Roman"/>
          <w:sz w:val="28"/>
          <w:szCs w:val="28"/>
        </w:rPr>
        <w:t>0</w:t>
      </w:r>
      <w:r w:rsidRPr="00205BB1">
        <w:rPr>
          <w:rFonts w:ascii="Times New Roman" w:hAnsi="Times New Roman" w:cs="Times New Roman"/>
          <w:sz w:val="28"/>
          <w:szCs w:val="28"/>
        </w:rPr>
        <w:t xml:space="preserve"> hồ sơ quá hạn.</w:t>
      </w:r>
    </w:p>
    <w:p w14:paraId="3314F83A"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Công khai số điện thoại đường dây nóng tiếp nhận, trả lời phản ánh, kiến nghị của người dân, doanh nghiệp về thực hiện TTHC tại Sở VHTTDL</w:t>
      </w:r>
    </w:p>
    <w:p w14:paraId="46839DBD" w14:textId="77777777"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Tiếp tục phối hợp với Trung tâm phục vụ hành chính công, xúc tiến đầu tư và hỗ trợ doanh nghiệp tỉnh Nam Định trong công tác kiểm soát và giải quyết TTHC và thực hiện Quy chế phối hợp theo quy định.</w:t>
      </w:r>
    </w:p>
    <w:p w14:paraId="42473F3D" w14:textId="46E912BF"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Số TTHC giải quyết theo cơ chế một cửa trên tổng số TTHC thuộc thẩm quyền giải quyết của cơ quan là: 1</w:t>
      </w:r>
      <w:r w:rsidR="00205BB1">
        <w:rPr>
          <w:rFonts w:ascii="Times New Roman" w:hAnsi="Times New Roman" w:cs="Times New Roman"/>
          <w:sz w:val="28"/>
          <w:szCs w:val="28"/>
        </w:rPr>
        <w:t>43</w:t>
      </w:r>
      <w:r w:rsidRPr="00CF1EF2">
        <w:rPr>
          <w:rFonts w:ascii="Times New Roman" w:hAnsi="Times New Roman" w:cs="Times New Roman"/>
          <w:sz w:val="28"/>
          <w:szCs w:val="28"/>
        </w:rPr>
        <w:t>/1</w:t>
      </w:r>
      <w:r w:rsidR="00205BB1">
        <w:rPr>
          <w:rFonts w:ascii="Times New Roman" w:hAnsi="Times New Roman" w:cs="Times New Roman"/>
          <w:sz w:val="28"/>
          <w:szCs w:val="28"/>
        </w:rPr>
        <w:t>43</w:t>
      </w:r>
      <w:r w:rsidRPr="00CF1EF2">
        <w:rPr>
          <w:rFonts w:ascii="Times New Roman" w:hAnsi="Times New Roman" w:cs="Times New Roman"/>
          <w:sz w:val="28"/>
          <w:szCs w:val="28"/>
        </w:rPr>
        <w:t xml:space="preserve"> TTHC đạt 100%;</w:t>
      </w:r>
    </w:p>
    <w:p w14:paraId="4251F05C" w14:textId="151179D1"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Số Thủ tục hành chính được thực hiện qua Phần mềm Hệ thống một cửa (dichvucong.namdinh.gov.vn) là: 1</w:t>
      </w:r>
      <w:r w:rsidR="00205BB1">
        <w:rPr>
          <w:rFonts w:ascii="Times New Roman" w:hAnsi="Times New Roman" w:cs="Times New Roman"/>
          <w:sz w:val="28"/>
          <w:szCs w:val="28"/>
        </w:rPr>
        <w:t>43</w:t>
      </w:r>
      <w:r w:rsidRPr="00CF1EF2">
        <w:rPr>
          <w:rFonts w:ascii="Times New Roman" w:hAnsi="Times New Roman" w:cs="Times New Roman"/>
          <w:sz w:val="28"/>
          <w:szCs w:val="28"/>
        </w:rPr>
        <w:t>/1</w:t>
      </w:r>
      <w:r w:rsidR="00205BB1">
        <w:rPr>
          <w:rFonts w:ascii="Times New Roman" w:hAnsi="Times New Roman" w:cs="Times New Roman"/>
          <w:sz w:val="28"/>
          <w:szCs w:val="28"/>
        </w:rPr>
        <w:t>43</w:t>
      </w:r>
      <w:r w:rsidRPr="00CF1EF2">
        <w:rPr>
          <w:rFonts w:ascii="Times New Roman" w:hAnsi="Times New Roman" w:cs="Times New Roman"/>
          <w:sz w:val="28"/>
          <w:szCs w:val="28"/>
        </w:rPr>
        <w:t xml:space="preserve"> TTHC (đạt 100%);</w:t>
      </w:r>
    </w:p>
    <w:p w14:paraId="5C7ED429" w14:textId="59E9EB11" w:rsidR="006F7DB9" w:rsidRPr="00CF1EF2" w:rsidRDefault="006F7DB9" w:rsidP="00C36F7D">
      <w:pPr>
        <w:pStyle w:val="BodyText0"/>
        <w:spacing w:after="0" w:line="288" w:lineRule="auto"/>
        <w:ind w:left="34" w:firstLine="533"/>
        <w:jc w:val="both"/>
        <w:rPr>
          <w:rFonts w:ascii="Times New Roman" w:hAnsi="Times New Roman" w:cs="Times New Roman"/>
          <w:sz w:val="28"/>
          <w:szCs w:val="28"/>
        </w:rPr>
      </w:pPr>
      <w:r w:rsidRPr="00205BB1">
        <w:rPr>
          <w:rFonts w:ascii="Times New Roman" w:hAnsi="Times New Roman" w:cs="Times New Roman"/>
          <w:sz w:val="28"/>
          <w:szCs w:val="28"/>
        </w:rPr>
        <w:t>- Kết quả giải quyết Thủ tục hành chính của tổ chức, cá nhân theo cơ chế một cửa (số lượng hồ sơ tiếp nhận và giải quyết, số lượng hồ sơ trả trước hạn, đúng hạn, quá hạn): Số hồ sơ tiếp nhận từ 10/12/2023 đến 10/</w:t>
      </w:r>
      <w:r w:rsidR="00437DEF" w:rsidRPr="00205BB1">
        <w:rPr>
          <w:rFonts w:ascii="Times New Roman" w:hAnsi="Times New Roman" w:cs="Times New Roman"/>
          <w:sz w:val="28"/>
          <w:szCs w:val="28"/>
        </w:rPr>
        <w:t>12</w:t>
      </w:r>
      <w:r w:rsidRPr="00205BB1">
        <w:rPr>
          <w:rFonts w:ascii="Times New Roman" w:hAnsi="Times New Roman" w:cs="Times New Roman"/>
          <w:sz w:val="28"/>
          <w:szCs w:val="28"/>
        </w:rPr>
        <w:t xml:space="preserve">/2024 là </w:t>
      </w:r>
      <w:r w:rsidR="00205BB1" w:rsidRPr="00205BB1">
        <w:rPr>
          <w:rFonts w:ascii="Times New Roman" w:hAnsi="Times New Roman" w:cs="Times New Roman"/>
          <w:sz w:val="28"/>
          <w:szCs w:val="28"/>
        </w:rPr>
        <w:t>367</w:t>
      </w:r>
      <w:r w:rsidRPr="00205BB1">
        <w:rPr>
          <w:rFonts w:ascii="Times New Roman" w:hAnsi="Times New Roman" w:cs="Times New Roman"/>
          <w:sz w:val="28"/>
          <w:szCs w:val="28"/>
        </w:rPr>
        <w:t xml:space="preserve"> Hồ sơ, đã giải quyết </w:t>
      </w:r>
      <w:r w:rsidR="00205BB1" w:rsidRPr="00205BB1">
        <w:rPr>
          <w:rFonts w:ascii="Times New Roman" w:hAnsi="Times New Roman" w:cs="Times New Roman"/>
          <w:sz w:val="28"/>
          <w:szCs w:val="28"/>
        </w:rPr>
        <w:t>367</w:t>
      </w:r>
      <w:r w:rsidR="00303A0F" w:rsidRPr="00205BB1">
        <w:rPr>
          <w:rFonts w:ascii="Times New Roman" w:hAnsi="Times New Roman" w:cs="Times New Roman"/>
          <w:sz w:val="28"/>
          <w:szCs w:val="28"/>
        </w:rPr>
        <w:t xml:space="preserve"> </w:t>
      </w:r>
      <w:r w:rsidRPr="00205BB1">
        <w:rPr>
          <w:rFonts w:ascii="Times New Roman" w:hAnsi="Times New Roman" w:cs="Times New Roman"/>
          <w:sz w:val="28"/>
          <w:szCs w:val="28"/>
        </w:rPr>
        <w:t xml:space="preserve">hồ sơ; trước hạn và đúng hạn là </w:t>
      </w:r>
      <w:r w:rsidR="00205BB1" w:rsidRPr="00205BB1">
        <w:rPr>
          <w:rFonts w:ascii="Times New Roman" w:hAnsi="Times New Roman" w:cs="Times New Roman"/>
          <w:sz w:val="28"/>
          <w:szCs w:val="28"/>
        </w:rPr>
        <w:t>366</w:t>
      </w:r>
      <w:r w:rsidR="00966AF2" w:rsidRPr="00205BB1">
        <w:rPr>
          <w:rFonts w:ascii="Times New Roman" w:hAnsi="Times New Roman" w:cs="Times New Roman"/>
          <w:sz w:val="28"/>
          <w:szCs w:val="28"/>
        </w:rPr>
        <w:t xml:space="preserve"> </w:t>
      </w:r>
      <w:r w:rsidRPr="00205BB1">
        <w:rPr>
          <w:rFonts w:ascii="Times New Roman" w:hAnsi="Times New Roman" w:cs="Times New Roman"/>
          <w:sz w:val="28"/>
          <w:szCs w:val="28"/>
        </w:rPr>
        <w:t xml:space="preserve">hồ sơ; trả quá hạn: 0; đang giải quyết: </w:t>
      </w:r>
      <w:r w:rsidR="00966AF2" w:rsidRPr="00205BB1">
        <w:rPr>
          <w:rFonts w:ascii="Times New Roman" w:hAnsi="Times New Roman" w:cs="Times New Roman"/>
          <w:sz w:val="28"/>
          <w:szCs w:val="28"/>
        </w:rPr>
        <w:t>0</w:t>
      </w:r>
      <w:r w:rsidR="00205BB1" w:rsidRPr="00205BB1">
        <w:rPr>
          <w:rFonts w:ascii="Times New Roman" w:hAnsi="Times New Roman" w:cs="Times New Roman"/>
          <w:sz w:val="28"/>
          <w:szCs w:val="28"/>
        </w:rPr>
        <w:t>1</w:t>
      </w:r>
      <w:r w:rsidRPr="00205BB1">
        <w:rPr>
          <w:rFonts w:ascii="Times New Roman" w:hAnsi="Times New Roman" w:cs="Times New Roman"/>
          <w:sz w:val="28"/>
          <w:szCs w:val="28"/>
        </w:rPr>
        <w:t xml:space="preserve"> hồ sơ.</w:t>
      </w:r>
    </w:p>
    <w:p w14:paraId="1924D6DC" w14:textId="77777777" w:rsidR="00480C7E" w:rsidRPr="00CF1EF2" w:rsidRDefault="006F7DB9" w:rsidP="009F11CF">
      <w:pPr>
        <w:pStyle w:val="BodyText0"/>
        <w:spacing w:after="0" w:line="288" w:lineRule="auto"/>
        <w:ind w:left="34" w:firstLine="533"/>
        <w:jc w:val="both"/>
        <w:rPr>
          <w:rFonts w:ascii="Times New Roman" w:hAnsi="Times New Roman" w:cs="Times New Roman"/>
          <w:b/>
          <w:spacing w:val="-4"/>
          <w:sz w:val="28"/>
          <w:szCs w:val="28"/>
        </w:rPr>
      </w:pPr>
      <w:r w:rsidRPr="00CF1EF2">
        <w:rPr>
          <w:rFonts w:ascii="Times New Roman" w:hAnsi="Times New Roman" w:cs="Times New Roman"/>
          <w:b/>
          <w:sz w:val="28"/>
          <w:szCs w:val="28"/>
        </w:rPr>
        <w:t>II. ĐÁNH GIÁ</w:t>
      </w:r>
      <w:r w:rsidRPr="00CF1EF2">
        <w:rPr>
          <w:rFonts w:ascii="Times New Roman" w:hAnsi="Times New Roman" w:cs="Times New Roman"/>
          <w:b/>
          <w:spacing w:val="-4"/>
          <w:sz w:val="28"/>
          <w:szCs w:val="28"/>
        </w:rPr>
        <w:t xml:space="preserve"> CHUNG</w:t>
      </w:r>
    </w:p>
    <w:p w14:paraId="30AADA2B" w14:textId="6B87EE7D" w:rsidR="006F7DB9" w:rsidRPr="00CF1EF2" w:rsidRDefault="00480C7E" w:rsidP="009F11CF">
      <w:pPr>
        <w:pStyle w:val="BodyText0"/>
        <w:spacing w:after="0" w:line="288" w:lineRule="auto"/>
        <w:ind w:left="34" w:firstLine="533"/>
        <w:jc w:val="both"/>
        <w:rPr>
          <w:rFonts w:ascii="Times New Roman" w:hAnsi="Times New Roman" w:cs="Times New Roman"/>
          <w:b/>
          <w:sz w:val="28"/>
          <w:szCs w:val="28"/>
        </w:rPr>
      </w:pPr>
      <w:r w:rsidRPr="00CF1EF2">
        <w:rPr>
          <w:rFonts w:ascii="Times New Roman" w:hAnsi="Times New Roman" w:cs="Times New Roman"/>
          <w:b/>
          <w:spacing w:val="-4"/>
          <w:sz w:val="28"/>
          <w:szCs w:val="28"/>
        </w:rPr>
        <w:t xml:space="preserve">1. </w:t>
      </w:r>
      <w:r w:rsidR="006F7DB9" w:rsidRPr="00CF1EF2">
        <w:rPr>
          <w:rFonts w:ascii="Times New Roman" w:hAnsi="Times New Roman" w:cs="Times New Roman"/>
          <w:b/>
          <w:sz w:val="28"/>
          <w:szCs w:val="28"/>
        </w:rPr>
        <w:t>Thuận</w:t>
      </w:r>
      <w:r w:rsidR="006F7DB9" w:rsidRPr="00CF1EF2">
        <w:rPr>
          <w:rFonts w:ascii="Times New Roman" w:hAnsi="Times New Roman" w:cs="Times New Roman"/>
          <w:b/>
          <w:spacing w:val="-5"/>
          <w:sz w:val="28"/>
          <w:szCs w:val="28"/>
        </w:rPr>
        <w:t xml:space="preserve"> lợi</w:t>
      </w:r>
    </w:p>
    <w:p w14:paraId="0132F3E5" w14:textId="4C69ACFF" w:rsidR="00C36F7D" w:rsidRPr="00CF1EF2" w:rsidRDefault="006F7DB9" w:rsidP="009F11CF">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Nhìn chung, công tác cải cách hành chính năm 2024 đã được các phòng, đơn vị trực thuộc Sở thực hiện theo đúng kế hoạch</w:t>
      </w:r>
      <w:r w:rsidR="00C36F7D" w:rsidRPr="00CF1EF2">
        <w:rPr>
          <w:rFonts w:ascii="Times New Roman" w:hAnsi="Times New Roman" w:cs="Times New Roman"/>
          <w:sz w:val="28"/>
          <w:szCs w:val="28"/>
        </w:rPr>
        <w:t>;</w:t>
      </w:r>
      <w:r w:rsidRPr="00CF1EF2">
        <w:rPr>
          <w:rFonts w:ascii="Times New Roman" w:hAnsi="Times New Roman" w:cs="Times New Roman"/>
          <w:sz w:val="28"/>
          <w:szCs w:val="28"/>
        </w:rPr>
        <w:t xml:space="preserve"> </w:t>
      </w:r>
      <w:r w:rsidR="00C36F7D" w:rsidRPr="00CF1EF2">
        <w:rPr>
          <w:rFonts w:ascii="Times New Roman" w:hAnsi="Times New Roman" w:cs="Times New Roman"/>
          <w:sz w:val="28"/>
          <w:szCs w:val="28"/>
        </w:rPr>
        <w:t xml:space="preserve">Công tác cải cách hành chính được sự quan tâm lãnh đạo, chỉ đạo thường xuyên, trực tiếp của Lãnh đạo Sở. Các vấn </w:t>
      </w:r>
      <w:r w:rsidR="00C36F7D" w:rsidRPr="00CF1EF2">
        <w:rPr>
          <w:rFonts w:ascii="Times New Roman" w:hAnsi="Times New Roman" w:cs="Times New Roman"/>
          <w:sz w:val="28"/>
          <w:szCs w:val="28"/>
        </w:rPr>
        <w:lastRenderedPageBreak/>
        <w:t>đề khó khăn, vướng mắc được Lãnh đạo chỉ đạo giải quyết kịp thời; tình hình, kết quả thực hiện được theo dõi, đánh giá thường xuyên, chú trọng kết quả, hiệu quả thực chất. Từ đó, tạo chuyển biến căn bản trong nhận thức, ý thức trách nhiệm và phương pháp tổ chức thực hiện CCHC tại cơ quan Sở, trong từng công chức, viên chức; kỷ cương CCHC từng bước được tăng cường; chất lượng thực hiện công tác CCHC của Sở ngày càng được cải thiện, đáp ứng yêu cầu quản lý nhà nước và phục vụ nhân dân và đạt được một số kết quả nhất định, như: Hệ thống văn bản quy phạm pháp luật tiếp tục được rà soát, đổi mới và hoàn thiện; giải quyết các TTHC thuộc lĩnh vực đảm bảo đúng quy trình và thời gian; công tác cải cách thủ tục hành chính từng bước được đổi mới, nâng cao hiệu quả; chất lượng đội ngũ công chức, viên chức được nâng lên, đáp ứng yêu cầu nhiệm vụ đề ra; tăng cường việc ứng dụng công nghệ thông tin trong công tác quản lý Văn hoá, Thể thao, Du lịch và Gia đình theo đúng định hướng; các văn bản chỉ đạo, triển khai, hướng dẫn thực hiện được ban hành kịp thời, đầy đủ, làm cơ sở pháp lý tổ chức thực hiện; nhiệm vụ cải cách tài chính công trên địa bàn tỉnh tiếp tục được đẩy mạnh thực hiện…</w:t>
      </w:r>
    </w:p>
    <w:p w14:paraId="4C48D5D3" w14:textId="77777777" w:rsidR="006F7DB9" w:rsidRPr="00CF1EF2" w:rsidRDefault="006F7DB9" w:rsidP="009F11CF">
      <w:pPr>
        <w:pStyle w:val="BodyText0"/>
        <w:spacing w:after="0" w:line="288" w:lineRule="auto"/>
        <w:ind w:left="34" w:firstLine="533"/>
        <w:jc w:val="both"/>
        <w:rPr>
          <w:rFonts w:ascii="Times New Roman" w:hAnsi="Times New Roman" w:cs="Times New Roman"/>
          <w:b/>
          <w:spacing w:val="-4"/>
          <w:sz w:val="28"/>
          <w:szCs w:val="28"/>
        </w:rPr>
      </w:pPr>
      <w:r w:rsidRPr="00CF1EF2">
        <w:rPr>
          <w:rFonts w:ascii="Times New Roman" w:hAnsi="Times New Roman" w:cs="Times New Roman"/>
          <w:b/>
          <w:sz w:val="28"/>
          <w:szCs w:val="28"/>
        </w:rPr>
        <w:t xml:space="preserve">2. Khó </w:t>
      </w:r>
      <w:r w:rsidRPr="00CF1EF2">
        <w:rPr>
          <w:rFonts w:ascii="Times New Roman" w:hAnsi="Times New Roman" w:cs="Times New Roman"/>
          <w:b/>
          <w:spacing w:val="-4"/>
          <w:sz w:val="28"/>
          <w:szCs w:val="28"/>
        </w:rPr>
        <w:t>khăn</w:t>
      </w:r>
    </w:p>
    <w:p w14:paraId="213FE0E9" w14:textId="0D1E8057" w:rsidR="006F7DB9" w:rsidRPr="00CF1EF2" w:rsidRDefault="006F7DB9" w:rsidP="009F11CF">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b/>
          <w:spacing w:val="-4"/>
          <w:sz w:val="28"/>
          <w:szCs w:val="28"/>
        </w:rPr>
        <w:t xml:space="preserve">- </w:t>
      </w:r>
      <w:r w:rsidRPr="00CF1EF2">
        <w:rPr>
          <w:rFonts w:ascii="Times New Roman" w:hAnsi="Times New Roman" w:cs="Times New Roman"/>
          <w:sz w:val="28"/>
          <w:szCs w:val="28"/>
        </w:rPr>
        <w:t xml:space="preserve">Nhiều TTHC được  ban hành nhưng trong nhiều năm không có phát sinh hồ sơ nên có nhiều bất cập trong việc đánh giá tỷ lệ các hồ sơ có phát sinh tại Sở VHTTDL trong việc đánh giá kết quả CCHC. Trong </w:t>
      </w:r>
      <w:r w:rsidR="00480C7E" w:rsidRPr="00CF1EF2">
        <w:rPr>
          <w:rFonts w:ascii="Times New Roman" w:hAnsi="Times New Roman" w:cs="Times New Roman"/>
          <w:sz w:val="28"/>
          <w:szCs w:val="28"/>
        </w:rPr>
        <w:t>năm 2024</w:t>
      </w:r>
      <w:r w:rsidRPr="00CF1EF2">
        <w:rPr>
          <w:rFonts w:ascii="Times New Roman" w:hAnsi="Times New Roman" w:cs="Times New Roman"/>
          <w:sz w:val="28"/>
          <w:szCs w:val="28"/>
        </w:rPr>
        <w:t>, nhiều TTHC mới được ban hành, sửa đổi, bổ sung gây khó khăn cho việc cập nhật, công khai và hướng dẫn người dân áp dụng</w:t>
      </w:r>
    </w:p>
    <w:p w14:paraId="2AA41BA5" w14:textId="77777777" w:rsidR="006F7DB9" w:rsidRPr="00CF1EF2" w:rsidRDefault="006F7DB9" w:rsidP="009F11CF">
      <w:pPr>
        <w:pStyle w:val="BodyText0"/>
        <w:spacing w:after="0" w:line="288" w:lineRule="auto"/>
        <w:ind w:left="34" w:firstLine="533"/>
        <w:jc w:val="both"/>
        <w:rPr>
          <w:rFonts w:ascii="Times New Roman" w:hAnsi="Times New Roman" w:cs="Times New Roman"/>
          <w:sz w:val="28"/>
          <w:szCs w:val="28"/>
        </w:rPr>
      </w:pPr>
      <w:r w:rsidRPr="00CF1EF2">
        <w:rPr>
          <w:rFonts w:ascii="Times New Roman" w:hAnsi="Times New Roman" w:cs="Times New Roman"/>
          <w:sz w:val="28"/>
          <w:szCs w:val="28"/>
        </w:rPr>
        <w:t>- Việc triển khai phần mềm tại tỉnh cùng lúc áp dụng nhiều phần mềm trong hệ thống báo cáo có nhiều khó khăn cho các Sở trong quá trình thực hiện.</w:t>
      </w:r>
    </w:p>
    <w:p w14:paraId="74C549FA" w14:textId="77777777" w:rsidR="006F7DB9" w:rsidRPr="00CF1EF2" w:rsidRDefault="006F7DB9" w:rsidP="009F11CF">
      <w:pPr>
        <w:pStyle w:val="BodyText0"/>
        <w:spacing w:after="0" w:line="288" w:lineRule="auto"/>
        <w:ind w:left="34" w:firstLine="533"/>
        <w:jc w:val="both"/>
        <w:rPr>
          <w:rFonts w:ascii="Times New Roman" w:hAnsi="Times New Roman" w:cs="Times New Roman"/>
          <w:b/>
          <w:sz w:val="28"/>
          <w:szCs w:val="28"/>
        </w:rPr>
      </w:pPr>
      <w:r w:rsidRPr="00CF1EF2">
        <w:rPr>
          <w:rFonts w:ascii="Times New Roman" w:hAnsi="Times New Roman" w:cs="Times New Roman"/>
          <w:b/>
          <w:sz w:val="28"/>
          <w:szCs w:val="28"/>
        </w:rPr>
        <w:t xml:space="preserve">III. KIẾN NGHỊ ĐỀ </w:t>
      </w:r>
      <w:r w:rsidRPr="00CF1EF2">
        <w:rPr>
          <w:rFonts w:ascii="Times New Roman" w:hAnsi="Times New Roman" w:cs="Times New Roman"/>
          <w:b/>
          <w:spacing w:val="-4"/>
          <w:sz w:val="28"/>
          <w:szCs w:val="28"/>
        </w:rPr>
        <w:t>XUẤT</w:t>
      </w:r>
    </w:p>
    <w:p w14:paraId="4FB3EF22" w14:textId="77777777" w:rsidR="006F7DB9" w:rsidRPr="00CF1EF2" w:rsidRDefault="006F7DB9" w:rsidP="009F11CF">
      <w:pPr>
        <w:pStyle w:val="BodyText0"/>
        <w:spacing w:after="0"/>
        <w:ind w:left="34" w:firstLine="533"/>
        <w:jc w:val="both"/>
        <w:rPr>
          <w:rFonts w:ascii="Times New Roman" w:hAnsi="Times New Roman" w:cs="Times New Roman"/>
          <w:spacing w:val="-2"/>
          <w:sz w:val="28"/>
          <w:szCs w:val="28"/>
        </w:rPr>
      </w:pPr>
      <w:r w:rsidRPr="00CF1EF2">
        <w:rPr>
          <w:rFonts w:ascii="Times New Roman" w:hAnsi="Times New Roman" w:cs="Times New Roman"/>
          <w:spacing w:val="-2"/>
          <w:sz w:val="28"/>
          <w:szCs w:val="28"/>
        </w:rPr>
        <w:t>Không</w:t>
      </w:r>
    </w:p>
    <w:p w14:paraId="7C7EF0EF" w14:textId="07D717C0" w:rsidR="000E72F2" w:rsidRPr="000E72F2" w:rsidRDefault="006F7DB9" w:rsidP="009F11CF">
      <w:pPr>
        <w:pStyle w:val="BodyText0"/>
        <w:spacing w:after="0" w:line="276" w:lineRule="auto"/>
        <w:ind w:left="34" w:firstLine="533"/>
        <w:jc w:val="both"/>
        <w:rPr>
          <w:rFonts w:ascii="Times New Roman" w:hAnsi="Times New Roman" w:cs="Times New Roman"/>
          <w:b/>
          <w:spacing w:val="-5"/>
          <w:sz w:val="28"/>
          <w:szCs w:val="28"/>
        </w:rPr>
      </w:pPr>
      <w:r w:rsidRPr="00CF1EF2">
        <w:rPr>
          <w:rFonts w:ascii="Times New Roman" w:hAnsi="Times New Roman" w:cs="Times New Roman"/>
          <w:b/>
          <w:spacing w:val="-2"/>
          <w:sz w:val="28"/>
          <w:szCs w:val="28"/>
        </w:rPr>
        <w:t xml:space="preserve">IV. </w:t>
      </w:r>
      <w:r w:rsidRPr="00CF1EF2">
        <w:rPr>
          <w:rFonts w:ascii="Times New Roman" w:hAnsi="Times New Roman" w:cs="Times New Roman"/>
          <w:b/>
          <w:sz w:val="28"/>
          <w:szCs w:val="28"/>
        </w:rPr>
        <w:t xml:space="preserve">NHIỆM VỤ TRỌNG TÂM CCHC </w:t>
      </w:r>
      <w:r w:rsidR="003D0826">
        <w:rPr>
          <w:rFonts w:ascii="Times New Roman" w:hAnsi="Times New Roman" w:cs="Times New Roman"/>
          <w:b/>
          <w:sz w:val="28"/>
          <w:szCs w:val="28"/>
        </w:rPr>
        <w:t>NĂM 2025</w:t>
      </w:r>
    </w:p>
    <w:p w14:paraId="72418AD5"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sidRPr="009F11CF">
        <w:rPr>
          <w:rFonts w:ascii="Times New Roman" w:eastAsia="Times New Roman" w:hAnsi="Times New Roman" w:cs="Times New Roman"/>
          <w:color w:val="000000"/>
          <w:sz w:val="28"/>
          <w:szCs w:val="28"/>
        </w:rPr>
        <w:t xml:space="preserve">Phát huy những ưu điểm và kết quả đạt được trong năm 2024, Sở </w:t>
      </w:r>
      <w:r>
        <w:rPr>
          <w:rFonts w:ascii="Times New Roman" w:eastAsia="Times New Roman" w:hAnsi="Times New Roman" w:cs="Times New Roman"/>
          <w:color w:val="000000"/>
          <w:sz w:val="28"/>
          <w:szCs w:val="28"/>
        </w:rPr>
        <w:t xml:space="preserve">VHTTDL </w:t>
      </w:r>
      <w:r w:rsidRPr="009F11CF">
        <w:rPr>
          <w:rFonts w:ascii="Times New Roman" w:eastAsia="Times New Roman" w:hAnsi="Times New Roman" w:cs="Times New Roman"/>
          <w:color w:val="000000"/>
          <w:sz w:val="28"/>
          <w:szCs w:val="28"/>
        </w:rPr>
        <w:t xml:space="preserve">đề ra phương hướng, nhiệm vụ công tác CCHC năm 2025 như sau: </w:t>
      </w:r>
    </w:p>
    <w:p w14:paraId="7555A5CA"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sidRPr="009F11CF">
        <w:rPr>
          <w:rFonts w:ascii="Times New Roman" w:eastAsia="Times New Roman" w:hAnsi="Times New Roman" w:cs="Times New Roman"/>
          <w:color w:val="000000"/>
          <w:sz w:val="28"/>
          <w:szCs w:val="28"/>
        </w:rPr>
        <w:t xml:space="preserve">1. Tiếp tục lãnh đạo, chỉ đạo và triển khai thực hiện nhiệm vụ CCHC theo Kế hoạch của UBND tỉnh và của Sở trong năm 2024. </w:t>
      </w:r>
    </w:p>
    <w:p w14:paraId="03F018EA"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sidRPr="009F11CF">
        <w:rPr>
          <w:rFonts w:ascii="Times New Roman" w:eastAsia="Times New Roman" w:hAnsi="Times New Roman" w:cs="Times New Roman"/>
          <w:color w:val="000000"/>
          <w:sz w:val="28"/>
          <w:szCs w:val="28"/>
        </w:rPr>
        <w:t>2. Nâng cao chất lượng xây dựng, góp ý ban hành văn bản quy phạm pháp luật; thường xuyên kiểm tra, rà soát, lập danh mục văn bản QPPL không còn phù hợp đề xuất cơ quan có thẩm quyền sửa đổi, bổ sung, bãi bỏ và ban hành mới, nhằm phù hợp với quy định của pháp luật hiện hành và tình hình thực tế của địa phương.</w:t>
      </w:r>
    </w:p>
    <w:p w14:paraId="4C23CCFA"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sidRPr="009F11CF">
        <w:rPr>
          <w:rFonts w:ascii="Times New Roman" w:eastAsia="Times New Roman" w:hAnsi="Times New Roman" w:cs="Times New Roman"/>
          <w:color w:val="000000"/>
          <w:sz w:val="28"/>
          <w:szCs w:val="28"/>
        </w:rPr>
        <w:t xml:space="preserve">3. Tiếp tục công bố kịp thời các TTHC; cập nhật TTHC mới, sửa đổi, bổ sung lên Cơ sở dữ liệu quốc gia về TTHC; niêm yết công khai kịp thời Bộ TTHC </w:t>
      </w:r>
      <w:r w:rsidRPr="009F11CF">
        <w:rPr>
          <w:rFonts w:ascii="Times New Roman" w:eastAsia="Times New Roman" w:hAnsi="Times New Roman" w:cs="Times New Roman"/>
          <w:color w:val="000000"/>
          <w:sz w:val="28"/>
          <w:szCs w:val="28"/>
        </w:rPr>
        <w:lastRenderedPageBreak/>
        <w:t xml:space="preserve">bằng nhiều hình thức; rà soát, đơn giản hóa TTHC theo quy định. </w:t>
      </w:r>
    </w:p>
    <w:p w14:paraId="5EFAF875"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sidRPr="009F11CF">
        <w:rPr>
          <w:rFonts w:ascii="Times New Roman" w:eastAsia="Times New Roman" w:hAnsi="Times New Roman" w:cs="Times New Roman"/>
          <w:color w:val="000000"/>
          <w:sz w:val="28"/>
          <w:szCs w:val="28"/>
        </w:rPr>
        <w:t xml:space="preserve">4. Tiếp tục rà soát chức năng, nhiệm vụ của các phòng chuyên môn thuộc Sở để tránh chồng chéo, trùng lắp; bố trí công chức đúng vị trí nhu cầu công việc, phù hợp với năng lực, trình độ, sở trường công tác theo Bản mô tả công việc và khung năng lực của từng vị trí việc làm của Sở đã được UBND tỉnh phê duyệt. </w:t>
      </w:r>
    </w:p>
    <w:p w14:paraId="6B0C3347"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sidRPr="009F11CF">
        <w:rPr>
          <w:rFonts w:ascii="Times New Roman" w:eastAsia="Times New Roman" w:hAnsi="Times New Roman" w:cs="Times New Roman"/>
          <w:color w:val="000000"/>
          <w:sz w:val="28"/>
          <w:szCs w:val="28"/>
        </w:rPr>
        <w:t xml:space="preserve">5. Tăng cường đào tạo, bồi dưỡng CBCC; chú trọng đào tạo, bồi dưỡng chuyên sâu theo vị trí việc làm. Thường xuyên kiểm tra, giám sát việc thực thi công vụ của CBCC để phát hiện và xử lý kịp thời, nghiêm minh đối với cán bộ, công chức vi phạm. </w:t>
      </w:r>
    </w:p>
    <w:p w14:paraId="431C5165"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0E72F2">
        <w:rPr>
          <w:rFonts w:ascii="Times New Roman" w:eastAsia="Times New Roman" w:hAnsi="Times New Roman" w:cs="Times New Roman"/>
          <w:color w:val="000000"/>
          <w:sz w:val="28"/>
          <w:szCs w:val="28"/>
        </w:rPr>
        <w:t>Tăng cường kỷ luật, đề cao vai trò, trách nhiệm của người đứng đầu, người chủ trì thực hiện công việc; tiếp tục kiện toàn, ổn định bộ máy, nâng cao chất lượng đội ngũ cán bộ, công chức, viên chức; xây dựng tiêu chí cụ thể để bình xét, đánh giá xếp loại công chức, viên chức theo đúng quy định.</w:t>
      </w:r>
    </w:p>
    <w:p w14:paraId="2D1818D0"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9F11CF">
        <w:rPr>
          <w:rFonts w:ascii="Times New Roman" w:eastAsia="Times New Roman" w:hAnsi="Times New Roman" w:cs="Times New Roman"/>
          <w:color w:val="000000"/>
          <w:sz w:val="28"/>
          <w:szCs w:val="28"/>
        </w:rPr>
        <w:t xml:space="preserve">. Duy trì và thực hiện có hiệu quả kinh phí quản lý hành chính; tiết kiệm tối đa trong chi tiêu nội bộ ở cơ quan, nhằm đảm bảo tăng thu nhập cho CBCC vào cuối năm. </w:t>
      </w:r>
    </w:p>
    <w:p w14:paraId="158E9978" w14:textId="77777777" w:rsidR="009F11CF" w:rsidRDefault="009F11CF"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76" w:lineRule="auto"/>
        <w:ind w:left="34" w:firstLine="5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9F11CF">
        <w:rPr>
          <w:rFonts w:ascii="Times New Roman" w:eastAsia="Times New Roman" w:hAnsi="Times New Roman" w:cs="Times New Roman"/>
          <w:color w:val="000000"/>
          <w:sz w:val="28"/>
          <w:szCs w:val="28"/>
        </w:rPr>
        <w:t>. Tiếp tục thực hiện đổi mới nền hành chính theo chỉ đạo của tỉnh; đảm bảo hạ tầng máy chủ để triển khai các phần mềm quản lý có hiệu quả trong cơ quan. Áp dụng Hệ thống quản lý chất lượng theo Tiêu chuẩn Quốc gia TCVN ISO 9001:2015 theo đúng lộ trình chung của tỉnh</w:t>
      </w:r>
      <w:r>
        <w:rPr>
          <w:rFonts w:ascii="Times New Roman" w:eastAsia="Times New Roman" w:hAnsi="Times New Roman" w:cs="Times New Roman"/>
          <w:color w:val="000000"/>
          <w:sz w:val="28"/>
          <w:szCs w:val="28"/>
        </w:rPr>
        <w:t>.</w:t>
      </w:r>
    </w:p>
    <w:p w14:paraId="5F9B7FFA" w14:textId="19FFF415" w:rsidR="009F11CF" w:rsidRPr="009F11CF" w:rsidRDefault="006F7DB9"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40" w:lineRule="auto"/>
        <w:ind w:left="34" w:firstLine="533"/>
        <w:jc w:val="both"/>
        <w:rPr>
          <w:rFonts w:ascii="Times New Roman" w:eastAsia="Times New Roman" w:hAnsi="Times New Roman" w:cs="Times New Roman"/>
          <w:color w:val="000000"/>
          <w:sz w:val="28"/>
          <w:szCs w:val="28"/>
        </w:rPr>
      </w:pPr>
      <w:r w:rsidRPr="00CF1EF2">
        <w:rPr>
          <w:rFonts w:ascii="Times New Roman" w:hAnsi="Times New Roman" w:cs="Times New Roman"/>
          <w:sz w:val="28"/>
          <w:szCs w:val="28"/>
        </w:rPr>
        <w:t>Trên đây là báo cáo thực hiện công tác cải cách hành chính năm 2024, của Sở Văn hóa, Thể thao và Du lịch Nam Định.</w:t>
      </w:r>
      <w:r w:rsidR="009F11CF">
        <w:rPr>
          <w:rFonts w:ascii="Times New Roman" w:hAnsi="Times New Roman" w:cs="Times New Roman"/>
          <w:sz w:val="28"/>
          <w:szCs w:val="28"/>
        </w:rPr>
        <w:t>/.</w:t>
      </w:r>
    </w:p>
    <w:p w14:paraId="0EE4A47B" w14:textId="0B438666" w:rsidR="006F7DB9" w:rsidRPr="009F11CF" w:rsidRDefault="006F7DB9" w:rsidP="009F11CF">
      <w:pPr>
        <w:widowControl w:val="0"/>
        <w:pBdr>
          <w:top w:val="dotted" w:sz="4" w:space="0" w:color="FFFFFF"/>
          <w:left w:val="dotted" w:sz="4" w:space="0" w:color="FFFFFF"/>
          <w:bottom w:val="dotted" w:sz="4" w:space="14" w:color="FFFFFF"/>
          <w:right w:val="dotted" w:sz="4" w:space="0" w:color="FFFFFF"/>
        </w:pBdr>
        <w:shd w:val="clear" w:color="auto" w:fill="FFFFFF"/>
        <w:tabs>
          <w:tab w:val="left" w:pos="0"/>
        </w:tabs>
        <w:spacing w:after="0" w:line="240" w:lineRule="auto"/>
        <w:ind w:left="34" w:firstLine="533"/>
        <w:jc w:val="both"/>
        <w:rPr>
          <w:rFonts w:ascii="Times New Roman" w:eastAsia="Times New Roman" w:hAnsi="Times New Roman" w:cs="Times New Roman"/>
          <w:color w:val="000000"/>
          <w:sz w:val="28"/>
          <w:szCs w:val="28"/>
        </w:rPr>
      </w:pPr>
      <w:r w:rsidRPr="00CF1EF2">
        <w:rPr>
          <w:rFonts w:ascii="Times New Roman" w:hAnsi="Times New Roman" w:cs="Times New Roman"/>
          <w:i/>
          <w:sz w:val="28"/>
          <w:szCs w:val="28"/>
        </w:rPr>
        <w:t xml:space="preserve">(Gửi kèm theo các phụ lục phần II mục </w:t>
      </w:r>
      <w:r w:rsidRPr="00CF1EF2">
        <w:rPr>
          <w:rFonts w:ascii="Times New Roman" w:hAnsi="Times New Roman" w:cs="Times New Roman"/>
          <w:i/>
          <w:spacing w:val="-2"/>
          <w:sz w:val="28"/>
          <w:szCs w:val="28"/>
        </w:rPr>
        <w:t>1, 2, 3, 4, 5, 6, 7, 8)</w:t>
      </w:r>
    </w:p>
    <w:tbl>
      <w:tblPr>
        <w:tblW w:w="0" w:type="auto"/>
        <w:tblLayout w:type="fixed"/>
        <w:tblCellMar>
          <w:left w:w="0" w:type="dxa"/>
          <w:right w:w="0" w:type="dxa"/>
        </w:tblCellMar>
        <w:tblLook w:val="01E0" w:firstRow="1" w:lastRow="1" w:firstColumn="1" w:lastColumn="1" w:noHBand="0" w:noVBand="0"/>
      </w:tblPr>
      <w:tblGrid>
        <w:gridCol w:w="4539"/>
        <w:gridCol w:w="3782"/>
      </w:tblGrid>
      <w:tr w:rsidR="00CF1EF2" w:rsidRPr="00CF1EF2" w14:paraId="7ACF8397" w14:textId="77777777" w:rsidTr="006F7DB9">
        <w:trPr>
          <w:trHeight w:val="3298"/>
        </w:trPr>
        <w:tc>
          <w:tcPr>
            <w:tcW w:w="4539" w:type="dxa"/>
            <w:hideMark/>
          </w:tcPr>
          <w:p w14:paraId="7486C2BF" w14:textId="77777777" w:rsidR="006F7DB9" w:rsidRPr="00CF1EF2" w:rsidRDefault="006F7DB9">
            <w:pPr>
              <w:pStyle w:val="TableParagraph"/>
              <w:spacing w:line="265" w:lineRule="exact"/>
              <w:ind w:left="34"/>
              <w:rPr>
                <w:b/>
                <w:i/>
                <w:sz w:val="24"/>
              </w:rPr>
            </w:pPr>
            <w:r w:rsidRPr="00CF1EF2">
              <w:rPr>
                <w:b/>
                <w:i/>
                <w:sz w:val="24"/>
              </w:rPr>
              <w:t xml:space="preserve">Nơi  </w:t>
            </w:r>
            <w:r w:rsidRPr="00CF1EF2">
              <w:rPr>
                <w:b/>
                <w:i/>
                <w:spacing w:val="-2"/>
                <w:sz w:val="24"/>
              </w:rPr>
              <w:t>nhận:</w:t>
            </w:r>
          </w:p>
          <w:p w14:paraId="70E9FED6" w14:textId="5C4D279C" w:rsidR="006F7DB9" w:rsidRPr="00CF1EF2" w:rsidRDefault="006F7DB9" w:rsidP="006F7DB9">
            <w:pPr>
              <w:pStyle w:val="TableParagraph"/>
              <w:numPr>
                <w:ilvl w:val="0"/>
                <w:numId w:val="16"/>
              </w:numPr>
              <w:tabs>
                <w:tab w:val="left" w:pos="176"/>
              </w:tabs>
              <w:spacing w:line="251" w:lineRule="exact"/>
              <w:ind w:left="34" w:hanging="126"/>
            </w:pPr>
            <w:r w:rsidRPr="00CF1EF2">
              <w:rPr>
                <w:noProof/>
                <w:lang w:val="vi-VN" w:eastAsia="vi-VN"/>
              </w:rPr>
              <mc:AlternateContent>
                <mc:Choice Requires="wpg">
                  <w:drawing>
                    <wp:anchor distT="0" distB="0" distL="114300" distR="114300" simplePos="0" relativeHeight="251663872" behindDoc="1" locked="0" layoutInCell="1" allowOverlap="1" wp14:anchorId="2C6B167F" wp14:editId="3DEA3056">
                      <wp:simplePos x="0" y="0"/>
                      <wp:positionH relativeFrom="column">
                        <wp:posOffset>932180</wp:posOffset>
                      </wp:positionH>
                      <wp:positionV relativeFrom="paragraph">
                        <wp:posOffset>38735</wp:posOffset>
                      </wp:positionV>
                      <wp:extent cx="9525" cy="1029970"/>
                      <wp:effectExtent l="0" t="0" r="28575" b="36830"/>
                      <wp:wrapNone/>
                      <wp:docPr id="177749669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029970"/>
                                <a:chOff x="1468" y="61"/>
                                <a:chExt cx="15" cy="1622"/>
                              </a:xfrm>
                            </wpg:grpSpPr>
                            <wps:wsp>
                              <wps:cNvPr id="7" name="Line 6"/>
                              <wps:cNvCnPr/>
                              <wps:spPr bwMode="auto">
                                <a:xfrm>
                                  <a:off x="1476" y="61"/>
                                  <a:ext cx="0" cy="1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5A66AD" id="Group 3" o:spid="_x0000_s1026" style="position:absolute;margin-left:73.4pt;margin-top:3.05pt;width:.75pt;height:81.1pt;z-index:-251652608" coordorigin="1468,61" coordsize="15,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">
                      <v:line id="Line 6" o:spid="_x0000_s1027" style="position:absolute;visibility:visible;mso-wrap-style:square" from="1476,61" to="1476,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Pr="00CF1EF2">
              <w:t xml:space="preserve">- UBND </w:t>
            </w:r>
            <w:r w:rsidRPr="00CF1EF2">
              <w:rPr>
                <w:spacing w:val="-2"/>
              </w:rPr>
              <w:t>tỉnh;</w:t>
            </w:r>
          </w:p>
          <w:p w14:paraId="5BE255D8" w14:textId="77777777" w:rsidR="006F7DB9" w:rsidRPr="00CF1EF2" w:rsidRDefault="006F7DB9" w:rsidP="006F7DB9">
            <w:pPr>
              <w:pStyle w:val="TableParagraph"/>
              <w:numPr>
                <w:ilvl w:val="0"/>
                <w:numId w:val="16"/>
              </w:numPr>
              <w:tabs>
                <w:tab w:val="left" w:pos="174"/>
              </w:tabs>
              <w:spacing w:line="252" w:lineRule="exact"/>
              <w:ind w:left="34" w:hanging="124"/>
            </w:pPr>
            <w:r w:rsidRPr="00CF1EF2">
              <w:t xml:space="preserve">- Sở Nội </w:t>
            </w:r>
            <w:r w:rsidRPr="00CF1EF2">
              <w:rPr>
                <w:spacing w:val="-5"/>
              </w:rPr>
              <w:t>vụ;</w:t>
            </w:r>
          </w:p>
          <w:p w14:paraId="15043449" w14:textId="77777777" w:rsidR="006F7DB9" w:rsidRPr="00CF1EF2" w:rsidRDefault="006F7DB9" w:rsidP="006F7DB9">
            <w:pPr>
              <w:pStyle w:val="TableParagraph"/>
              <w:numPr>
                <w:ilvl w:val="0"/>
                <w:numId w:val="16"/>
              </w:numPr>
              <w:tabs>
                <w:tab w:val="left" w:pos="174"/>
                <w:tab w:val="left" w:pos="1545"/>
              </w:tabs>
              <w:spacing w:before="1" w:line="252" w:lineRule="exact"/>
              <w:ind w:left="34" w:hanging="124"/>
            </w:pPr>
            <w:r w:rsidRPr="00CF1EF2">
              <w:t xml:space="preserve">- Sở Tư </w:t>
            </w:r>
            <w:r w:rsidRPr="00CF1EF2">
              <w:rPr>
                <w:spacing w:val="-2"/>
              </w:rPr>
              <w:t>pháp;</w:t>
            </w:r>
            <w:r w:rsidRPr="00CF1EF2">
              <w:tab/>
              <w:t xml:space="preserve">(để báo </w:t>
            </w:r>
            <w:r w:rsidRPr="00CF1EF2">
              <w:rPr>
                <w:spacing w:val="-4"/>
              </w:rPr>
              <w:t>cáo)</w:t>
            </w:r>
          </w:p>
          <w:p w14:paraId="5D568ED0" w14:textId="77777777" w:rsidR="006F7DB9" w:rsidRPr="00CF1EF2" w:rsidRDefault="006F7DB9" w:rsidP="006F7DB9">
            <w:pPr>
              <w:pStyle w:val="TableParagraph"/>
              <w:numPr>
                <w:ilvl w:val="0"/>
                <w:numId w:val="16"/>
              </w:numPr>
              <w:tabs>
                <w:tab w:val="left" w:pos="174"/>
              </w:tabs>
              <w:spacing w:line="252" w:lineRule="exact"/>
              <w:ind w:left="34" w:hanging="124"/>
            </w:pPr>
            <w:r w:rsidRPr="00CF1EF2">
              <w:t xml:space="preserve">- Sở Tài </w:t>
            </w:r>
            <w:r w:rsidRPr="00CF1EF2">
              <w:rPr>
                <w:spacing w:val="-2"/>
              </w:rPr>
              <w:t>chính;</w:t>
            </w:r>
          </w:p>
          <w:p w14:paraId="5CB1A78A" w14:textId="77777777" w:rsidR="006F7DB9" w:rsidRPr="00CF1EF2" w:rsidRDefault="006F7DB9" w:rsidP="006F7DB9">
            <w:pPr>
              <w:pStyle w:val="TableParagraph"/>
              <w:numPr>
                <w:ilvl w:val="0"/>
                <w:numId w:val="16"/>
              </w:numPr>
              <w:tabs>
                <w:tab w:val="left" w:pos="174"/>
              </w:tabs>
              <w:spacing w:line="252" w:lineRule="exact"/>
              <w:ind w:left="34" w:hanging="124"/>
            </w:pPr>
            <w:r w:rsidRPr="00CF1EF2">
              <w:t xml:space="preserve">- Sở  </w:t>
            </w:r>
            <w:r w:rsidRPr="00CF1EF2">
              <w:rPr>
                <w:spacing w:val="-2"/>
              </w:rPr>
              <w:t>TTTT;</w:t>
            </w:r>
          </w:p>
          <w:p w14:paraId="26753B24" w14:textId="77777777" w:rsidR="006F7DB9" w:rsidRPr="00CF1EF2" w:rsidRDefault="006F7DB9" w:rsidP="006F7DB9">
            <w:pPr>
              <w:pStyle w:val="TableParagraph"/>
              <w:numPr>
                <w:ilvl w:val="0"/>
                <w:numId w:val="16"/>
              </w:numPr>
              <w:tabs>
                <w:tab w:val="left" w:pos="174"/>
              </w:tabs>
              <w:spacing w:before="2" w:line="252" w:lineRule="exact"/>
              <w:ind w:left="34" w:hanging="124"/>
            </w:pPr>
            <w:r w:rsidRPr="00CF1EF2">
              <w:t>- Sở</w:t>
            </w:r>
            <w:r w:rsidRPr="00CF1EF2">
              <w:rPr>
                <w:spacing w:val="-2"/>
              </w:rPr>
              <w:t xml:space="preserve"> KHCN;</w:t>
            </w:r>
          </w:p>
          <w:p w14:paraId="7A6A9E07" w14:textId="77777777" w:rsidR="006F7DB9" w:rsidRPr="00CF1EF2" w:rsidRDefault="006F7DB9" w:rsidP="006F7DB9">
            <w:pPr>
              <w:pStyle w:val="TableParagraph"/>
              <w:numPr>
                <w:ilvl w:val="0"/>
                <w:numId w:val="16"/>
              </w:numPr>
              <w:tabs>
                <w:tab w:val="left" w:pos="174"/>
              </w:tabs>
              <w:spacing w:line="252" w:lineRule="exact"/>
              <w:ind w:left="34" w:hanging="124"/>
            </w:pPr>
            <w:r w:rsidRPr="00CF1EF2">
              <w:t xml:space="preserve">- Sở </w:t>
            </w:r>
            <w:r w:rsidRPr="00CF1EF2">
              <w:rPr>
                <w:spacing w:val="-2"/>
              </w:rPr>
              <w:t>KHĐT;</w:t>
            </w:r>
          </w:p>
          <w:p w14:paraId="673D7D75" w14:textId="77777777" w:rsidR="006F7DB9" w:rsidRPr="00CF1EF2" w:rsidRDefault="006F7DB9" w:rsidP="006F7DB9">
            <w:pPr>
              <w:pStyle w:val="TableParagraph"/>
              <w:numPr>
                <w:ilvl w:val="0"/>
                <w:numId w:val="16"/>
              </w:numPr>
              <w:tabs>
                <w:tab w:val="left" w:pos="176"/>
              </w:tabs>
              <w:spacing w:before="1" w:line="252" w:lineRule="exact"/>
              <w:ind w:left="34" w:hanging="126"/>
            </w:pPr>
            <w:r w:rsidRPr="00CF1EF2">
              <w:t xml:space="preserve">- Các Đ/c Phó Giám </w:t>
            </w:r>
            <w:r w:rsidRPr="00CF1EF2">
              <w:rPr>
                <w:spacing w:val="-4"/>
              </w:rPr>
              <w:t>đốc;</w:t>
            </w:r>
          </w:p>
          <w:p w14:paraId="3D02E8B7" w14:textId="77777777" w:rsidR="006F7DB9" w:rsidRPr="00CF1EF2" w:rsidRDefault="006F7DB9" w:rsidP="006F7DB9">
            <w:pPr>
              <w:pStyle w:val="TableParagraph"/>
              <w:numPr>
                <w:ilvl w:val="0"/>
                <w:numId w:val="16"/>
              </w:numPr>
              <w:tabs>
                <w:tab w:val="left" w:pos="176"/>
              </w:tabs>
              <w:spacing w:line="252" w:lineRule="exact"/>
              <w:ind w:left="34" w:hanging="126"/>
            </w:pPr>
            <w:r w:rsidRPr="00CF1EF2">
              <w:t xml:space="preserve">- Các phòng </w:t>
            </w:r>
            <w:r w:rsidRPr="00CF1EF2">
              <w:rPr>
                <w:spacing w:val="-2"/>
              </w:rPr>
              <w:t>QLNN;</w:t>
            </w:r>
          </w:p>
          <w:p w14:paraId="33A68DF2" w14:textId="77777777" w:rsidR="006F7DB9" w:rsidRPr="00CF1EF2" w:rsidRDefault="006F7DB9" w:rsidP="006F7DB9">
            <w:pPr>
              <w:pStyle w:val="TableParagraph"/>
              <w:numPr>
                <w:ilvl w:val="0"/>
                <w:numId w:val="16"/>
              </w:numPr>
              <w:tabs>
                <w:tab w:val="left" w:pos="176"/>
              </w:tabs>
              <w:spacing w:line="252" w:lineRule="exact"/>
              <w:ind w:left="34" w:hanging="126"/>
            </w:pPr>
            <w:r w:rsidRPr="00CF1EF2">
              <w:t xml:space="preserve">- Các đơn vị sự nghiệp trực </w:t>
            </w:r>
            <w:r w:rsidRPr="00CF1EF2">
              <w:rPr>
                <w:spacing w:val="-2"/>
              </w:rPr>
              <w:t>thuộc;</w:t>
            </w:r>
          </w:p>
          <w:p w14:paraId="17A0521C" w14:textId="77777777" w:rsidR="006F7DB9" w:rsidRPr="00CF1EF2" w:rsidRDefault="006F7DB9" w:rsidP="006F7DB9">
            <w:pPr>
              <w:pStyle w:val="TableParagraph"/>
              <w:numPr>
                <w:ilvl w:val="0"/>
                <w:numId w:val="16"/>
              </w:numPr>
              <w:tabs>
                <w:tab w:val="left" w:pos="176"/>
              </w:tabs>
              <w:spacing w:before="1" w:line="252" w:lineRule="exact"/>
              <w:ind w:left="34" w:hanging="126"/>
            </w:pPr>
            <w:r w:rsidRPr="00CF1EF2">
              <w:t xml:space="preserve">- Cổng TTĐT </w:t>
            </w:r>
            <w:r w:rsidRPr="00CF1EF2">
              <w:rPr>
                <w:spacing w:val="-5"/>
              </w:rPr>
              <w:t>Sở;</w:t>
            </w:r>
          </w:p>
          <w:p w14:paraId="7C7AC3CD" w14:textId="77777777" w:rsidR="006F7DB9" w:rsidRPr="00CF1EF2" w:rsidRDefault="006F7DB9" w:rsidP="006F7DB9">
            <w:pPr>
              <w:pStyle w:val="TableParagraph"/>
              <w:numPr>
                <w:ilvl w:val="0"/>
                <w:numId w:val="16"/>
              </w:numPr>
              <w:tabs>
                <w:tab w:val="left" w:pos="174"/>
              </w:tabs>
              <w:spacing w:line="233" w:lineRule="exact"/>
              <w:ind w:left="34" w:hanging="124"/>
            </w:pPr>
            <w:r w:rsidRPr="00CF1EF2">
              <w:t xml:space="preserve">- Lưu: </w:t>
            </w:r>
            <w:r w:rsidRPr="00CF1EF2">
              <w:rPr>
                <w:spacing w:val="-5"/>
              </w:rPr>
              <w:t>VT.</w:t>
            </w:r>
          </w:p>
        </w:tc>
        <w:tc>
          <w:tcPr>
            <w:tcW w:w="3782" w:type="dxa"/>
          </w:tcPr>
          <w:p w14:paraId="0CB68231" w14:textId="77777777" w:rsidR="006F7DB9" w:rsidRPr="00CF1EF2" w:rsidRDefault="006F7DB9">
            <w:pPr>
              <w:pStyle w:val="TableParagraph"/>
              <w:spacing w:line="313" w:lineRule="exact"/>
              <w:ind w:left="34"/>
              <w:jc w:val="center"/>
              <w:rPr>
                <w:b/>
                <w:sz w:val="28"/>
              </w:rPr>
            </w:pPr>
            <w:r w:rsidRPr="00CF1EF2">
              <w:rPr>
                <w:b/>
                <w:sz w:val="28"/>
              </w:rPr>
              <w:t xml:space="preserve">GIÁM  </w:t>
            </w:r>
            <w:r w:rsidRPr="00CF1EF2">
              <w:rPr>
                <w:b/>
                <w:spacing w:val="-5"/>
                <w:sz w:val="28"/>
              </w:rPr>
              <w:t>ĐỐC</w:t>
            </w:r>
          </w:p>
          <w:p w14:paraId="50AD48DF" w14:textId="77777777" w:rsidR="006F7DB9" w:rsidRPr="00CF1EF2" w:rsidRDefault="006F7DB9">
            <w:pPr>
              <w:pStyle w:val="TableParagraph"/>
              <w:ind w:left="34"/>
              <w:rPr>
                <w:i/>
                <w:sz w:val="28"/>
              </w:rPr>
            </w:pPr>
          </w:p>
          <w:p w14:paraId="5A32375F" w14:textId="77777777" w:rsidR="006F7DB9" w:rsidRPr="00CF1EF2" w:rsidRDefault="006F7DB9" w:rsidP="00F87DBA">
            <w:pPr>
              <w:pStyle w:val="TableParagraph"/>
              <w:rPr>
                <w:i/>
                <w:sz w:val="28"/>
              </w:rPr>
            </w:pPr>
          </w:p>
          <w:p w14:paraId="538317B8" w14:textId="77777777" w:rsidR="006F7DB9" w:rsidRPr="00CF1EF2" w:rsidRDefault="006F7DB9">
            <w:pPr>
              <w:pStyle w:val="TableParagraph"/>
              <w:ind w:left="34"/>
              <w:rPr>
                <w:i/>
                <w:sz w:val="28"/>
              </w:rPr>
            </w:pPr>
          </w:p>
          <w:p w14:paraId="6731D05F" w14:textId="77777777" w:rsidR="006F7DB9" w:rsidRPr="00CF1EF2" w:rsidRDefault="006F7DB9">
            <w:pPr>
              <w:pStyle w:val="TableParagraph"/>
              <w:spacing w:before="91"/>
              <w:ind w:left="34"/>
              <w:rPr>
                <w:i/>
                <w:sz w:val="28"/>
              </w:rPr>
            </w:pPr>
          </w:p>
          <w:p w14:paraId="7D13C73E" w14:textId="64384E97" w:rsidR="006F7DB9" w:rsidRPr="00CF1EF2" w:rsidRDefault="003D0826">
            <w:pPr>
              <w:pStyle w:val="TableParagraph"/>
              <w:spacing w:before="1"/>
              <w:ind w:left="34" w:right="1"/>
              <w:jc w:val="center"/>
              <w:rPr>
                <w:b/>
                <w:sz w:val="28"/>
              </w:rPr>
            </w:pPr>
            <w:r>
              <w:rPr>
                <w:b/>
                <w:sz w:val="28"/>
              </w:rPr>
              <w:t>Vũ Đức Thọ</w:t>
            </w:r>
          </w:p>
        </w:tc>
      </w:tr>
    </w:tbl>
    <w:p w14:paraId="05F8319E" w14:textId="77777777" w:rsidR="006F7DB9" w:rsidRPr="00CF1EF2" w:rsidRDefault="006F7DB9" w:rsidP="006F7DB9">
      <w:pPr>
        <w:rPr>
          <w:rFonts w:ascii="Times New Roman" w:hAnsi="Times New Roman" w:cs="Times New Roman"/>
          <w:sz w:val="28"/>
        </w:rPr>
        <w:sectPr w:rsidR="006F7DB9" w:rsidRPr="00CF1EF2" w:rsidSect="009D6738">
          <w:headerReference w:type="default" r:id="rId9"/>
          <w:pgSz w:w="11910" w:h="16840"/>
          <w:pgMar w:top="980" w:right="930" w:bottom="1170" w:left="1701" w:header="722" w:footer="0" w:gutter="0"/>
          <w:cols w:space="720"/>
          <w:titlePg/>
          <w:docGrid w:linePitch="299"/>
        </w:sectPr>
      </w:pPr>
    </w:p>
    <w:p w14:paraId="1D943452" w14:textId="77777777" w:rsidR="006F7DB9" w:rsidRPr="00CF1EF2" w:rsidRDefault="006F7DB9" w:rsidP="00151C8C">
      <w:pPr>
        <w:spacing w:after="0" w:line="240" w:lineRule="auto"/>
        <w:ind w:left="34" w:right="27"/>
        <w:jc w:val="center"/>
        <w:rPr>
          <w:rFonts w:ascii="Times New Roman" w:eastAsia="Times New Roman" w:hAnsi="Times New Roman" w:cs="Times New Roman"/>
          <w:b/>
          <w:sz w:val="24"/>
          <w:szCs w:val="24"/>
        </w:rPr>
      </w:pPr>
      <w:r w:rsidRPr="00CF1EF2">
        <w:rPr>
          <w:rFonts w:ascii="Times New Roman" w:hAnsi="Times New Roman" w:cs="Times New Roman"/>
          <w:b/>
          <w:sz w:val="24"/>
          <w:szCs w:val="24"/>
        </w:rPr>
        <w:lastRenderedPageBreak/>
        <w:t xml:space="preserve">PHỤ </w:t>
      </w:r>
      <w:r w:rsidRPr="00CF1EF2">
        <w:rPr>
          <w:rFonts w:ascii="Times New Roman" w:hAnsi="Times New Roman" w:cs="Times New Roman"/>
          <w:b/>
          <w:spacing w:val="-5"/>
          <w:sz w:val="24"/>
          <w:szCs w:val="24"/>
        </w:rPr>
        <w:t>LỤC</w:t>
      </w:r>
    </w:p>
    <w:p w14:paraId="59A7F0EC" w14:textId="77777777" w:rsidR="006F7DB9" w:rsidRPr="00CF1EF2" w:rsidRDefault="006F7DB9" w:rsidP="00151C8C">
      <w:pPr>
        <w:spacing w:after="0" w:line="240" w:lineRule="auto"/>
        <w:ind w:left="34" w:right="27"/>
        <w:jc w:val="center"/>
        <w:rPr>
          <w:rFonts w:ascii="Times New Roman" w:hAnsi="Times New Roman" w:cs="Times New Roman"/>
          <w:b/>
          <w:sz w:val="24"/>
          <w:szCs w:val="24"/>
        </w:rPr>
      </w:pPr>
      <w:r w:rsidRPr="00CF1EF2">
        <w:rPr>
          <w:rFonts w:ascii="Times New Roman" w:hAnsi="Times New Roman" w:cs="Times New Roman"/>
          <w:b/>
          <w:sz w:val="24"/>
          <w:szCs w:val="24"/>
        </w:rPr>
        <w:t xml:space="preserve">BIỂU MẪU THỐNG KÊ SỐ LIỆU BÁO </w:t>
      </w:r>
      <w:r w:rsidRPr="00CF1EF2">
        <w:rPr>
          <w:rFonts w:ascii="Times New Roman" w:hAnsi="Times New Roman" w:cs="Times New Roman"/>
          <w:b/>
          <w:spacing w:val="-5"/>
          <w:sz w:val="24"/>
          <w:szCs w:val="24"/>
        </w:rPr>
        <w:t>CÁO</w:t>
      </w:r>
    </w:p>
    <w:p w14:paraId="1AD28459" w14:textId="5F2BD257" w:rsidR="006F7DB9" w:rsidRPr="00CF1EF2" w:rsidRDefault="006F7DB9" w:rsidP="00151C8C">
      <w:pPr>
        <w:spacing w:after="0" w:line="240" w:lineRule="auto"/>
        <w:ind w:left="34" w:right="27"/>
        <w:jc w:val="center"/>
        <w:rPr>
          <w:rFonts w:ascii="Times New Roman" w:hAnsi="Times New Roman" w:cs="Times New Roman"/>
          <w:b/>
          <w:sz w:val="24"/>
          <w:szCs w:val="24"/>
        </w:rPr>
      </w:pPr>
      <w:r w:rsidRPr="00CF1EF2">
        <w:rPr>
          <w:rFonts w:ascii="Times New Roman" w:hAnsi="Times New Roman" w:cs="Times New Roman"/>
          <w:b/>
          <w:sz w:val="24"/>
          <w:szCs w:val="24"/>
        </w:rPr>
        <w:t>CẢI CÁCH HÀNH CHÍNH</w:t>
      </w:r>
      <w:r w:rsidR="00151C8C" w:rsidRPr="00CF1EF2">
        <w:rPr>
          <w:rFonts w:ascii="Times New Roman" w:hAnsi="Times New Roman" w:cs="Times New Roman"/>
          <w:b/>
          <w:sz w:val="24"/>
          <w:szCs w:val="24"/>
        </w:rPr>
        <w:t xml:space="preserve"> </w:t>
      </w:r>
      <w:r w:rsidRPr="00CF1EF2">
        <w:rPr>
          <w:rFonts w:ascii="Times New Roman" w:hAnsi="Times New Roman" w:cs="Times New Roman"/>
          <w:b/>
          <w:sz w:val="24"/>
          <w:szCs w:val="24"/>
        </w:rPr>
        <w:t xml:space="preserve">NĂM 2024 CỦA SỞ </w:t>
      </w:r>
      <w:r w:rsidRPr="00CF1EF2">
        <w:rPr>
          <w:rFonts w:ascii="Times New Roman" w:hAnsi="Times New Roman" w:cs="Times New Roman"/>
          <w:b/>
          <w:spacing w:val="-2"/>
          <w:sz w:val="24"/>
          <w:szCs w:val="24"/>
        </w:rPr>
        <w:t>VHTTDL</w:t>
      </w:r>
    </w:p>
    <w:p w14:paraId="192C126A" w14:textId="69F4A1BC" w:rsidR="006F7DB9" w:rsidRPr="00CF1EF2" w:rsidRDefault="006F7DB9" w:rsidP="00151C8C">
      <w:pPr>
        <w:spacing w:after="0" w:line="240" w:lineRule="auto"/>
        <w:ind w:left="34" w:right="27"/>
        <w:jc w:val="center"/>
        <w:rPr>
          <w:rFonts w:ascii="Times New Roman" w:hAnsi="Times New Roman" w:cs="Times New Roman"/>
          <w:i/>
          <w:sz w:val="28"/>
          <w:szCs w:val="28"/>
        </w:rPr>
      </w:pPr>
      <w:r w:rsidRPr="00CF1EF2">
        <w:rPr>
          <w:rFonts w:ascii="Times New Roman" w:hAnsi="Times New Roman" w:cs="Times New Roman"/>
          <w:noProof/>
          <w:sz w:val="28"/>
          <w:szCs w:val="28"/>
          <w:lang w:val="vi-VN" w:eastAsia="vi-VN"/>
        </w:rPr>
        <mc:AlternateContent>
          <mc:Choice Requires="wps">
            <w:drawing>
              <wp:anchor distT="0" distB="0" distL="0" distR="0" simplePos="0" relativeHeight="251654656" behindDoc="1" locked="0" layoutInCell="1" allowOverlap="1" wp14:anchorId="234AD2B7" wp14:editId="3452593E">
                <wp:simplePos x="0" y="0"/>
                <wp:positionH relativeFrom="page">
                  <wp:posOffset>4462780</wp:posOffset>
                </wp:positionH>
                <wp:positionV relativeFrom="paragraph">
                  <wp:posOffset>260350</wp:posOffset>
                </wp:positionV>
                <wp:extent cx="2989580" cy="1270"/>
                <wp:effectExtent l="0" t="0" r="0" b="0"/>
                <wp:wrapTopAndBottom/>
                <wp:docPr id="46784484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9580" cy="1270"/>
                        </a:xfrm>
                        <a:custGeom>
                          <a:avLst/>
                          <a:gdLst>
                            <a:gd name="T0" fmla="+- 0 7028 7028"/>
                            <a:gd name="T1" fmla="*/ T0 w 4708"/>
                            <a:gd name="T2" fmla="+- 0 11736 7028"/>
                            <a:gd name="T3" fmla="*/ T2 w 4708"/>
                          </a:gdLst>
                          <a:ahLst/>
                          <a:cxnLst>
                            <a:cxn ang="0">
                              <a:pos x="T1" y="0"/>
                            </a:cxn>
                            <a:cxn ang="0">
                              <a:pos x="T3" y="0"/>
                            </a:cxn>
                          </a:cxnLst>
                          <a:rect l="0" t="0" r="r" b="b"/>
                          <a:pathLst>
                            <a:path w="4708">
                              <a:moveTo>
                                <a:pt x="0" y="0"/>
                              </a:moveTo>
                              <a:lnTo>
                                <a:pt x="47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F6DA" id="Freeform: Shape 2" o:spid="_x0000_s1026" style="position:absolute;margin-left:351.4pt;margin-top:20.5pt;width:235.4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" path="m,l4708,e" filled="f" strokeweight=".5pt">
                <v:path arrowok="t" o:connecttype="custom" o:connectlocs="0,0;2989580,0" o:connectangles="0,0"/>
                <w10:wrap type="topAndBottom" anchorx="page"/>
              </v:shape>
            </w:pict>
          </mc:Fallback>
        </mc:AlternateContent>
      </w:r>
      <w:r w:rsidRPr="00CF1EF2">
        <w:rPr>
          <w:rFonts w:ascii="Times New Roman" w:hAnsi="Times New Roman" w:cs="Times New Roman"/>
          <w:i/>
          <w:sz w:val="28"/>
          <w:szCs w:val="28"/>
        </w:rPr>
        <w:t xml:space="preserve">(Kèm theo Báo cáo số </w:t>
      </w:r>
      <w:r w:rsidR="00151C8C" w:rsidRPr="00CF1EF2">
        <w:rPr>
          <w:rFonts w:ascii="Times New Roman" w:hAnsi="Times New Roman" w:cs="Times New Roman"/>
          <w:i/>
          <w:sz w:val="28"/>
          <w:szCs w:val="28"/>
        </w:rPr>
        <w:t xml:space="preserve">       </w:t>
      </w:r>
      <w:r w:rsidRPr="00CF1EF2">
        <w:rPr>
          <w:rFonts w:ascii="Times New Roman" w:hAnsi="Times New Roman" w:cs="Times New Roman"/>
          <w:i/>
          <w:sz w:val="28"/>
          <w:szCs w:val="28"/>
        </w:rPr>
        <w:t>/BC-SVHTTDL ngày 1</w:t>
      </w:r>
      <w:r w:rsidR="003D0826">
        <w:rPr>
          <w:rFonts w:ascii="Times New Roman" w:hAnsi="Times New Roman" w:cs="Times New Roman"/>
          <w:i/>
          <w:sz w:val="28"/>
          <w:szCs w:val="28"/>
        </w:rPr>
        <w:t>0</w:t>
      </w:r>
      <w:r w:rsidRPr="00CF1EF2">
        <w:rPr>
          <w:rFonts w:ascii="Times New Roman" w:hAnsi="Times New Roman" w:cs="Times New Roman"/>
          <w:i/>
          <w:sz w:val="28"/>
          <w:szCs w:val="28"/>
        </w:rPr>
        <w:t xml:space="preserve"> tháng </w:t>
      </w:r>
      <w:r w:rsidR="003D0826">
        <w:rPr>
          <w:rFonts w:ascii="Times New Roman" w:hAnsi="Times New Roman" w:cs="Times New Roman"/>
          <w:i/>
          <w:sz w:val="28"/>
          <w:szCs w:val="28"/>
        </w:rPr>
        <w:t>12</w:t>
      </w:r>
      <w:r w:rsidR="00151C8C" w:rsidRPr="00CF1EF2">
        <w:rPr>
          <w:rFonts w:ascii="Times New Roman" w:hAnsi="Times New Roman" w:cs="Times New Roman"/>
          <w:i/>
          <w:sz w:val="28"/>
          <w:szCs w:val="28"/>
        </w:rPr>
        <w:t xml:space="preserve"> </w:t>
      </w:r>
      <w:r w:rsidRPr="00CF1EF2">
        <w:rPr>
          <w:rFonts w:ascii="Times New Roman" w:hAnsi="Times New Roman" w:cs="Times New Roman"/>
          <w:i/>
          <w:sz w:val="28"/>
          <w:szCs w:val="28"/>
        </w:rPr>
        <w:t xml:space="preserve"> năm 2024 của  Sở </w:t>
      </w:r>
      <w:r w:rsidRPr="00CF1EF2">
        <w:rPr>
          <w:rFonts w:ascii="Times New Roman" w:hAnsi="Times New Roman" w:cs="Times New Roman"/>
          <w:i/>
          <w:spacing w:val="-2"/>
          <w:sz w:val="28"/>
          <w:szCs w:val="28"/>
        </w:rPr>
        <w:t>VHTTDL)</w:t>
      </w:r>
    </w:p>
    <w:p w14:paraId="4ACB3C4E" w14:textId="77777777" w:rsidR="006F7DB9" w:rsidRPr="00CF1EF2" w:rsidRDefault="006F7DB9" w:rsidP="00151C8C">
      <w:pPr>
        <w:pStyle w:val="BodyText0"/>
        <w:spacing w:after="0" w:line="240" w:lineRule="auto"/>
        <w:ind w:left="34"/>
        <w:rPr>
          <w:rFonts w:ascii="Times New Roman" w:hAnsi="Times New Roman" w:cs="Times New Roman"/>
          <w:i/>
          <w:sz w:val="24"/>
          <w:szCs w:val="24"/>
        </w:rPr>
      </w:pPr>
    </w:p>
    <w:p w14:paraId="71D56755" w14:textId="77777777" w:rsidR="006F7DB9" w:rsidRPr="00CF1EF2" w:rsidRDefault="006F7DB9" w:rsidP="00151C8C">
      <w:pPr>
        <w:spacing w:after="0" w:line="276" w:lineRule="auto"/>
        <w:ind w:left="34" w:right="28"/>
        <w:jc w:val="center"/>
        <w:rPr>
          <w:rFonts w:ascii="Times New Roman" w:hAnsi="Times New Roman" w:cs="Times New Roman"/>
          <w:b/>
          <w:sz w:val="28"/>
        </w:rPr>
      </w:pPr>
      <w:r w:rsidRPr="00CF1EF2">
        <w:rPr>
          <w:rFonts w:ascii="Times New Roman" w:hAnsi="Times New Roman" w:cs="Times New Roman"/>
          <w:b/>
          <w:sz w:val="28"/>
        </w:rPr>
        <w:t xml:space="preserve">Biểu mẫu </w:t>
      </w:r>
      <w:r w:rsidRPr="00CF1EF2">
        <w:rPr>
          <w:rFonts w:ascii="Times New Roman" w:hAnsi="Times New Roman" w:cs="Times New Roman"/>
          <w:b/>
          <w:spacing w:val="-10"/>
          <w:sz w:val="28"/>
        </w:rPr>
        <w:t>1</w:t>
      </w:r>
    </w:p>
    <w:p w14:paraId="22EA1068" w14:textId="77777777" w:rsidR="006F7DB9" w:rsidRPr="00CF1EF2" w:rsidRDefault="006F7DB9" w:rsidP="00151C8C">
      <w:pPr>
        <w:spacing w:after="0" w:line="276" w:lineRule="auto"/>
        <w:ind w:left="34" w:right="28"/>
        <w:jc w:val="center"/>
        <w:rPr>
          <w:rFonts w:ascii="Times New Roman" w:hAnsi="Times New Roman" w:cs="Times New Roman"/>
          <w:b/>
          <w:sz w:val="28"/>
        </w:rPr>
      </w:pPr>
      <w:r w:rsidRPr="00CF1EF2">
        <w:rPr>
          <w:rFonts w:ascii="Times New Roman" w:hAnsi="Times New Roman" w:cs="Times New Roman"/>
          <w:b/>
          <w:sz w:val="28"/>
        </w:rPr>
        <w:t xml:space="preserve">Công tác chỉ đạo điều hành </w:t>
      </w:r>
      <w:r w:rsidRPr="00CF1EF2">
        <w:rPr>
          <w:rFonts w:ascii="Times New Roman" w:hAnsi="Times New Roman" w:cs="Times New Roman"/>
          <w:b/>
          <w:spacing w:val="-4"/>
          <w:sz w:val="28"/>
        </w:rPr>
        <w:t>CCHC</w:t>
      </w:r>
    </w:p>
    <w:p w14:paraId="0884283F" w14:textId="77777777" w:rsidR="006F7DB9" w:rsidRPr="00CF1EF2" w:rsidRDefault="006F7DB9" w:rsidP="006F7DB9">
      <w:pPr>
        <w:pStyle w:val="BodyText0"/>
        <w:spacing w:before="11"/>
        <w:ind w:left="34"/>
        <w:rPr>
          <w:rFonts w:ascii="Times New Roman" w:hAnsi="Times New Roman" w:cs="Times New Roman"/>
          <w:b/>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5391"/>
        <w:gridCol w:w="1840"/>
        <w:gridCol w:w="993"/>
        <w:gridCol w:w="4824"/>
      </w:tblGrid>
      <w:tr w:rsidR="00CF1EF2" w:rsidRPr="00CF1EF2" w14:paraId="34BF3E95" w14:textId="77777777" w:rsidTr="00151C8C">
        <w:trPr>
          <w:trHeight w:val="422"/>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08B0C8" w14:textId="77777777" w:rsidR="006F7DB9" w:rsidRPr="00CF1EF2" w:rsidRDefault="006F7DB9" w:rsidP="00151C8C">
            <w:pPr>
              <w:pStyle w:val="TableParagraph"/>
              <w:spacing w:before="62"/>
              <w:ind w:left="34"/>
              <w:jc w:val="center"/>
              <w:rPr>
                <w:b/>
                <w:sz w:val="26"/>
              </w:rPr>
            </w:pPr>
            <w:r w:rsidRPr="00CF1EF2">
              <w:rPr>
                <w:b/>
                <w:spacing w:val="-5"/>
                <w:sz w:val="26"/>
              </w:rPr>
              <w:t>STT</w:t>
            </w:r>
          </w:p>
        </w:tc>
        <w:tc>
          <w:tcPr>
            <w:tcW w:w="539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72D5D3" w14:textId="77777777" w:rsidR="006F7DB9" w:rsidRPr="00CF1EF2" w:rsidRDefault="006F7DB9">
            <w:pPr>
              <w:pStyle w:val="TableParagraph"/>
              <w:spacing w:before="62"/>
              <w:ind w:left="34" w:right="745"/>
              <w:jc w:val="center"/>
              <w:rPr>
                <w:b/>
                <w:sz w:val="26"/>
              </w:rPr>
            </w:pPr>
            <w:r w:rsidRPr="00CF1EF2">
              <w:rPr>
                <w:b/>
                <w:sz w:val="26"/>
              </w:rPr>
              <w:t xml:space="preserve">Chỉ tiêu thống </w:t>
            </w:r>
            <w:r w:rsidRPr="00CF1EF2">
              <w:rPr>
                <w:b/>
                <w:spacing w:val="-5"/>
                <w:sz w:val="26"/>
              </w:rPr>
              <w:t>kê</w:t>
            </w:r>
          </w:p>
          <w:p w14:paraId="3181F272" w14:textId="77777777" w:rsidR="006F7DB9" w:rsidRPr="00CF1EF2" w:rsidRDefault="006F7DB9">
            <w:pPr>
              <w:pStyle w:val="TableParagraph"/>
              <w:spacing w:before="47"/>
              <w:ind w:left="34" w:right="738"/>
              <w:jc w:val="center"/>
              <w:rPr>
                <w:i/>
                <w:sz w:val="26"/>
              </w:rPr>
            </w:pPr>
            <w:r w:rsidRPr="00CF1EF2">
              <w:rPr>
                <w:i/>
                <w:sz w:val="26"/>
              </w:rPr>
              <w:t>(Sử dụng trong kỳ báo cáo hàng quý, 6 tháng, năm)</w:t>
            </w:r>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3EBD61" w14:textId="77777777" w:rsidR="006F7DB9" w:rsidRPr="00CF1EF2" w:rsidRDefault="006F7DB9">
            <w:pPr>
              <w:pStyle w:val="TableParagraph"/>
              <w:spacing w:before="62"/>
              <w:ind w:left="34"/>
              <w:jc w:val="center"/>
              <w:rPr>
                <w:b/>
                <w:sz w:val="26"/>
              </w:rPr>
            </w:pPr>
            <w:r w:rsidRPr="00CF1EF2">
              <w:rPr>
                <w:b/>
                <w:sz w:val="26"/>
              </w:rPr>
              <w:t xml:space="preserve">Kết quả thống </w:t>
            </w:r>
            <w:r w:rsidRPr="00CF1EF2">
              <w:rPr>
                <w:b/>
                <w:spacing w:val="-5"/>
                <w:sz w:val="26"/>
              </w:rPr>
              <w:t>kê</w:t>
            </w:r>
          </w:p>
        </w:tc>
        <w:tc>
          <w:tcPr>
            <w:tcW w:w="482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F41465" w14:textId="77777777" w:rsidR="006F7DB9" w:rsidRPr="00CF1EF2" w:rsidRDefault="006F7DB9">
            <w:pPr>
              <w:pStyle w:val="TableParagraph"/>
              <w:spacing w:before="62"/>
              <w:ind w:left="34"/>
              <w:jc w:val="center"/>
              <w:rPr>
                <w:b/>
                <w:sz w:val="26"/>
              </w:rPr>
            </w:pPr>
            <w:r w:rsidRPr="00CF1EF2">
              <w:rPr>
                <w:b/>
                <w:sz w:val="26"/>
              </w:rPr>
              <w:t xml:space="preserve">Ghi </w:t>
            </w:r>
            <w:r w:rsidRPr="00CF1EF2">
              <w:rPr>
                <w:b/>
                <w:spacing w:val="-5"/>
                <w:sz w:val="26"/>
              </w:rPr>
              <w:t>chú</w:t>
            </w:r>
          </w:p>
        </w:tc>
      </w:tr>
      <w:tr w:rsidR="00CF1EF2" w:rsidRPr="00CF1EF2" w14:paraId="1D7B6882" w14:textId="77777777" w:rsidTr="00151C8C">
        <w:trPr>
          <w:trHeight w:val="657"/>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14:paraId="27D0B671" w14:textId="77777777" w:rsidR="006F7DB9" w:rsidRPr="00CF1EF2" w:rsidRDefault="006F7DB9" w:rsidP="00151C8C">
            <w:pPr>
              <w:jc w:val="center"/>
              <w:rPr>
                <w:rFonts w:ascii="Times New Roman" w:eastAsia="Times New Roman" w:hAnsi="Times New Roman" w:cs="Times New Roman"/>
                <w:b/>
                <w:sz w:val="26"/>
              </w:rPr>
            </w:pPr>
          </w:p>
        </w:tc>
        <w:tc>
          <w:tcPr>
            <w:tcW w:w="5391" w:type="dxa"/>
            <w:vMerge/>
            <w:tcBorders>
              <w:top w:val="single" w:sz="4" w:space="0" w:color="000000"/>
              <w:left w:val="single" w:sz="4" w:space="0" w:color="000000"/>
              <w:bottom w:val="single" w:sz="4" w:space="0" w:color="000000"/>
              <w:right w:val="single" w:sz="4" w:space="0" w:color="000000"/>
            </w:tcBorders>
            <w:vAlign w:val="center"/>
            <w:hideMark/>
          </w:tcPr>
          <w:p w14:paraId="0CF3DE80" w14:textId="77777777" w:rsidR="006F7DB9" w:rsidRPr="00CF1EF2" w:rsidRDefault="006F7DB9">
            <w:pPr>
              <w:rPr>
                <w:rFonts w:ascii="Times New Roman" w:eastAsia="Times New Roman" w:hAnsi="Times New Roman" w:cs="Times New Roman"/>
                <w:i/>
                <w:sz w:val="26"/>
              </w:rPr>
            </w:pPr>
          </w:p>
        </w:tc>
        <w:tc>
          <w:tcPr>
            <w:tcW w:w="18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AB98FD" w14:textId="77777777" w:rsidR="006F7DB9" w:rsidRPr="00CF1EF2" w:rsidRDefault="006F7DB9">
            <w:pPr>
              <w:pStyle w:val="TableParagraph"/>
              <w:spacing w:before="59"/>
              <w:ind w:left="34"/>
              <w:jc w:val="center"/>
              <w:rPr>
                <w:b/>
                <w:sz w:val="26"/>
              </w:rPr>
            </w:pPr>
            <w:r w:rsidRPr="00CF1EF2">
              <w:rPr>
                <w:b/>
                <w:sz w:val="26"/>
              </w:rPr>
              <w:t xml:space="preserve">Đơn vị </w:t>
            </w:r>
            <w:r w:rsidRPr="00CF1EF2">
              <w:rPr>
                <w:b/>
                <w:spacing w:val="-4"/>
                <w:sz w:val="26"/>
              </w:rPr>
              <w:t>tính</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18D624" w14:textId="77777777" w:rsidR="006F7DB9" w:rsidRPr="00CF1EF2" w:rsidRDefault="006F7DB9" w:rsidP="00151C8C">
            <w:pPr>
              <w:pStyle w:val="TableParagraph"/>
              <w:spacing w:before="41" w:line="298" w:lineRule="exact"/>
              <w:ind w:left="34"/>
              <w:jc w:val="center"/>
              <w:rPr>
                <w:b/>
                <w:sz w:val="26"/>
              </w:rPr>
            </w:pPr>
            <w:r w:rsidRPr="00CF1EF2">
              <w:rPr>
                <w:b/>
                <w:spacing w:val="-6"/>
                <w:sz w:val="26"/>
              </w:rPr>
              <w:t xml:space="preserve">Số </w:t>
            </w:r>
            <w:r w:rsidRPr="00CF1EF2">
              <w:rPr>
                <w:b/>
                <w:spacing w:val="-4"/>
                <w:sz w:val="26"/>
              </w:rPr>
              <w:t>liệu</w:t>
            </w:r>
          </w:p>
        </w:tc>
        <w:tc>
          <w:tcPr>
            <w:tcW w:w="48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DBC759" w14:textId="77777777" w:rsidR="006F7DB9" w:rsidRPr="00CF1EF2" w:rsidRDefault="006F7DB9">
            <w:pPr>
              <w:pStyle w:val="TableParagraph"/>
              <w:ind w:left="34"/>
              <w:jc w:val="center"/>
            </w:pPr>
          </w:p>
        </w:tc>
      </w:tr>
      <w:tr w:rsidR="00CF1EF2" w:rsidRPr="00CF1EF2" w14:paraId="13B0FAB1" w14:textId="77777777" w:rsidTr="00151C8C">
        <w:trPr>
          <w:trHeight w:val="1793"/>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2264FCE3" w14:textId="77777777" w:rsidR="006F7DB9" w:rsidRPr="00CF1EF2" w:rsidRDefault="006F7DB9" w:rsidP="00151C8C">
            <w:pPr>
              <w:pStyle w:val="TableParagraph"/>
              <w:spacing w:before="83"/>
              <w:ind w:left="34"/>
              <w:jc w:val="center"/>
              <w:rPr>
                <w:b/>
                <w:sz w:val="26"/>
              </w:rPr>
            </w:pPr>
            <w:r w:rsidRPr="00CF1EF2">
              <w:rPr>
                <w:b/>
                <w:spacing w:val="-5"/>
                <w:sz w:val="26"/>
              </w:rPr>
              <w:t>1.</w:t>
            </w:r>
          </w:p>
        </w:tc>
        <w:tc>
          <w:tcPr>
            <w:tcW w:w="5391" w:type="dxa"/>
            <w:tcBorders>
              <w:top w:val="single" w:sz="4" w:space="0" w:color="000000"/>
              <w:left w:val="single" w:sz="4" w:space="0" w:color="000000"/>
              <w:bottom w:val="single" w:sz="4" w:space="0" w:color="000000"/>
              <w:right w:val="single" w:sz="4" w:space="0" w:color="000000"/>
            </w:tcBorders>
          </w:tcPr>
          <w:p w14:paraId="17464E65" w14:textId="77777777" w:rsidR="006F7DB9" w:rsidRPr="00CF1EF2" w:rsidRDefault="006F7DB9" w:rsidP="00151C8C">
            <w:pPr>
              <w:pStyle w:val="TableParagraph"/>
              <w:ind w:left="34"/>
              <w:jc w:val="both"/>
              <w:rPr>
                <w:b/>
                <w:sz w:val="26"/>
              </w:rPr>
            </w:pPr>
          </w:p>
          <w:p w14:paraId="7F3A442E" w14:textId="77777777" w:rsidR="006F7DB9" w:rsidRPr="00CF1EF2" w:rsidRDefault="006F7DB9" w:rsidP="00151C8C">
            <w:pPr>
              <w:pStyle w:val="TableParagraph"/>
              <w:ind w:left="34"/>
              <w:jc w:val="both"/>
              <w:rPr>
                <w:b/>
                <w:sz w:val="26"/>
              </w:rPr>
            </w:pPr>
          </w:p>
          <w:p w14:paraId="795685D7" w14:textId="77777777" w:rsidR="006F7DB9" w:rsidRPr="00CF1EF2" w:rsidRDefault="006F7DB9" w:rsidP="00151C8C">
            <w:pPr>
              <w:pStyle w:val="TableParagraph"/>
              <w:ind w:left="34"/>
              <w:jc w:val="both"/>
              <w:rPr>
                <w:b/>
                <w:sz w:val="26"/>
              </w:rPr>
            </w:pPr>
          </w:p>
          <w:p w14:paraId="07598BB6" w14:textId="77777777" w:rsidR="006F7DB9" w:rsidRPr="00CF1EF2" w:rsidRDefault="006F7DB9" w:rsidP="00151C8C">
            <w:pPr>
              <w:pStyle w:val="TableParagraph"/>
              <w:ind w:left="34"/>
              <w:jc w:val="both"/>
              <w:rPr>
                <w:b/>
                <w:sz w:val="26"/>
              </w:rPr>
            </w:pPr>
          </w:p>
          <w:p w14:paraId="11516950" w14:textId="77777777" w:rsidR="006F7DB9" w:rsidRPr="00CF1EF2" w:rsidRDefault="006F7DB9" w:rsidP="00151C8C">
            <w:pPr>
              <w:pStyle w:val="TableParagraph"/>
              <w:ind w:left="34"/>
              <w:jc w:val="both"/>
              <w:rPr>
                <w:b/>
                <w:sz w:val="26"/>
              </w:rPr>
            </w:pPr>
          </w:p>
          <w:p w14:paraId="7B41CB45" w14:textId="77777777" w:rsidR="006F7DB9" w:rsidRPr="00CF1EF2" w:rsidRDefault="006F7DB9" w:rsidP="00151C8C">
            <w:pPr>
              <w:pStyle w:val="TableParagraph"/>
              <w:ind w:left="34"/>
              <w:jc w:val="both"/>
              <w:rPr>
                <w:b/>
                <w:sz w:val="26"/>
              </w:rPr>
            </w:pPr>
          </w:p>
          <w:p w14:paraId="26201286" w14:textId="77777777" w:rsidR="006F7DB9" w:rsidRPr="00CF1EF2" w:rsidRDefault="006F7DB9" w:rsidP="00151C8C">
            <w:pPr>
              <w:pStyle w:val="TableParagraph"/>
              <w:ind w:left="34"/>
              <w:jc w:val="both"/>
              <w:rPr>
                <w:b/>
                <w:sz w:val="26"/>
              </w:rPr>
            </w:pPr>
          </w:p>
          <w:p w14:paraId="37736D48" w14:textId="77777777" w:rsidR="006F7DB9" w:rsidRPr="00CF1EF2" w:rsidRDefault="006F7DB9" w:rsidP="00151C8C">
            <w:pPr>
              <w:pStyle w:val="TableParagraph"/>
              <w:ind w:left="34"/>
              <w:jc w:val="both"/>
              <w:rPr>
                <w:b/>
                <w:sz w:val="26"/>
              </w:rPr>
            </w:pPr>
          </w:p>
          <w:p w14:paraId="62342B63" w14:textId="77777777" w:rsidR="006F7DB9" w:rsidRPr="00CF1EF2" w:rsidRDefault="006F7DB9" w:rsidP="00151C8C">
            <w:pPr>
              <w:pStyle w:val="TableParagraph"/>
              <w:ind w:left="34"/>
              <w:jc w:val="both"/>
              <w:rPr>
                <w:b/>
                <w:sz w:val="26"/>
              </w:rPr>
            </w:pPr>
          </w:p>
          <w:p w14:paraId="067152B4" w14:textId="77777777" w:rsidR="006F7DB9" w:rsidRPr="00CF1EF2" w:rsidRDefault="006F7DB9" w:rsidP="00151C8C">
            <w:pPr>
              <w:pStyle w:val="TableParagraph"/>
              <w:spacing w:before="10"/>
              <w:ind w:left="34"/>
              <w:jc w:val="both"/>
              <w:rPr>
                <w:b/>
                <w:sz w:val="26"/>
              </w:rPr>
            </w:pPr>
          </w:p>
          <w:p w14:paraId="447E7FC8" w14:textId="77777777" w:rsidR="006F7DB9" w:rsidRPr="00CF1EF2" w:rsidRDefault="006F7DB9" w:rsidP="00151C8C">
            <w:pPr>
              <w:pStyle w:val="TableParagraph"/>
              <w:ind w:left="34" w:right="4"/>
              <w:jc w:val="both"/>
              <w:rPr>
                <w:b/>
                <w:sz w:val="26"/>
              </w:rPr>
            </w:pPr>
            <w:r w:rsidRPr="00CF1EF2">
              <w:rPr>
                <w:b/>
                <w:sz w:val="26"/>
              </w:rPr>
              <w:t xml:space="preserve">Số văn bản chỉ đạo CCHC đã ban </w:t>
            </w:r>
            <w:r w:rsidRPr="00CF1EF2">
              <w:rPr>
                <w:b/>
                <w:spacing w:val="-4"/>
                <w:sz w:val="26"/>
              </w:rPr>
              <w:t>hành</w:t>
            </w:r>
          </w:p>
          <w:p w14:paraId="43F904EE" w14:textId="77777777" w:rsidR="006F7DB9" w:rsidRPr="00CF1EF2" w:rsidRDefault="006F7DB9" w:rsidP="00151C8C">
            <w:pPr>
              <w:pStyle w:val="TableParagraph"/>
              <w:spacing w:before="66"/>
              <w:ind w:left="34"/>
              <w:jc w:val="both"/>
              <w:rPr>
                <w:i/>
                <w:sz w:val="26"/>
              </w:rPr>
            </w:pPr>
            <w:r w:rsidRPr="00CF1EF2">
              <w:rPr>
                <w:i/>
                <w:sz w:val="26"/>
              </w:rPr>
              <w:t xml:space="preserve">(Kết luận,chỉ thị, công văn chỉ đạo, quán </w:t>
            </w:r>
            <w:r w:rsidRPr="00CF1EF2">
              <w:rPr>
                <w:i/>
                <w:spacing w:val="-2"/>
                <w:sz w:val="26"/>
              </w:rPr>
              <w:t>triệt)</w:t>
            </w:r>
          </w:p>
        </w:tc>
        <w:tc>
          <w:tcPr>
            <w:tcW w:w="1840" w:type="dxa"/>
            <w:tcBorders>
              <w:top w:val="single" w:sz="4" w:space="0" w:color="000000"/>
              <w:left w:val="single" w:sz="4" w:space="0" w:color="000000"/>
              <w:bottom w:val="single" w:sz="4" w:space="0" w:color="000000"/>
              <w:right w:val="single" w:sz="4" w:space="0" w:color="000000"/>
            </w:tcBorders>
          </w:tcPr>
          <w:p w14:paraId="433F002B" w14:textId="77777777" w:rsidR="006F7DB9" w:rsidRPr="00CF1EF2" w:rsidRDefault="006F7DB9" w:rsidP="00151C8C">
            <w:pPr>
              <w:pStyle w:val="TableParagraph"/>
              <w:ind w:left="34"/>
              <w:jc w:val="center"/>
              <w:rPr>
                <w:b/>
                <w:sz w:val="24"/>
              </w:rPr>
            </w:pPr>
          </w:p>
          <w:p w14:paraId="62F64610" w14:textId="77777777" w:rsidR="006F7DB9" w:rsidRPr="00CF1EF2" w:rsidRDefault="006F7DB9" w:rsidP="00151C8C">
            <w:pPr>
              <w:pStyle w:val="TableParagraph"/>
              <w:ind w:left="34"/>
              <w:jc w:val="center"/>
              <w:rPr>
                <w:b/>
                <w:sz w:val="24"/>
              </w:rPr>
            </w:pPr>
          </w:p>
          <w:p w14:paraId="1CEAC8DA" w14:textId="77777777" w:rsidR="006F7DB9" w:rsidRPr="00CF1EF2" w:rsidRDefault="006F7DB9" w:rsidP="00151C8C">
            <w:pPr>
              <w:pStyle w:val="TableParagraph"/>
              <w:ind w:left="34"/>
              <w:jc w:val="center"/>
              <w:rPr>
                <w:b/>
                <w:sz w:val="24"/>
              </w:rPr>
            </w:pPr>
          </w:p>
          <w:p w14:paraId="76282264" w14:textId="77777777" w:rsidR="006F7DB9" w:rsidRPr="00CF1EF2" w:rsidRDefault="006F7DB9" w:rsidP="00151C8C">
            <w:pPr>
              <w:pStyle w:val="TableParagraph"/>
              <w:ind w:left="34"/>
              <w:jc w:val="center"/>
              <w:rPr>
                <w:b/>
                <w:sz w:val="24"/>
              </w:rPr>
            </w:pPr>
          </w:p>
          <w:p w14:paraId="7CBC564D" w14:textId="77777777" w:rsidR="006F7DB9" w:rsidRPr="00CF1EF2" w:rsidRDefault="006F7DB9" w:rsidP="00151C8C">
            <w:pPr>
              <w:pStyle w:val="TableParagraph"/>
              <w:ind w:left="34"/>
              <w:jc w:val="center"/>
              <w:rPr>
                <w:b/>
                <w:sz w:val="24"/>
              </w:rPr>
            </w:pPr>
          </w:p>
          <w:p w14:paraId="6047D177" w14:textId="77777777" w:rsidR="006F7DB9" w:rsidRPr="00CF1EF2" w:rsidRDefault="006F7DB9" w:rsidP="00151C8C">
            <w:pPr>
              <w:pStyle w:val="TableParagraph"/>
              <w:ind w:left="34"/>
              <w:jc w:val="center"/>
              <w:rPr>
                <w:b/>
                <w:sz w:val="24"/>
              </w:rPr>
            </w:pPr>
          </w:p>
          <w:p w14:paraId="3E3BA80F" w14:textId="77777777" w:rsidR="006F7DB9" w:rsidRPr="00CF1EF2" w:rsidRDefault="006F7DB9" w:rsidP="00151C8C">
            <w:pPr>
              <w:pStyle w:val="TableParagraph"/>
              <w:ind w:left="34"/>
              <w:jc w:val="center"/>
              <w:rPr>
                <w:b/>
                <w:sz w:val="24"/>
              </w:rPr>
            </w:pPr>
          </w:p>
          <w:p w14:paraId="11AB1B86" w14:textId="77777777" w:rsidR="006F7DB9" w:rsidRPr="00CF1EF2" w:rsidRDefault="006F7DB9" w:rsidP="00151C8C">
            <w:pPr>
              <w:pStyle w:val="TableParagraph"/>
              <w:ind w:left="34"/>
              <w:jc w:val="center"/>
              <w:rPr>
                <w:b/>
                <w:sz w:val="24"/>
              </w:rPr>
            </w:pPr>
          </w:p>
          <w:p w14:paraId="6C4B8F83" w14:textId="77777777" w:rsidR="006F7DB9" w:rsidRPr="00CF1EF2" w:rsidRDefault="006F7DB9" w:rsidP="00151C8C">
            <w:pPr>
              <w:pStyle w:val="TableParagraph"/>
              <w:ind w:left="34"/>
              <w:jc w:val="center"/>
              <w:rPr>
                <w:b/>
                <w:sz w:val="24"/>
              </w:rPr>
            </w:pPr>
          </w:p>
          <w:p w14:paraId="29CD7865" w14:textId="77777777" w:rsidR="006F7DB9" w:rsidRPr="00CF1EF2" w:rsidRDefault="006F7DB9" w:rsidP="00151C8C">
            <w:pPr>
              <w:pStyle w:val="TableParagraph"/>
              <w:ind w:left="34"/>
              <w:jc w:val="center"/>
              <w:rPr>
                <w:b/>
                <w:sz w:val="24"/>
              </w:rPr>
            </w:pPr>
          </w:p>
          <w:p w14:paraId="4A90926F" w14:textId="77777777" w:rsidR="006F7DB9" w:rsidRPr="00CF1EF2" w:rsidRDefault="006F7DB9" w:rsidP="00151C8C">
            <w:pPr>
              <w:pStyle w:val="TableParagraph"/>
              <w:spacing w:before="162"/>
              <w:ind w:left="34"/>
              <w:jc w:val="center"/>
              <w:rPr>
                <w:b/>
                <w:sz w:val="24"/>
              </w:rPr>
            </w:pPr>
          </w:p>
          <w:p w14:paraId="274E7AB3" w14:textId="77777777" w:rsidR="006F7DB9" w:rsidRPr="00CF1EF2" w:rsidRDefault="006F7DB9" w:rsidP="00151C8C">
            <w:pPr>
              <w:pStyle w:val="TableParagraph"/>
              <w:ind w:left="34"/>
              <w:jc w:val="center"/>
              <w:rPr>
                <w:b/>
                <w:sz w:val="24"/>
              </w:rPr>
            </w:pPr>
            <w:r w:rsidRPr="00CF1EF2">
              <w:rPr>
                <w:b/>
                <w:sz w:val="24"/>
              </w:rPr>
              <w:t xml:space="preserve">Văn </w:t>
            </w:r>
            <w:r w:rsidRPr="00CF1EF2">
              <w:rPr>
                <w:b/>
                <w:spacing w:val="-5"/>
                <w:sz w:val="24"/>
              </w:rPr>
              <w:t>bản</w:t>
            </w:r>
          </w:p>
        </w:tc>
        <w:tc>
          <w:tcPr>
            <w:tcW w:w="993" w:type="dxa"/>
            <w:tcBorders>
              <w:top w:val="single" w:sz="4" w:space="0" w:color="000000"/>
              <w:left w:val="single" w:sz="4" w:space="0" w:color="000000"/>
              <w:bottom w:val="single" w:sz="4" w:space="0" w:color="000000"/>
              <w:right w:val="single" w:sz="4" w:space="0" w:color="000000"/>
            </w:tcBorders>
          </w:tcPr>
          <w:p w14:paraId="08C5FEB8" w14:textId="77777777" w:rsidR="006F7DB9" w:rsidRPr="00CF1EF2" w:rsidRDefault="006F7DB9" w:rsidP="00151C8C">
            <w:pPr>
              <w:pStyle w:val="TableParagraph"/>
              <w:ind w:left="34"/>
              <w:jc w:val="center"/>
              <w:rPr>
                <w:b/>
                <w:sz w:val="26"/>
              </w:rPr>
            </w:pPr>
          </w:p>
          <w:p w14:paraId="2EC99C95" w14:textId="77777777" w:rsidR="006F7DB9" w:rsidRPr="00CF1EF2" w:rsidRDefault="006F7DB9" w:rsidP="00151C8C">
            <w:pPr>
              <w:pStyle w:val="TableParagraph"/>
              <w:ind w:left="34"/>
              <w:jc w:val="center"/>
              <w:rPr>
                <w:b/>
                <w:sz w:val="26"/>
              </w:rPr>
            </w:pPr>
          </w:p>
          <w:p w14:paraId="0788BB67" w14:textId="77777777" w:rsidR="006F7DB9" w:rsidRPr="00CF1EF2" w:rsidRDefault="006F7DB9" w:rsidP="00151C8C">
            <w:pPr>
              <w:pStyle w:val="TableParagraph"/>
              <w:ind w:left="34"/>
              <w:jc w:val="center"/>
              <w:rPr>
                <w:b/>
                <w:sz w:val="26"/>
              </w:rPr>
            </w:pPr>
          </w:p>
          <w:p w14:paraId="238A0588" w14:textId="77777777" w:rsidR="006F7DB9" w:rsidRPr="00CF1EF2" w:rsidRDefault="006F7DB9" w:rsidP="00151C8C">
            <w:pPr>
              <w:pStyle w:val="TableParagraph"/>
              <w:ind w:left="34"/>
              <w:jc w:val="center"/>
              <w:rPr>
                <w:b/>
                <w:sz w:val="26"/>
              </w:rPr>
            </w:pPr>
          </w:p>
          <w:p w14:paraId="01030535" w14:textId="77777777" w:rsidR="006F7DB9" w:rsidRPr="00CF1EF2" w:rsidRDefault="006F7DB9" w:rsidP="00151C8C">
            <w:pPr>
              <w:pStyle w:val="TableParagraph"/>
              <w:ind w:left="34"/>
              <w:jc w:val="center"/>
              <w:rPr>
                <w:b/>
                <w:sz w:val="26"/>
              </w:rPr>
            </w:pPr>
          </w:p>
          <w:p w14:paraId="6BEB6AB6" w14:textId="77777777" w:rsidR="006F7DB9" w:rsidRPr="00CF1EF2" w:rsidRDefault="006F7DB9" w:rsidP="00151C8C">
            <w:pPr>
              <w:pStyle w:val="TableParagraph"/>
              <w:ind w:left="34"/>
              <w:jc w:val="center"/>
              <w:rPr>
                <w:b/>
                <w:sz w:val="26"/>
              </w:rPr>
            </w:pPr>
          </w:p>
          <w:p w14:paraId="4169CB9E" w14:textId="77777777" w:rsidR="006F7DB9" w:rsidRPr="00CF1EF2" w:rsidRDefault="006F7DB9" w:rsidP="00151C8C">
            <w:pPr>
              <w:pStyle w:val="TableParagraph"/>
              <w:ind w:left="34"/>
              <w:jc w:val="center"/>
              <w:rPr>
                <w:b/>
                <w:sz w:val="26"/>
              </w:rPr>
            </w:pPr>
          </w:p>
          <w:p w14:paraId="12B54963" w14:textId="77777777" w:rsidR="006F7DB9" w:rsidRPr="00CF1EF2" w:rsidRDefault="006F7DB9" w:rsidP="00151C8C">
            <w:pPr>
              <w:pStyle w:val="TableParagraph"/>
              <w:ind w:left="34"/>
              <w:jc w:val="center"/>
              <w:rPr>
                <w:b/>
                <w:sz w:val="26"/>
              </w:rPr>
            </w:pPr>
          </w:p>
          <w:p w14:paraId="4FCD1E66" w14:textId="77777777" w:rsidR="006F7DB9" w:rsidRPr="00CF1EF2" w:rsidRDefault="006F7DB9" w:rsidP="00151C8C">
            <w:pPr>
              <w:pStyle w:val="TableParagraph"/>
              <w:ind w:left="34"/>
              <w:jc w:val="center"/>
              <w:rPr>
                <w:b/>
                <w:sz w:val="26"/>
              </w:rPr>
            </w:pPr>
          </w:p>
          <w:p w14:paraId="3A966FAA" w14:textId="77777777" w:rsidR="00151C8C" w:rsidRPr="00CF1EF2" w:rsidRDefault="00151C8C" w:rsidP="00151C8C">
            <w:pPr>
              <w:pStyle w:val="TableParagraph"/>
              <w:ind w:left="34" w:right="2"/>
              <w:jc w:val="center"/>
              <w:rPr>
                <w:b/>
                <w:sz w:val="26"/>
              </w:rPr>
            </w:pPr>
          </w:p>
          <w:p w14:paraId="0A188700" w14:textId="4969AC14" w:rsidR="006F7DB9" w:rsidRPr="00CF1EF2" w:rsidRDefault="007B1C7C" w:rsidP="00151C8C">
            <w:pPr>
              <w:pStyle w:val="TableParagraph"/>
              <w:ind w:left="34" w:right="2"/>
              <w:jc w:val="center"/>
              <w:rPr>
                <w:sz w:val="26"/>
              </w:rPr>
            </w:pPr>
            <w:r>
              <w:rPr>
                <w:spacing w:val="-5"/>
                <w:sz w:val="26"/>
              </w:rPr>
              <w:t>20</w:t>
            </w:r>
          </w:p>
        </w:tc>
        <w:tc>
          <w:tcPr>
            <w:tcW w:w="4824" w:type="dxa"/>
            <w:tcBorders>
              <w:top w:val="single" w:sz="4" w:space="0" w:color="000000"/>
              <w:left w:val="single" w:sz="4" w:space="0" w:color="000000"/>
              <w:bottom w:val="single" w:sz="4" w:space="0" w:color="000000"/>
              <w:right w:val="single" w:sz="4" w:space="0" w:color="000000"/>
            </w:tcBorders>
            <w:hideMark/>
          </w:tcPr>
          <w:p w14:paraId="09ADA005" w14:textId="77777777" w:rsidR="007B1C7C" w:rsidRDefault="007B1C7C" w:rsidP="007B1C7C">
            <w:pPr>
              <w:pStyle w:val="FootnoteText"/>
              <w:ind w:firstLine="284"/>
              <w:jc w:val="both"/>
              <w:rPr>
                <w:rFonts w:ascii="Times New Roman" w:hAnsi="Times New Roman"/>
              </w:rPr>
            </w:pPr>
            <w:r w:rsidRPr="006F7DB9">
              <w:rPr>
                <w:rFonts w:ascii="Times New Roman" w:hAnsi="Times New Roman"/>
                <w:vertAlign w:val="superscript"/>
              </w:rPr>
              <w:t>1</w:t>
            </w:r>
            <w:r w:rsidRPr="006F7DB9">
              <w:rPr>
                <w:rFonts w:ascii="Times New Roman" w:hAnsi="Times New Roman"/>
              </w:rPr>
              <w:t>Kế hoạch số 1874/KH-SVHTTDL ngày 15/12/2023 Kế hoạch CCHC của Sở VHTTDL Nam Định năm 2024 (có phụ biểu về nhiệm vụ cụ thể, trách nhiệm thực hiện của từng bộ phận kèm theo); Kế hoạch số 1876/KH-SVHTTDL ngày 15/12/2023 kế hoạch thông tin tuyên truyền cải cách hành chính của Sở VHTTDL năm 2024; Kế hoạch số 1875/KH-SVHTTDL ngày 15/12/2023 kế hoạch kiểm soát TTHC, triển khai cơ chế một cửa liên thông và thực hiện TTHC trên môi trường điện tử năm 2024 của Sở VHTTDL; Kế hoạch số</w:t>
            </w:r>
            <w:r>
              <w:rPr>
                <w:rFonts w:ascii="Times New Roman" w:hAnsi="Times New Roman"/>
              </w:rPr>
              <w:t xml:space="preserve"> </w:t>
            </w:r>
            <w:r w:rsidRPr="006F7DB9">
              <w:rPr>
                <w:rFonts w:ascii="Times New Roman" w:hAnsi="Times New Roman"/>
              </w:rPr>
              <w:t xml:space="preserve">1928/KH-SVHTTDL ngày 26/12/2023 áp dụng, duy trì, cải tiến HTQLCL theo TCVN ISO 9001:2015 năm 2024; Kế hoạch số 1731/KH-SVHTTDL ngày 22/11/2023 </w:t>
            </w:r>
            <w:r w:rsidRPr="00E83C88">
              <w:rPr>
                <w:rFonts w:ascii="Times New Roman" w:hAnsi="Times New Roman"/>
              </w:rPr>
              <w:t>về việc triển khai 04 mô hình điểm thực hiện các nhiệm vụ trong đề án 06 của Sở VHTTDL; Kế hoạch số 1931/KH-SVHTTDL ngày 26/12/2023 triển khai thực hiện Chương trình Chuyển đổi số năm 2024; Kế hoạch số 1927/KH-SVHTTDL ngày 25/12/2023 thực hiện chiến lước quốc gia phòng, chống tham nhũng tiêu cực đến năm 2030; Kế hoạch 1891/KH-SVHTTDL Kế hoạch tổ chức đối thoại trực tiếp với tổ chức, cá nhân về thủ tục hành chính và giải quyết TTHD của Sở VHTTDL năm 2024; Kế hoạch 1883/KH-SVHTTDL ngày 18/12/2023 Kế hoạch rà soát, đánh giá thủ tục hành chính năm 2024 của Sở VHTTDL; Kế hoạch số 53/KH-SVHTTDL ngày 11/01/2024 Kế hoạch kiểm tra công tác CCHC năm 2024 của Sở VHTTDL;</w:t>
            </w:r>
            <w:r>
              <w:rPr>
                <w:rFonts w:ascii="Times New Roman" w:hAnsi="Times New Roman"/>
              </w:rPr>
              <w:t xml:space="preserve"> </w:t>
            </w:r>
            <w:r w:rsidRPr="00E83C88">
              <w:rPr>
                <w:rFonts w:ascii="Times New Roman" w:hAnsi="Times New Roman"/>
              </w:rPr>
              <w:t xml:space="preserve">Kế hoạch số 105/KH-SVHTTDL ngày 17/01/2024 thực hiện công tác bảo vệ bí mật nhà nước năm 2024; Văn bản số 320/SVHTTDL-VP ngày 6/3/2024 về việc đăng kí sáng kiến CCHC có phạm vi ảnh hưởng, hiệu quả áp dụng trên địa bàn tỉnh Nam  Định năm 2024; Công văn </w:t>
            </w:r>
            <w:r w:rsidRPr="00E83C88">
              <w:rPr>
                <w:rFonts w:ascii="Times New Roman" w:hAnsi="Times New Roman"/>
              </w:rPr>
              <w:lastRenderedPageBreak/>
              <w:t xml:space="preserve">391/SVHTTDL-VP ngày 19/3/2024 gửi Sở Khoa học và Công nghệ tỉnh Nam Định </w:t>
            </w:r>
            <w:r w:rsidRPr="00E83C88">
              <w:rPr>
                <w:rFonts w:ascii="Times New Roman" w:hAnsi="Times New Roman"/>
                <w:shd w:val="clear" w:color="auto" w:fill="FFFFFF"/>
              </w:rPr>
              <w:t xml:space="preserve">về việc đăng ký tên sáng kiến trong thực hiện CCHC tại Sở VHTTDL năm 2024; </w:t>
            </w:r>
            <w:r w:rsidRPr="00E83C88">
              <w:rPr>
                <w:rFonts w:ascii="Times New Roman" w:hAnsi="Times New Roman"/>
              </w:rPr>
              <w:t xml:space="preserve">văn bản số 323/SVHTTDL-TCPC ngày 7/3/2024 về việc xây dựng đề án vị trí việc làm trong cơ quan tổ chức hành chính thuộc Sở; </w:t>
            </w:r>
            <w:r>
              <w:rPr>
                <w:rFonts w:ascii="Times New Roman" w:hAnsi="Times New Roman"/>
              </w:rPr>
              <w:t xml:space="preserve">Văn bản số </w:t>
            </w:r>
            <w:r w:rsidRPr="004B0958">
              <w:rPr>
                <w:rFonts w:ascii="Times New Roman" w:hAnsi="Times New Roman"/>
              </w:rPr>
              <w:t>858/SVHTTDL-VP</w:t>
            </w:r>
            <w:r>
              <w:rPr>
                <w:rFonts w:ascii="Times New Roman" w:hAnsi="Times New Roman"/>
              </w:rPr>
              <w:t xml:space="preserve"> ngày </w:t>
            </w:r>
            <w:r w:rsidRPr="004B0958">
              <w:rPr>
                <w:rFonts w:ascii="Times New Roman" w:hAnsi="Times New Roman"/>
              </w:rPr>
              <w:t>04/06/2024</w:t>
            </w:r>
            <w:r>
              <w:rPr>
                <w:rFonts w:ascii="Times New Roman" w:hAnsi="Times New Roman"/>
              </w:rPr>
              <w:t xml:space="preserve"> về việc</w:t>
            </w:r>
            <w:r w:rsidRPr="004B0958">
              <w:rPr>
                <w:rFonts w:ascii="Times New Roman" w:hAnsi="Times New Roman"/>
              </w:rPr>
              <w:t xml:space="preserve"> hướng dẫn nộp hồ sơ trực tuyến qua tài khoản VneID</w:t>
            </w:r>
            <w:r>
              <w:rPr>
                <w:rFonts w:ascii="Times New Roman" w:hAnsi="Times New Roman"/>
              </w:rPr>
              <w:t>;</w:t>
            </w:r>
          </w:p>
          <w:p w14:paraId="256F6D1C" w14:textId="77777777" w:rsidR="003D0826" w:rsidRDefault="007B1C7C" w:rsidP="007B1C7C">
            <w:pPr>
              <w:pStyle w:val="FootnoteText"/>
              <w:ind w:firstLine="284"/>
              <w:jc w:val="both"/>
              <w:rPr>
                <w:rFonts w:ascii="Times New Roman" w:hAnsi="Times New Roman"/>
              </w:rPr>
            </w:pPr>
            <w:r w:rsidRPr="00026682">
              <w:rPr>
                <w:rFonts w:ascii="Times New Roman" w:hAnsi="Times New Roman"/>
              </w:rPr>
              <w:t xml:space="preserve">Văn bản số 875/SVHTTDL-VP ngày 5/06/2024 về việc thực hiện thanh toán trực tuyến trong giải quyết TTHC; Văn bản số 893/SVHTTDL-VP ngày 06/062024 Về việc tuyên truyền chuyển đổi, sử dụng tài khoản VNeID là tài khoản duy nhất trong thực hiện TTHC trên môi trường điện tử; Văn bản số 932/SVHTTDL-VP ngày 12/06/2024 về việc cung cấp tài liệu và cử cán bộ hướng dẫn tuyên truyền dịch vụ công trực tuyến; Quyết định số 281/QĐ-SVHTTDL ngày 28/6/2024 Ban hành Quy chế về công tác thi đua, khen thưởng Ngành </w:t>
            </w:r>
            <w:r>
              <w:rPr>
                <w:rFonts w:ascii="Times New Roman" w:hAnsi="Times New Roman"/>
              </w:rPr>
              <w:t>VHTTDL</w:t>
            </w:r>
            <w:r w:rsidRPr="00026682">
              <w:rPr>
                <w:rFonts w:ascii="Times New Roman" w:hAnsi="Times New Roman"/>
              </w:rPr>
              <w:t xml:space="preserve"> tỉnh Nam Định.</w:t>
            </w:r>
          </w:p>
          <w:p w14:paraId="69FFC18C" w14:textId="0EE680DD" w:rsidR="007B1C7C" w:rsidRPr="00CF1EF2" w:rsidRDefault="007B1C7C" w:rsidP="007B1C7C">
            <w:pPr>
              <w:pStyle w:val="FootnoteText"/>
              <w:ind w:firstLine="284"/>
              <w:jc w:val="both"/>
              <w:rPr>
                <w:rFonts w:ascii="Times New Roman" w:hAnsi="Times New Roman"/>
              </w:rPr>
            </w:pPr>
          </w:p>
        </w:tc>
      </w:tr>
      <w:tr w:rsidR="00CF1EF2" w:rsidRPr="00CF1EF2" w14:paraId="3C0885BD" w14:textId="77777777" w:rsidTr="00151C8C">
        <w:trPr>
          <w:trHeight w:val="671"/>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078E222F" w14:textId="77777777" w:rsidR="006F7DB9" w:rsidRPr="00CF1EF2" w:rsidRDefault="006F7DB9" w:rsidP="00151C8C">
            <w:pPr>
              <w:pStyle w:val="TableParagraph"/>
              <w:spacing w:before="83"/>
              <w:ind w:left="34"/>
              <w:jc w:val="center"/>
              <w:rPr>
                <w:b/>
                <w:sz w:val="26"/>
              </w:rPr>
            </w:pPr>
            <w:r w:rsidRPr="00CF1EF2">
              <w:rPr>
                <w:b/>
                <w:spacing w:val="-5"/>
                <w:sz w:val="26"/>
              </w:rPr>
              <w:lastRenderedPageBreak/>
              <w:t>2.</w:t>
            </w:r>
          </w:p>
        </w:tc>
        <w:tc>
          <w:tcPr>
            <w:tcW w:w="5391" w:type="dxa"/>
            <w:tcBorders>
              <w:top w:val="single" w:sz="4" w:space="0" w:color="000000"/>
              <w:left w:val="single" w:sz="4" w:space="0" w:color="000000"/>
              <w:bottom w:val="single" w:sz="4" w:space="0" w:color="000000"/>
              <w:right w:val="single" w:sz="4" w:space="0" w:color="000000"/>
            </w:tcBorders>
            <w:hideMark/>
          </w:tcPr>
          <w:p w14:paraId="72C21C4B" w14:textId="77777777" w:rsidR="006F7DB9" w:rsidRPr="00CF1EF2" w:rsidRDefault="006F7DB9" w:rsidP="00151C8C">
            <w:pPr>
              <w:pStyle w:val="TableParagraph"/>
              <w:spacing w:before="74" w:line="295" w:lineRule="exact"/>
              <w:ind w:left="34"/>
              <w:jc w:val="both"/>
              <w:rPr>
                <w:b/>
                <w:sz w:val="26"/>
              </w:rPr>
            </w:pPr>
            <w:r w:rsidRPr="00CF1EF2">
              <w:rPr>
                <w:b/>
                <w:sz w:val="26"/>
              </w:rPr>
              <w:t xml:space="preserve">Tỷ lệ hoàn thành Kế hoạch CCHC </w:t>
            </w:r>
            <w:r w:rsidRPr="00CF1EF2">
              <w:rPr>
                <w:b/>
                <w:spacing w:val="-5"/>
                <w:sz w:val="26"/>
              </w:rPr>
              <w:t>năm</w:t>
            </w:r>
          </w:p>
          <w:p w14:paraId="1BC4646E" w14:textId="77777777" w:rsidR="006F7DB9" w:rsidRPr="00CF1EF2" w:rsidRDefault="006F7DB9" w:rsidP="00151C8C">
            <w:pPr>
              <w:pStyle w:val="TableParagraph"/>
              <w:spacing w:line="283" w:lineRule="exact"/>
              <w:ind w:left="34"/>
              <w:jc w:val="both"/>
              <w:rPr>
                <w:i/>
                <w:sz w:val="26"/>
              </w:rPr>
            </w:pPr>
            <w:r w:rsidRPr="00CF1EF2">
              <w:rPr>
                <w:i/>
                <w:sz w:val="26"/>
              </w:rPr>
              <w:t xml:space="preserve">(Lũy kế đến thời điểm báo </w:t>
            </w:r>
            <w:r w:rsidRPr="00CF1EF2">
              <w:rPr>
                <w:i/>
                <w:spacing w:val="-4"/>
                <w:sz w:val="26"/>
              </w:rPr>
              <w:t>cáo)</w:t>
            </w:r>
          </w:p>
        </w:tc>
        <w:tc>
          <w:tcPr>
            <w:tcW w:w="1840" w:type="dxa"/>
            <w:tcBorders>
              <w:top w:val="single" w:sz="4" w:space="0" w:color="000000"/>
              <w:left w:val="single" w:sz="4" w:space="0" w:color="000000"/>
              <w:bottom w:val="single" w:sz="4" w:space="0" w:color="000000"/>
              <w:right w:val="single" w:sz="4" w:space="0" w:color="000000"/>
            </w:tcBorders>
            <w:hideMark/>
          </w:tcPr>
          <w:p w14:paraId="584D9B1D" w14:textId="77777777" w:rsidR="006F7DB9" w:rsidRPr="00CF1EF2" w:rsidRDefault="006F7DB9" w:rsidP="00151C8C">
            <w:pPr>
              <w:pStyle w:val="TableParagraph"/>
              <w:spacing w:before="78"/>
              <w:ind w:left="34"/>
              <w:jc w:val="center"/>
              <w:rPr>
                <w:b/>
                <w:sz w:val="24"/>
              </w:rPr>
            </w:pPr>
            <w:r w:rsidRPr="00CF1EF2">
              <w:rPr>
                <w:b/>
                <w:spacing w:val="-10"/>
                <w:sz w:val="24"/>
              </w:rPr>
              <w:t>%</w:t>
            </w:r>
          </w:p>
        </w:tc>
        <w:tc>
          <w:tcPr>
            <w:tcW w:w="993" w:type="dxa"/>
            <w:tcBorders>
              <w:top w:val="single" w:sz="4" w:space="0" w:color="000000"/>
              <w:left w:val="single" w:sz="4" w:space="0" w:color="000000"/>
              <w:bottom w:val="single" w:sz="4" w:space="0" w:color="000000"/>
              <w:right w:val="single" w:sz="4" w:space="0" w:color="000000"/>
            </w:tcBorders>
          </w:tcPr>
          <w:p w14:paraId="3444887E" w14:textId="77777777" w:rsidR="006F7DB9" w:rsidRPr="00CF1EF2" w:rsidRDefault="006F7DB9" w:rsidP="00151C8C">
            <w:pPr>
              <w:pStyle w:val="TableParagraph"/>
              <w:spacing w:before="38"/>
              <w:ind w:left="34"/>
              <w:jc w:val="center"/>
              <w:rPr>
                <w:b/>
              </w:rPr>
            </w:pPr>
          </w:p>
          <w:p w14:paraId="44352543" w14:textId="30AD8181" w:rsidR="006F7DB9" w:rsidRPr="00CF1EF2" w:rsidRDefault="0053257D" w:rsidP="00151C8C">
            <w:pPr>
              <w:pStyle w:val="TableParagraph"/>
              <w:ind w:left="34"/>
              <w:jc w:val="center"/>
            </w:pPr>
            <w:r>
              <w:rPr>
                <w:spacing w:val="-5"/>
              </w:rPr>
              <w:t>100</w:t>
            </w:r>
            <w:r w:rsidR="006F7DB9" w:rsidRPr="00CF1EF2">
              <w:rPr>
                <w:spacing w:val="-5"/>
              </w:rPr>
              <w:t>%</w:t>
            </w:r>
          </w:p>
        </w:tc>
        <w:tc>
          <w:tcPr>
            <w:tcW w:w="4824" w:type="dxa"/>
            <w:tcBorders>
              <w:top w:val="single" w:sz="4" w:space="0" w:color="000000"/>
              <w:left w:val="single" w:sz="4" w:space="0" w:color="000000"/>
              <w:bottom w:val="single" w:sz="4" w:space="0" w:color="000000"/>
              <w:right w:val="single" w:sz="4" w:space="0" w:color="000000"/>
            </w:tcBorders>
          </w:tcPr>
          <w:p w14:paraId="45E34CDD" w14:textId="77777777" w:rsidR="006F7DB9" w:rsidRPr="00CF1EF2" w:rsidRDefault="006F7DB9" w:rsidP="00151C8C">
            <w:pPr>
              <w:pStyle w:val="TableParagraph"/>
              <w:ind w:left="161" w:right="119"/>
              <w:jc w:val="both"/>
              <w:rPr>
                <w:sz w:val="24"/>
                <w:szCs w:val="24"/>
              </w:rPr>
            </w:pPr>
          </w:p>
        </w:tc>
      </w:tr>
      <w:tr w:rsidR="00CF1EF2" w:rsidRPr="00CF1EF2" w14:paraId="261361B7" w14:textId="77777777" w:rsidTr="00151C8C">
        <w:trPr>
          <w:trHeight w:val="458"/>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2DFF7A21" w14:textId="77777777" w:rsidR="006F7DB9" w:rsidRPr="00CF1EF2" w:rsidRDefault="006F7DB9" w:rsidP="00151C8C">
            <w:pPr>
              <w:pStyle w:val="TableParagraph"/>
              <w:spacing w:line="291" w:lineRule="exact"/>
              <w:ind w:left="34" w:right="3"/>
              <w:jc w:val="center"/>
              <w:rPr>
                <w:sz w:val="26"/>
              </w:rPr>
            </w:pPr>
            <w:r w:rsidRPr="00CF1EF2">
              <w:rPr>
                <w:spacing w:val="-4"/>
                <w:sz w:val="26"/>
              </w:rPr>
              <w:t>2.1.</w:t>
            </w:r>
          </w:p>
        </w:tc>
        <w:tc>
          <w:tcPr>
            <w:tcW w:w="5391" w:type="dxa"/>
            <w:tcBorders>
              <w:top w:val="single" w:sz="4" w:space="0" w:color="000000"/>
              <w:left w:val="single" w:sz="4" w:space="0" w:color="000000"/>
              <w:bottom w:val="single" w:sz="4" w:space="0" w:color="000000"/>
              <w:right w:val="single" w:sz="4" w:space="0" w:color="000000"/>
            </w:tcBorders>
            <w:hideMark/>
          </w:tcPr>
          <w:p w14:paraId="3CFD0EFE" w14:textId="77777777" w:rsidR="006F7DB9" w:rsidRPr="00CF1EF2" w:rsidRDefault="006F7DB9" w:rsidP="00151C8C">
            <w:pPr>
              <w:pStyle w:val="TableParagraph"/>
              <w:spacing w:before="69"/>
              <w:ind w:left="34"/>
              <w:jc w:val="both"/>
              <w:rPr>
                <w:sz w:val="26"/>
              </w:rPr>
            </w:pPr>
            <w:r w:rsidRPr="00CF1EF2">
              <w:rPr>
                <w:sz w:val="26"/>
              </w:rPr>
              <w:t xml:space="preserve">Số nhiệm vụ đề ra trong kế </w:t>
            </w:r>
            <w:r w:rsidRPr="00CF1EF2">
              <w:rPr>
                <w:spacing w:val="-2"/>
                <w:sz w:val="26"/>
              </w:rPr>
              <w:t>hoạch</w:t>
            </w:r>
          </w:p>
        </w:tc>
        <w:tc>
          <w:tcPr>
            <w:tcW w:w="1840" w:type="dxa"/>
            <w:tcBorders>
              <w:top w:val="single" w:sz="4" w:space="0" w:color="000000"/>
              <w:left w:val="single" w:sz="4" w:space="0" w:color="000000"/>
              <w:bottom w:val="single" w:sz="4" w:space="0" w:color="000000"/>
              <w:right w:val="single" w:sz="4" w:space="0" w:color="000000"/>
            </w:tcBorders>
            <w:hideMark/>
          </w:tcPr>
          <w:p w14:paraId="5334F94B" w14:textId="77777777" w:rsidR="006F7DB9" w:rsidRPr="00CF1EF2" w:rsidRDefault="006F7DB9" w:rsidP="00151C8C">
            <w:pPr>
              <w:pStyle w:val="TableParagraph"/>
              <w:spacing w:before="68"/>
              <w:ind w:left="34"/>
              <w:jc w:val="center"/>
              <w:rPr>
                <w:sz w:val="24"/>
              </w:rPr>
            </w:pPr>
            <w:r w:rsidRPr="00CF1EF2">
              <w:rPr>
                <w:sz w:val="24"/>
              </w:rPr>
              <w:t xml:space="preserve">Nhiệm </w:t>
            </w:r>
            <w:r w:rsidRPr="00CF1EF2">
              <w:rPr>
                <w:spacing w:val="-5"/>
                <w:sz w:val="24"/>
              </w:rPr>
              <w:t>vụ</w:t>
            </w:r>
          </w:p>
        </w:tc>
        <w:tc>
          <w:tcPr>
            <w:tcW w:w="993" w:type="dxa"/>
            <w:tcBorders>
              <w:top w:val="single" w:sz="4" w:space="0" w:color="000000"/>
              <w:left w:val="single" w:sz="4" w:space="0" w:color="000000"/>
              <w:bottom w:val="single" w:sz="4" w:space="0" w:color="000000"/>
              <w:right w:val="single" w:sz="4" w:space="0" w:color="000000"/>
            </w:tcBorders>
            <w:hideMark/>
          </w:tcPr>
          <w:p w14:paraId="324C95FA" w14:textId="77777777" w:rsidR="006F7DB9" w:rsidRPr="00CF1EF2" w:rsidRDefault="006F7DB9" w:rsidP="00151C8C">
            <w:pPr>
              <w:pStyle w:val="TableParagraph"/>
              <w:spacing w:line="291" w:lineRule="exact"/>
              <w:ind w:left="34" w:right="2"/>
              <w:jc w:val="center"/>
              <w:rPr>
                <w:sz w:val="26"/>
              </w:rPr>
            </w:pPr>
            <w:r w:rsidRPr="00CF1EF2">
              <w:rPr>
                <w:spacing w:val="-5"/>
                <w:sz w:val="26"/>
              </w:rPr>
              <w:t>50</w:t>
            </w:r>
          </w:p>
        </w:tc>
        <w:tc>
          <w:tcPr>
            <w:tcW w:w="4824" w:type="dxa"/>
            <w:tcBorders>
              <w:top w:val="single" w:sz="4" w:space="0" w:color="000000"/>
              <w:left w:val="single" w:sz="4" w:space="0" w:color="000000"/>
              <w:bottom w:val="single" w:sz="4" w:space="0" w:color="000000"/>
              <w:right w:val="single" w:sz="4" w:space="0" w:color="000000"/>
            </w:tcBorders>
          </w:tcPr>
          <w:p w14:paraId="3F226898" w14:textId="77777777" w:rsidR="006F7DB9" w:rsidRPr="00CF1EF2" w:rsidRDefault="006F7DB9" w:rsidP="00151C8C">
            <w:pPr>
              <w:pStyle w:val="TableParagraph"/>
              <w:ind w:left="161" w:right="119"/>
              <w:jc w:val="both"/>
              <w:rPr>
                <w:sz w:val="24"/>
                <w:szCs w:val="24"/>
              </w:rPr>
            </w:pPr>
          </w:p>
        </w:tc>
      </w:tr>
      <w:tr w:rsidR="00CF1EF2" w:rsidRPr="00CF1EF2" w14:paraId="13EDEB94" w14:textId="77777777" w:rsidTr="00151C8C">
        <w:trPr>
          <w:trHeight w:val="458"/>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509882CB" w14:textId="77777777" w:rsidR="006F7DB9" w:rsidRPr="00CF1EF2" w:rsidRDefault="006F7DB9" w:rsidP="00151C8C">
            <w:pPr>
              <w:pStyle w:val="TableParagraph"/>
              <w:spacing w:before="69"/>
              <w:ind w:left="34" w:right="3"/>
              <w:jc w:val="center"/>
              <w:rPr>
                <w:sz w:val="26"/>
              </w:rPr>
            </w:pPr>
            <w:r w:rsidRPr="00CF1EF2">
              <w:rPr>
                <w:spacing w:val="-4"/>
                <w:sz w:val="26"/>
              </w:rPr>
              <w:t>2.2.</w:t>
            </w:r>
          </w:p>
        </w:tc>
        <w:tc>
          <w:tcPr>
            <w:tcW w:w="5391" w:type="dxa"/>
            <w:tcBorders>
              <w:top w:val="single" w:sz="4" w:space="0" w:color="000000"/>
              <w:left w:val="single" w:sz="4" w:space="0" w:color="000000"/>
              <w:bottom w:val="single" w:sz="4" w:space="0" w:color="000000"/>
              <w:right w:val="single" w:sz="4" w:space="0" w:color="000000"/>
            </w:tcBorders>
            <w:hideMark/>
          </w:tcPr>
          <w:p w14:paraId="05DE935F" w14:textId="77777777" w:rsidR="006F7DB9" w:rsidRPr="00CF1EF2" w:rsidRDefault="006F7DB9" w:rsidP="00151C8C">
            <w:pPr>
              <w:pStyle w:val="TableParagraph"/>
              <w:spacing w:before="69"/>
              <w:ind w:left="34"/>
              <w:jc w:val="both"/>
              <w:rPr>
                <w:sz w:val="26"/>
              </w:rPr>
            </w:pPr>
            <w:r w:rsidRPr="00CF1EF2">
              <w:rPr>
                <w:sz w:val="26"/>
              </w:rPr>
              <w:t xml:space="preserve">Số nhiệm vụ đã hoàn </w:t>
            </w:r>
            <w:r w:rsidRPr="00CF1EF2">
              <w:rPr>
                <w:spacing w:val="-2"/>
                <w:sz w:val="26"/>
              </w:rPr>
              <w:t>thành</w:t>
            </w:r>
          </w:p>
        </w:tc>
        <w:tc>
          <w:tcPr>
            <w:tcW w:w="1840" w:type="dxa"/>
            <w:tcBorders>
              <w:top w:val="single" w:sz="4" w:space="0" w:color="000000"/>
              <w:left w:val="single" w:sz="4" w:space="0" w:color="000000"/>
              <w:bottom w:val="single" w:sz="4" w:space="0" w:color="000000"/>
              <w:right w:val="single" w:sz="4" w:space="0" w:color="000000"/>
            </w:tcBorders>
            <w:hideMark/>
          </w:tcPr>
          <w:p w14:paraId="46C84D06" w14:textId="77777777" w:rsidR="006F7DB9" w:rsidRPr="00CF1EF2" w:rsidRDefault="006F7DB9" w:rsidP="00151C8C">
            <w:pPr>
              <w:pStyle w:val="TableParagraph"/>
              <w:spacing w:before="69"/>
              <w:ind w:left="34"/>
              <w:jc w:val="center"/>
              <w:rPr>
                <w:sz w:val="24"/>
              </w:rPr>
            </w:pPr>
            <w:r w:rsidRPr="00CF1EF2">
              <w:rPr>
                <w:sz w:val="24"/>
              </w:rPr>
              <w:t xml:space="preserve">Nhiệm </w:t>
            </w:r>
            <w:r w:rsidRPr="00CF1EF2">
              <w:rPr>
                <w:spacing w:val="-5"/>
                <w:sz w:val="24"/>
              </w:rPr>
              <w:t>vụ</w:t>
            </w:r>
          </w:p>
        </w:tc>
        <w:tc>
          <w:tcPr>
            <w:tcW w:w="993" w:type="dxa"/>
            <w:tcBorders>
              <w:top w:val="single" w:sz="4" w:space="0" w:color="000000"/>
              <w:left w:val="single" w:sz="4" w:space="0" w:color="000000"/>
              <w:bottom w:val="single" w:sz="4" w:space="0" w:color="000000"/>
              <w:right w:val="single" w:sz="4" w:space="0" w:color="000000"/>
            </w:tcBorders>
            <w:hideMark/>
          </w:tcPr>
          <w:p w14:paraId="0D3FAAC9" w14:textId="166EF9B2" w:rsidR="006F7DB9" w:rsidRPr="00CF1EF2" w:rsidRDefault="0053257D" w:rsidP="00151C8C">
            <w:pPr>
              <w:pStyle w:val="TableParagraph"/>
              <w:spacing w:line="294" w:lineRule="exact"/>
              <w:ind w:left="34" w:right="2"/>
              <w:jc w:val="center"/>
              <w:rPr>
                <w:sz w:val="26"/>
              </w:rPr>
            </w:pPr>
            <w:r>
              <w:rPr>
                <w:spacing w:val="-5"/>
                <w:sz w:val="26"/>
              </w:rPr>
              <w:t>50</w:t>
            </w:r>
          </w:p>
        </w:tc>
        <w:tc>
          <w:tcPr>
            <w:tcW w:w="4824" w:type="dxa"/>
            <w:tcBorders>
              <w:top w:val="single" w:sz="4" w:space="0" w:color="000000"/>
              <w:left w:val="single" w:sz="4" w:space="0" w:color="000000"/>
              <w:bottom w:val="single" w:sz="4" w:space="0" w:color="000000"/>
              <w:right w:val="single" w:sz="4" w:space="0" w:color="000000"/>
            </w:tcBorders>
          </w:tcPr>
          <w:p w14:paraId="5E879F0F" w14:textId="77777777" w:rsidR="006F7DB9" w:rsidRPr="00CF1EF2" w:rsidRDefault="006F7DB9" w:rsidP="00151C8C">
            <w:pPr>
              <w:pStyle w:val="TableParagraph"/>
              <w:ind w:left="161" w:right="119"/>
              <w:jc w:val="both"/>
              <w:rPr>
                <w:sz w:val="24"/>
                <w:szCs w:val="24"/>
              </w:rPr>
            </w:pPr>
          </w:p>
        </w:tc>
      </w:tr>
      <w:tr w:rsidR="00CF1EF2" w:rsidRPr="00CF1EF2" w14:paraId="6004CB21" w14:textId="77777777" w:rsidTr="00151C8C">
        <w:trPr>
          <w:trHeight w:val="460"/>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29733A2D" w14:textId="77777777" w:rsidR="006F7DB9" w:rsidRPr="00CF1EF2" w:rsidRDefault="006F7DB9" w:rsidP="00151C8C">
            <w:pPr>
              <w:pStyle w:val="TableParagraph"/>
              <w:spacing w:before="81"/>
              <w:ind w:left="34"/>
              <w:jc w:val="center"/>
              <w:rPr>
                <w:b/>
                <w:sz w:val="26"/>
              </w:rPr>
            </w:pPr>
            <w:r w:rsidRPr="00CF1EF2">
              <w:rPr>
                <w:b/>
                <w:spacing w:val="-5"/>
                <w:sz w:val="26"/>
              </w:rPr>
              <w:t>3.</w:t>
            </w:r>
          </w:p>
        </w:tc>
        <w:tc>
          <w:tcPr>
            <w:tcW w:w="5391" w:type="dxa"/>
            <w:tcBorders>
              <w:top w:val="single" w:sz="4" w:space="0" w:color="000000"/>
              <w:left w:val="single" w:sz="4" w:space="0" w:color="000000"/>
              <w:bottom w:val="single" w:sz="4" w:space="0" w:color="000000"/>
              <w:right w:val="single" w:sz="4" w:space="0" w:color="000000"/>
            </w:tcBorders>
            <w:hideMark/>
          </w:tcPr>
          <w:p w14:paraId="448B86AC" w14:textId="77777777" w:rsidR="006F7DB9" w:rsidRPr="00CF1EF2" w:rsidRDefault="006F7DB9" w:rsidP="00151C8C">
            <w:pPr>
              <w:pStyle w:val="TableParagraph"/>
              <w:spacing w:before="81"/>
              <w:ind w:left="34"/>
              <w:jc w:val="both"/>
              <w:rPr>
                <w:b/>
                <w:sz w:val="26"/>
              </w:rPr>
            </w:pPr>
            <w:r w:rsidRPr="00CF1EF2">
              <w:rPr>
                <w:b/>
                <w:sz w:val="26"/>
              </w:rPr>
              <w:t xml:space="preserve">Kiểm tra </w:t>
            </w:r>
            <w:r w:rsidRPr="00CF1EF2">
              <w:rPr>
                <w:b/>
                <w:spacing w:val="-4"/>
                <w:sz w:val="26"/>
              </w:rPr>
              <w:t>CCHC</w:t>
            </w:r>
          </w:p>
        </w:tc>
        <w:tc>
          <w:tcPr>
            <w:tcW w:w="1840" w:type="dxa"/>
            <w:tcBorders>
              <w:top w:val="single" w:sz="4" w:space="0" w:color="000000"/>
              <w:left w:val="single" w:sz="4" w:space="0" w:color="000000"/>
              <w:bottom w:val="single" w:sz="4" w:space="0" w:color="000000"/>
              <w:right w:val="single" w:sz="4" w:space="0" w:color="000000"/>
            </w:tcBorders>
          </w:tcPr>
          <w:p w14:paraId="37BA4269" w14:textId="77777777" w:rsidR="006F7DB9" w:rsidRPr="00CF1EF2" w:rsidRDefault="006F7DB9" w:rsidP="00151C8C">
            <w:pPr>
              <w:pStyle w:val="TableParagraph"/>
              <w:ind w:left="34"/>
              <w:jc w:val="center"/>
            </w:pPr>
          </w:p>
        </w:tc>
        <w:tc>
          <w:tcPr>
            <w:tcW w:w="993" w:type="dxa"/>
            <w:tcBorders>
              <w:top w:val="single" w:sz="4" w:space="0" w:color="000000"/>
              <w:left w:val="single" w:sz="4" w:space="0" w:color="000000"/>
              <w:bottom w:val="single" w:sz="4" w:space="0" w:color="000000"/>
              <w:right w:val="single" w:sz="4" w:space="0" w:color="000000"/>
            </w:tcBorders>
          </w:tcPr>
          <w:p w14:paraId="7F928C62" w14:textId="77777777" w:rsidR="006F7DB9" w:rsidRPr="00CF1EF2" w:rsidRDefault="006F7DB9" w:rsidP="00151C8C">
            <w:pPr>
              <w:pStyle w:val="TableParagraph"/>
              <w:ind w:left="34"/>
              <w:jc w:val="center"/>
            </w:pPr>
          </w:p>
        </w:tc>
        <w:tc>
          <w:tcPr>
            <w:tcW w:w="4824" w:type="dxa"/>
            <w:tcBorders>
              <w:top w:val="single" w:sz="4" w:space="0" w:color="000000"/>
              <w:left w:val="single" w:sz="4" w:space="0" w:color="000000"/>
              <w:bottom w:val="single" w:sz="4" w:space="0" w:color="000000"/>
              <w:right w:val="single" w:sz="4" w:space="0" w:color="000000"/>
            </w:tcBorders>
          </w:tcPr>
          <w:p w14:paraId="34208E6D" w14:textId="77777777" w:rsidR="006F7DB9" w:rsidRPr="00CF1EF2" w:rsidRDefault="006F7DB9" w:rsidP="00151C8C">
            <w:pPr>
              <w:pStyle w:val="TableParagraph"/>
              <w:ind w:left="161" w:right="119"/>
              <w:jc w:val="both"/>
              <w:rPr>
                <w:sz w:val="24"/>
                <w:szCs w:val="24"/>
              </w:rPr>
            </w:pPr>
          </w:p>
        </w:tc>
      </w:tr>
      <w:tr w:rsidR="00CF1EF2" w:rsidRPr="00CF1EF2" w14:paraId="4725A87F" w14:textId="77777777" w:rsidTr="007B1C7C">
        <w:trPr>
          <w:trHeight w:val="457"/>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32F1A188" w14:textId="77777777" w:rsidR="006F7DB9" w:rsidRPr="00CF1EF2" w:rsidRDefault="006F7DB9" w:rsidP="00151C8C">
            <w:pPr>
              <w:pStyle w:val="TableParagraph"/>
              <w:spacing w:line="289" w:lineRule="exact"/>
              <w:ind w:left="34" w:right="3"/>
              <w:jc w:val="center"/>
              <w:rPr>
                <w:sz w:val="26"/>
              </w:rPr>
            </w:pPr>
            <w:r w:rsidRPr="00CF1EF2">
              <w:rPr>
                <w:spacing w:val="-4"/>
                <w:sz w:val="26"/>
              </w:rPr>
              <w:t>3.1.</w:t>
            </w:r>
          </w:p>
        </w:tc>
        <w:tc>
          <w:tcPr>
            <w:tcW w:w="5391" w:type="dxa"/>
            <w:tcBorders>
              <w:top w:val="single" w:sz="4" w:space="0" w:color="000000"/>
              <w:left w:val="single" w:sz="4" w:space="0" w:color="000000"/>
              <w:bottom w:val="single" w:sz="4" w:space="0" w:color="000000"/>
              <w:right w:val="single" w:sz="4" w:space="0" w:color="000000"/>
            </w:tcBorders>
            <w:vAlign w:val="center"/>
            <w:hideMark/>
          </w:tcPr>
          <w:p w14:paraId="7ACEB180" w14:textId="77777777" w:rsidR="006F7DB9" w:rsidRPr="00CF1EF2" w:rsidRDefault="006F7DB9" w:rsidP="00151C8C">
            <w:pPr>
              <w:pStyle w:val="TableParagraph"/>
              <w:spacing w:before="66"/>
              <w:ind w:left="34"/>
              <w:jc w:val="both"/>
              <w:rPr>
                <w:sz w:val="26"/>
              </w:rPr>
            </w:pPr>
            <w:r w:rsidRPr="00CF1EF2">
              <w:rPr>
                <w:sz w:val="26"/>
              </w:rPr>
              <w:t xml:space="preserve">Số sở, ngành đã kiểm </w:t>
            </w:r>
            <w:r w:rsidRPr="00CF1EF2">
              <w:rPr>
                <w:spacing w:val="-5"/>
                <w:sz w:val="26"/>
              </w:rPr>
              <w:t>tra</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667C6632" w14:textId="77777777" w:rsidR="006F7DB9" w:rsidRPr="00CF1EF2" w:rsidRDefault="006F7DB9" w:rsidP="00151C8C">
            <w:pPr>
              <w:pStyle w:val="TableParagraph"/>
              <w:spacing w:before="66"/>
              <w:ind w:left="34"/>
              <w:jc w:val="center"/>
              <w:rPr>
                <w:sz w:val="24"/>
              </w:rPr>
            </w:pPr>
            <w:r w:rsidRPr="00CF1EF2">
              <w:rPr>
                <w:sz w:val="24"/>
              </w:rPr>
              <w:t xml:space="preserve">Cơ quan, đơn </w:t>
            </w:r>
            <w:r w:rsidRPr="00CF1EF2">
              <w:rPr>
                <w:spacing w:val="-5"/>
                <w:sz w:val="24"/>
              </w:rPr>
              <w:t>vị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D697F2E" w14:textId="77777777" w:rsidR="006F7DB9" w:rsidRPr="00CF1EF2" w:rsidRDefault="006F7DB9" w:rsidP="00151C8C">
            <w:pPr>
              <w:pStyle w:val="TableParagraph"/>
              <w:spacing w:line="291" w:lineRule="exact"/>
              <w:ind w:left="34" w:right="2"/>
              <w:jc w:val="center"/>
              <w:rPr>
                <w:sz w:val="26"/>
              </w:rPr>
            </w:pPr>
            <w:r w:rsidRPr="00CF1EF2">
              <w:rPr>
                <w:spacing w:val="-10"/>
                <w:sz w:val="26"/>
              </w:rPr>
              <w:t>0</w:t>
            </w:r>
          </w:p>
        </w:tc>
        <w:tc>
          <w:tcPr>
            <w:tcW w:w="4824" w:type="dxa"/>
            <w:vMerge w:val="restart"/>
            <w:tcBorders>
              <w:top w:val="single" w:sz="4" w:space="0" w:color="000000"/>
              <w:left w:val="single" w:sz="4" w:space="0" w:color="000000"/>
              <w:bottom w:val="single" w:sz="4" w:space="0" w:color="000000"/>
              <w:right w:val="single" w:sz="4" w:space="0" w:color="000000"/>
            </w:tcBorders>
          </w:tcPr>
          <w:p w14:paraId="21CFF069" w14:textId="509F6351" w:rsidR="0053257D" w:rsidRPr="007D7E9B" w:rsidRDefault="007B1C7C" w:rsidP="0053257D">
            <w:pPr>
              <w:pStyle w:val="FootnoteText"/>
              <w:ind w:firstLine="284"/>
              <w:jc w:val="both"/>
              <w:rPr>
                <w:rFonts w:ascii="Times New Roman" w:hAnsi="Times New Roman"/>
                <w:sz w:val="22"/>
                <w:szCs w:val="22"/>
              </w:rPr>
            </w:pPr>
            <w:r w:rsidRPr="006B7E96">
              <w:t>Quyết định số 05/QĐ-TTr ngày 06/6/2024 Quyết định thanh tra việc thực hiện chức năng, nhiệm vụ công vụ, cải cách hành chính tại Bảo tàng tỉnh Nam Định; Thông báo số 26/TB-TTr ngày 08/8/2024 Thông báo Kết luận thanh tra việc thực hiện chức năng, nhiệm vụ công vụ, cải cách hành chính tại Bảo tàng tỉnh Nam Định; Quyết định số 387/QĐ-SVHTTDL ngày 09/9/2024 về thành lập Đoàn kiểm tra hoạt động lễ hội, hoạt động văn hoá, kinh doanh dịch vụ văn hoá tại lễ hội trên địa bàn thành phố Nam Định, Nam Định năm 2024.</w:t>
            </w:r>
            <w:r w:rsidR="0053257D">
              <w:rPr>
                <w:rFonts w:ascii="Times New Roman" w:hAnsi="Times New Roman"/>
                <w:sz w:val="22"/>
                <w:szCs w:val="22"/>
              </w:rPr>
              <w:t xml:space="preserve"> </w:t>
            </w:r>
            <w:r w:rsidR="0053257D">
              <w:rPr>
                <w:rFonts w:ascii="Times New Roman" w:hAnsi="Times New Roman"/>
                <w:sz w:val="22"/>
                <w:szCs w:val="22"/>
              </w:rPr>
              <w:t>Quyết định số 339/QĐ-SVHTTDL ngày 02/8/2024 Quyết định thành lập đoàn kiểm tra công tác kiểm tra CCHC năm 2024 của Sở VHTTDL; Thông báo số 1479/TB-SVHTTDL ngày 28/8/2024 của Sở VHTTDL thông báo kết quả ktra CCHC tại 6 phòng QLNN và đơn vị trực thuộc;</w:t>
            </w:r>
          </w:p>
          <w:p w14:paraId="23E945C0" w14:textId="4146B520" w:rsidR="006F7DB9" w:rsidRPr="00CF1EF2" w:rsidRDefault="006F7DB9" w:rsidP="007B1C7C">
            <w:pPr>
              <w:pStyle w:val="TableParagraph"/>
              <w:ind w:left="19" w:right="119"/>
              <w:jc w:val="both"/>
              <w:rPr>
                <w:sz w:val="24"/>
                <w:szCs w:val="24"/>
              </w:rPr>
            </w:pPr>
          </w:p>
        </w:tc>
      </w:tr>
      <w:tr w:rsidR="00CF1EF2" w:rsidRPr="00CF1EF2" w14:paraId="63ADE64F" w14:textId="77777777" w:rsidTr="007B1C7C">
        <w:trPr>
          <w:trHeight w:val="457"/>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0ABDF080" w14:textId="77777777" w:rsidR="006F7DB9" w:rsidRPr="00CF1EF2" w:rsidRDefault="006F7DB9" w:rsidP="00151C8C">
            <w:pPr>
              <w:pStyle w:val="TableParagraph"/>
              <w:spacing w:before="66"/>
              <w:ind w:left="34" w:right="3"/>
              <w:jc w:val="center"/>
              <w:rPr>
                <w:sz w:val="26"/>
              </w:rPr>
            </w:pPr>
            <w:r w:rsidRPr="00CF1EF2">
              <w:rPr>
                <w:spacing w:val="-4"/>
                <w:sz w:val="26"/>
              </w:rPr>
              <w:t>3.2.</w:t>
            </w:r>
          </w:p>
        </w:tc>
        <w:tc>
          <w:tcPr>
            <w:tcW w:w="5391" w:type="dxa"/>
            <w:tcBorders>
              <w:top w:val="single" w:sz="4" w:space="0" w:color="000000"/>
              <w:left w:val="single" w:sz="4" w:space="0" w:color="000000"/>
              <w:bottom w:val="single" w:sz="4" w:space="0" w:color="000000"/>
              <w:right w:val="single" w:sz="4" w:space="0" w:color="000000"/>
            </w:tcBorders>
            <w:vAlign w:val="center"/>
            <w:hideMark/>
          </w:tcPr>
          <w:p w14:paraId="33C0023E" w14:textId="77777777" w:rsidR="006F7DB9" w:rsidRPr="00CF1EF2" w:rsidRDefault="006F7DB9" w:rsidP="00151C8C">
            <w:pPr>
              <w:pStyle w:val="TableParagraph"/>
              <w:spacing w:before="66"/>
              <w:ind w:left="34"/>
              <w:jc w:val="both"/>
              <w:rPr>
                <w:sz w:val="26"/>
              </w:rPr>
            </w:pPr>
            <w:r w:rsidRPr="00CF1EF2">
              <w:rPr>
                <w:sz w:val="26"/>
              </w:rPr>
              <w:t xml:space="preserve">Số UBND cấp huyện đã kiểm </w:t>
            </w:r>
            <w:r w:rsidRPr="00CF1EF2">
              <w:rPr>
                <w:spacing w:val="-5"/>
                <w:sz w:val="26"/>
              </w:rPr>
              <w:t>tra</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6822D0A6" w14:textId="77777777" w:rsidR="006F7DB9" w:rsidRPr="00CF1EF2" w:rsidRDefault="006F7DB9" w:rsidP="00151C8C">
            <w:pPr>
              <w:pStyle w:val="TableParagraph"/>
              <w:spacing w:before="66"/>
              <w:ind w:left="34"/>
              <w:jc w:val="center"/>
              <w:rPr>
                <w:sz w:val="24"/>
              </w:rPr>
            </w:pPr>
            <w:r w:rsidRPr="00CF1EF2">
              <w:rPr>
                <w:sz w:val="24"/>
              </w:rPr>
              <w:t xml:space="preserve">Cơ quan, đơn </w:t>
            </w:r>
            <w:r w:rsidRPr="00CF1EF2">
              <w:rPr>
                <w:spacing w:val="-5"/>
                <w:sz w:val="24"/>
              </w:rPr>
              <w:t>vị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AAB5F20" w14:textId="77777777" w:rsidR="006F7DB9" w:rsidRPr="00CF1EF2" w:rsidRDefault="006F7DB9" w:rsidP="00151C8C">
            <w:pPr>
              <w:pStyle w:val="TableParagraph"/>
              <w:spacing w:line="291" w:lineRule="exact"/>
              <w:ind w:left="34" w:right="2"/>
              <w:jc w:val="center"/>
              <w:rPr>
                <w:sz w:val="26"/>
              </w:rPr>
            </w:pPr>
            <w:r w:rsidRPr="00CF1EF2">
              <w:rPr>
                <w:spacing w:val="-10"/>
                <w:sz w:val="26"/>
              </w:rPr>
              <w:t>0</w:t>
            </w:r>
          </w:p>
        </w:tc>
        <w:tc>
          <w:tcPr>
            <w:tcW w:w="4824" w:type="dxa"/>
            <w:vMerge/>
            <w:tcBorders>
              <w:top w:val="single" w:sz="4" w:space="0" w:color="000000"/>
              <w:left w:val="single" w:sz="4" w:space="0" w:color="000000"/>
              <w:bottom w:val="single" w:sz="4" w:space="0" w:color="000000"/>
              <w:right w:val="single" w:sz="4" w:space="0" w:color="000000"/>
            </w:tcBorders>
            <w:vAlign w:val="center"/>
            <w:hideMark/>
          </w:tcPr>
          <w:p w14:paraId="3B6D1AE7" w14:textId="77777777" w:rsidR="006F7DB9" w:rsidRPr="00CF1EF2" w:rsidRDefault="006F7DB9" w:rsidP="00151C8C">
            <w:pPr>
              <w:ind w:left="161" w:right="119"/>
              <w:jc w:val="both"/>
              <w:rPr>
                <w:rFonts w:ascii="Times New Roman" w:eastAsia="Times New Roman" w:hAnsi="Times New Roman" w:cs="Times New Roman"/>
                <w:sz w:val="24"/>
                <w:szCs w:val="24"/>
              </w:rPr>
            </w:pPr>
          </w:p>
        </w:tc>
      </w:tr>
      <w:tr w:rsidR="00CF1EF2" w:rsidRPr="00CF1EF2" w14:paraId="21CBF517" w14:textId="77777777" w:rsidTr="007B1C7C">
        <w:trPr>
          <w:trHeight w:val="373"/>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21694F19" w14:textId="77777777" w:rsidR="006F7DB9" w:rsidRPr="00CF1EF2" w:rsidRDefault="006F7DB9" w:rsidP="00151C8C">
            <w:pPr>
              <w:pStyle w:val="TableParagraph"/>
              <w:spacing w:before="69" w:line="285" w:lineRule="exact"/>
              <w:ind w:left="34" w:right="3"/>
              <w:jc w:val="center"/>
              <w:rPr>
                <w:sz w:val="26"/>
              </w:rPr>
            </w:pPr>
            <w:r w:rsidRPr="00CF1EF2">
              <w:rPr>
                <w:spacing w:val="-4"/>
                <w:sz w:val="26"/>
              </w:rPr>
              <w:t>3.3.</w:t>
            </w:r>
          </w:p>
        </w:tc>
        <w:tc>
          <w:tcPr>
            <w:tcW w:w="5391" w:type="dxa"/>
            <w:tcBorders>
              <w:top w:val="single" w:sz="4" w:space="0" w:color="000000"/>
              <w:left w:val="single" w:sz="4" w:space="0" w:color="000000"/>
              <w:bottom w:val="single" w:sz="4" w:space="0" w:color="000000"/>
              <w:right w:val="single" w:sz="4" w:space="0" w:color="000000"/>
            </w:tcBorders>
            <w:vAlign w:val="center"/>
            <w:hideMark/>
          </w:tcPr>
          <w:p w14:paraId="600C4939" w14:textId="77777777" w:rsidR="006F7DB9" w:rsidRPr="00CF1EF2" w:rsidRDefault="006F7DB9" w:rsidP="00151C8C">
            <w:pPr>
              <w:pStyle w:val="TableParagraph"/>
              <w:spacing w:before="68"/>
              <w:ind w:left="34"/>
              <w:jc w:val="both"/>
              <w:rPr>
                <w:sz w:val="24"/>
              </w:rPr>
            </w:pPr>
            <w:r w:rsidRPr="00CF1EF2">
              <w:rPr>
                <w:sz w:val="24"/>
              </w:rPr>
              <w:t xml:space="preserve">Tỷ lệ xử lý các vấn đề phát hiện qua kiểm </w:t>
            </w:r>
            <w:r w:rsidRPr="00CF1EF2">
              <w:rPr>
                <w:spacing w:val="-5"/>
                <w:sz w:val="24"/>
              </w:rPr>
              <w:t>tra</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5261F310" w14:textId="77777777" w:rsidR="006F7DB9" w:rsidRPr="00CF1EF2" w:rsidRDefault="006F7DB9" w:rsidP="00151C8C">
            <w:pPr>
              <w:pStyle w:val="TableParagraph"/>
              <w:spacing w:before="68"/>
              <w:ind w:left="34"/>
              <w:jc w:val="center"/>
              <w:rPr>
                <w:sz w:val="24"/>
              </w:rPr>
            </w:pPr>
            <w:r w:rsidRPr="00CF1EF2">
              <w:rPr>
                <w:spacing w:val="-10"/>
                <w:sz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2B6811C" w14:textId="77777777" w:rsidR="006F7DB9" w:rsidRPr="00CF1EF2" w:rsidRDefault="006F7DB9" w:rsidP="00151C8C">
            <w:pPr>
              <w:pStyle w:val="TableParagraph"/>
              <w:spacing w:line="291" w:lineRule="exact"/>
              <w:ind w:left="34" w:right="2"/>
              <w:jc w:val="center"/>
              <w:rPr>
                <w:sz w:val="26"/>
              </w:rPr>
            </w:pPr>
            <w:r w:rsidRPr="00CF1EF2">
              <w:rPr>
                <w:spacing w:val="-10"/>
                <w:sz w:val="26"/>
              </w:rPr>
              <w:t>0</w:t>
            </w:r>
          </w:p>
        </w:tc>
        <w:tc>
          <w:tcPr>
            <w:tcW w:w="4824" w:type="dxa"/>
            <w:vMerge/>
            <w:tcBorders>
              <w:top w:val="single" w:sz="4" w:space="0" w:color="000000"/>
              <w:left w:val="single" w:sz="4" w:space="0" w:color="000000"/>
              <w:bottom w:val="single" w:sz="4" w:space="0" w:color="000000"/>
              <w:right w:val="single" w:sz="4" w:space="0" w:color="000000"/>
            </w:tcBorders>
            <w:vAlign w:val="center"/>
            <w:hideMark/>
          </w:tcPr>
          <w:p w14:paraId="7E83CFE8" w14:textId="77777777" w:rsidR="006F7DB9" w:rsidRPr="00CF1EF2" w:rsidRDefault="006F7DB9" w:rsidP="00151C8C">
            <w:pPr>
              <w:ind w:left="161" w:right="119"/>
              <w:jc w:val="both"/>
              <w:rPr>
                <w:rFonts w:ascii="Times New Roman" w:eastAsia="Times New Roman" w:hAnsi="Times New Roman" w:cs="Times New Roman"/>
                <w:sz w:val="24"/>
                <w:szCs w:val="24"/>
              </w:rPr>
            </w:pPr>
          </w:p>
        </w:tc>
      </w:tr>
      <w:tr w:rsidR="00CF1EF2" w:rsidRPr="00CF1EF2" w14:paraId="7B0D3151" w14:textId="77777777" w:rsidTr="007B1C7C">
        <w:trPr>
          <w:trHeight w:val="458"/>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288625EF" w14:textId="77777777" w:rsidR="006F7DB9" w:rsidRPr="00CF1EF2" w:rsidRDefault="006F7DB9" w:rsidP="00151C8C">
            <w:pPr>
              <w:pStyle w:val="TableParagraph"/>
              <w:spacing w:before="67"/>
              <w:ind w:left="34" w:right="67"/>
              <w:jc w:val="center"/>
              <w:rPr>
                <w:sz w:val="26"/>
              </w:rPr>
            </w:pPr>
            <w:r w:rsidRPr="00CF1EF2">
              <w:rPr>
                <w:spacing w:val="-2"/>
                <w:sz w:val="26"/>
              </w:rPr>
              <w:lastRenderedPageBreak/>
              <w:t>.3.1.</w:t>
            </w:r>
          </w:p>
        </w:tc>
        <w:tc>
          <w:tcPr>
            <w:tcW w:w="5391" w:type="dxa"/>
            <w:tcBorders>
              <w:top w:val="single" w:sz="4" w:space="0" w:color="000000"/>
              <w:left w:val="single" w:sz="4" w:space="0" w:color="000000"/>
              <w:bottom w:val="single" w:sz="4" w:space="0" w:color="000000"/>
              <w:right w:val="single" w:sz="4" w:space="0" w:color="000000"/>
            </w:tcBorders>
            <w:vAlign w:val="center"/>
            <w:hideMark/>
          </w:tcPr>
          <w:p w14:paraId="3D6A0C9A" w14:textId="77777777" w:rsidR="006F7DB9" w:rsidRPr="00CF1EF2" w:rsidRDefault="006F7DB9" w:rsidP="00151C8C">
            <w:pPr>
              <w:pStyle w:val="TableParagraph"/>
              <w:spacing w:before="67"/>
              <w:ind w:left="34"/>
              <w:jc w:val="both"/>
              <w:rPr>
                <w:sz w:val="26"/>
              </w:rPr>
            </w:pPr>
            <w:r w:rsidRPr="00CF1EF2">
              <w:rPr>
                <w:sz w:val="26"/>
              </w:rPr>
              <w:t xml:space="preserve">Số vấn đề phát hiện qua kiểm </w:t>
            </w:r>
            <w:r w:rsidRPr="00CF1EF2">
              <w:rPr>
                <w:spacing w:val="-5"/>
                <w:sz w:val="26"/>
              </w:rPr>
              <w:t>tra</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2872546D" w14:textId="77777777" w:rsidR="006F7DB9" w:rsidRPr="00CF1EF2" w:rsidRDefault="006F7DB9" w:rsidP="00151C8C">
            <w:pPr>
              <w:pStyle w:val="TableParagraph"/>
              <w:spacing w:before="66"/>
              <w:ind w:left="34"/>
              <w:jc w:val="center"/>
              <w:rPr>
                <w:sz w:val="24"/>
              </w:rPr>
            </w:pPr>
            <w:r w:rsidRPr="00CF1EF2">
              <w:rPr>
                <w:sz w:val="24"/>
              </w:rPr>
              <w:t>Vấn</w:t>
            </w:r>
            <w:r w:rsidRPr="00CF1EF2">
              <w:rPr>
                <w:spacing w:val="-5"/>
                <w:sz w:val="24"/>
              </w:rPr>
              <w:t xml:space="preserve"> đề</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51DA354" w14:textId="77777777" w:rsidR="006F7DB9" w:rsidRPr="00CF1EF2" w:rsidRDefault="006F7DB9" w:rsidP="00151C8C">
            <w:pPr>
              <w:pStyle w:val="TableParagraph"/>
              <w:spacing w:line="268" w:lineRule="exact"/>
              <w:ind w:left="34" w:right="2"/>
              <w:jc w:val="center"/>
              <w:rPr>
                <w:sz w:val="24"/>
              </w:rPr>
            </w:pPr>
            <w:r w:rsidRPr="00CF1EF2">
              <w:rPr>
                <w:spacing w:val="-10"/>
                <w:sz w:val="24"/>
              </w:rPr>
              <w:t>0</w:t>
            </w:r>
          </w:p>
        </w:tc>
        <w:tc>
          <w:tcPr>
            <w:tcW w:w="4824" w:type="dxa"/>
            <w:vMerge w:val="restart"/>
            <w:tcBorders>
              <w:top w:val="single" w:sz="4" w:space="0" w:color="000000"/>
              <w:left w:val="single" w:sz="4" w:space="0" w:color="000000"/>
              <w:bottom w:val="single" w:sz="4" w:space="0" w:color="000000"/>
              <w:right w:val="single" w:sz="4" w:space="0" w:color="000000"/>
            </w:tcBorders>
          </w:tcPr>
          <w:p w14:paraId="1D0F9D2B" w14:textId="77777777" w:rsidR="006F7DB9" w:rsidRPr="00CF1EF2" w:rsidRDefault="006F7DB9" w:rsidP="00151C8C">
            <w:pPr>
              <w:pStyle w:val="TableParagraph"/>
              <w:ind w:left="161" w:right="119"/>
              <w:jc w:val="both"/>
              <w:rPr>
                <w:sz w:val="24"/>
                <w:szCs w:val="24"/>
              </w:rPr>
            </w:pPr>
          </w:p>
        </w:tc>
      </w:tr>
      <w:tr w:rsidR="00CF1EF2" w:rsidRPr="00CF1EF2" w14:paraId="77AAF6B2" w14:textId="77777777" w:rsidTr="007B1C7C">
        <w:trPr>
          <w:trHeight w:val="460"/>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4429E131" w14:textId="77777777" w:rsidR="006F7DB9" w:rsidRPr="00CF1EF2" w:rsidRDefault="006F7DB9" w:rsidP="00151C8C">
            <w:pPr>
              <w:pStyle w:val="TableParagraph"/>
              <w:spacing w:before="66"/>
              <w:ind w:left="34" w:right="67"/>
              <w:jc w:val="center"/>
              <w:rPr>
                <w:sz w:val="26"/>
              </w:rPr>
            </w:pPr>
            <w:r w:rsidRPr="00CF1EF2">
              <w:rPr>
                <w:spacing w:val="-2"/>
                <w:sz w:val="26"/>
              </w:rPr>
              <w:t>3.3.2.</w:t>
            </w:r>
          </w:p>
        </w:tc>
        <w:tc>
          <w:tcPr>
            <w:tcW w:w="5391" w:type="dxa"/>
            <w:tcBorders>
              <w:top w:val="single" w:sz="4" w:space="0" w:color="000000"/>
              <w:left w:val="single" w:sz="4" w:space="0" w:color="000000"/>
              <w:bottom w:val="single" w:sz="4" w:space="0" w:color="000000"/>
              <w:right w:val="single" w:sz="4" w:space="0" w:color="000000"/>
            </w:tcBorders>
            <w:vAlign w:val="center"/>
            <w:hideMark/>
          </w:tcPr>
          <w:p w14:paraId="15B0FCE1" w14:textId="77777777" w:rsidR="006F7DB9" w:rsidRPr="00CF1EF2" w:rsidRDefault="006F7DB9" w:rsidP="00151C8C">
            <w:pPr>
              <w:pStyle w:val="TableParagraph"/>
              <w:spacing w:before="66"/>
              <w:ind w:left="34"/>
              <w:jc w:val="both"/>
              <w:rPr>
                <w:sz w:val="26"/>
              </w:rPr>
            </w:pPr>
            <w:r w:rsidRPr="00CF1EF2">
              <w:rPr>
                <w:sz w:val="26"/>
              </w:rPr>
              <w:t xml:space="preserve">Số vấn đề phát hiện đã xử lý </w:t>
            </w:r>
            <w:r w:rsidRPr="00CF1EF2">
              <w:rPr>
                <w:spacing w:val="-4"/>
                <w:sz w:val="26"/>
              </w:rPr>
              <w:t>xong</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41E202AE" w14:textId="77777777" w:rsidR="006F7DB9" w:rsidRPr="00CF1EF2" w:rsidRDefault="006F7DB9" w:rsidP="00151C8C">
            <w:pPr>
              <w:pStyle w:val="TableParagraph"/>
              <w:spacing w:before="66"/>
              <w:ind w:left="34"/>
              <w:jc w:val="center"/>
              <w:rPr>
                <w:sz w:val="24"/>
              </w:rPr>
            </w:pPr>
            <w:r w:rsidRPr="00CF1EF2">
              <w:rPr>
                <w:sz w:val="24"/>
              </w:rPr>
              <w:t>Vấn</w:t>
            </w:r>
            <w:r w:rsidRPr="00CF1EF2">
              <w:rPr>
                <w:spacing w:val="-5"/>
                <w:sz w:val="24"/>
              </w:rPr>
              <w:t xml:space="preserve"> đề</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68D96DE" w14:textId="77777777" w:rsidR="006F7DB9" w:rsidRPr="00CF1EF2" w:rsidRDefault="006F7DB9" w:rsidP="00151C8C">
            <w:pPr>
              <w:pStyle w:val="TableParagraph"/>
              <w:spacing w:line="268" w:lineRule="exact"/>
              <w:ind w:left="34" w:right="2"/>
              <w:jc w:val="center"/>
              <w:rPr>
                <w:sz w:val="24"/>
              </w:rPr>
            </w:pPr>
            <w:r w:rsidRPr="00CF1EF2">
              <w:rPr>
                <w:spacing w:val="-10"/>
                <w:sz w:val="24"/>
              </w:rPr>
              <w:t>0</w:t>
            </w:r>
          </w:p>
        </w:tc>
        <w:tc>
          <w:tcPr>
            <w:tcW w:w="4824" w:type="dxa"/>
            <w:vMerge/>
            <w:tcBorders>
              <w:top w:val="single" w:sz="4" w:space="0" w:color="000000"/>
              <w:left w:val="single" w:sz="4" w:space="0" w:color="000000"/>
              <w:bottom w:val="single" w:sz="4" w:space="0" w:color="000000"/>
              <w:right w:val="single" w:sz="4" w:space="0" w:color="000000"/>
            </w:tcBorders>
            <w:vAlign w:val="center"/>
            <w:hideMark/>
          </w:tcPr>
          <w:p w14:paraId="50E18B54" w14:textId="77777777" w:rsidR="006F7DB9" w:rsidRPr="00CF1EF2" w:rsidRDefault="006F7DB9" w:rsidP="00151C8C">
            <w:pPr>
              <w:ind w:left="161" w:right="119"/>
              <w:jc w:val="both"/>
              <w:rPr>
                <w:rFonts w:ascii="Times New Roman" w:eastAsia="Times New Roman" w:hAnsi="Times New Roman" w:cs="Times New Roman"/>
                <w:sz w:val="24"/>
                <w:szCs w:val="24"/>
              </w:rPr>
            </w:pPr>
          </w:p>
        </w:tc>
      </w:tr>
      <w:tr w:rsidR="00CF1EF2" w:rsidRPr="00CF1EF2" w14:paraId="6DF3EEB4" w14:textId="77777777" w:rsidTr="00151C8C">
        <w:trPr>
          <w:trHeight w:val="1067"/>
        </w:trPr>
        <w:tc>
          <w:tcPr>
            <w:tcW w:w="847" w:type="dxa"/>
            <w:tcBorders>
              <w:top w:val="single" w:sz="4" w:space="0" w:color="000000"/>
              <w:left w:val="single" w:sz="4" w:space="0" w:color="000000"/>
              <w:bottom w:val="single" w:sz="4" w:space="0" w:color="000000"/>
              <w:right w:val="single" w:sz="4" w:space="0" w:color="000000"/>
            </w:tcBorders>
            <w:vAlign w:val="center"/>
          </w:tcPr>
          <w:p w14:paraId="74C6FB0E" w14:textId="77777777" w:rsidR="006F7DB9" w:rsidRPr="00CF1EF2" w:rsidRDefault="006F7DB9" w:rsidP="00151C8C">
            <w:pPr>
              <w:pStyle w:val="TableParagraph"/>
              <w:spacing w:before="106"/>
              <w:ind w:left="34"/>
              <w:jc w:val="center"/>
              <w:rPr>
                <w:b/>
                <w:sz w:val="24"/>
              </w:rPr>
            </w:pPr>
          </w:p>
          <w:p w14:paraId="109A339C" w14:textId="77777777" w:rsidR="006F7DB9" w:rsidRPr="00CF1EF2" w:rsidRDefault="006F7DB9" w:rsidP="00151C8C">
            <w:pPr>
              <w:pStyle w:val="TableParagraph"/>
              <w:spacing w:before="1"/>
              <w:ind w:left="34" w:right="106"/>
              <w:jc w:val="center"/>
              <w:rPr>
                <w:b/>
                <w:sz w:val="24"/>
              </w:rPr>
            </w:pPr>
            <w:r w:rsidRPr="00CF1EF2">
              <w:rPr>
                <w:b/>
                <w:spacing w:val="-5"/>
                <w:sz w:val="24"/>
              </w:rPr>
              <w:t>4.</w:t>
            </w:r>
          </w:p>
        </w:tc>
        <w:tc>
          <w:tcPr>
            <w:tcW w:w="5391" w:type="dxa"/>
            <w:tcBorders>
              <w:top w:val="single" w:sz="4" w:space="0" w:color="000000"/>
              <w:left w:val="single" w:sz="4" w:space="0" w:color="000000"/>
              <w:bottom w:val="single" w:sz="4" w:space="0" w:color="000000"/>
              <w:right w:val="single" w:sz="4" w:space="0" w:color="000000"/>
            </w:tcBorders>
            <w:hideMark/>
          </w:tcPr>
          <w:p w14:paraId="06BAB454" w14:textId="77777777" w:rsidR="006F7DB9" w:rsidRPr="00CF1EF2" w:rsidRDefault="006F7DB9" w:rsidP="00151C8C">
            <w:pPr>
              <w:pStyle w:val="TableParagraph"/>
              <w:spacing w:before="85" w:line="256" w:lineRule="auto"/>
              <w:ind w:left="34" w:right="135"/>
              <w:jc w:val="both"/>
              <w:rPr>
                <w:b/>
                <w:sz w:val="24"/>
              </w:rPr>
            </w:pPr>
            <w:r w:rsidRPr="00CF1EF2">
              <w:rPr>
                <w:b/>
                <w:sz w:val="24"/>
              </w:rPr>
              <w:t>Thanh tra việc thực hiện quy định pháp luật về tuyển dụng, quản lý, sử dụng CC, VC và tổ chứcbộ máy (thuộc thẩm quyền của Sở Nội vụ)</w:t>
            </w:r>
          </w:p>
        </w:tc>
        <w:tc>
          <w:tcPr>
            <w:tcW w:w="1840" w:type="dxa"/>
            <w:tcBorders>
              <w:top w:val="single" w:sz="4" w:space="0" w:color="000000"/>
              <w:left w:val="single" w:sz="4" w:space="0" w:color="000000"/>
              <w:bottom w:val="single" w:sz="4" w:space="0" w:color="000000"/>
              <w:right w:val="single" w:sz="4" w:space="0" w:color="000000"/>
            </w:tcBorders>
          </w:tcPr>
          <w:p w14:paraId="43A4A706" w14:textId="77777777" w:rsidR="006F7DB9" w:rsidRPr="00CF1EF2" w:rsidRDefault="006F7DB9" w:rsidP="00151C8C">
            <w:pPr>
              <w:pStyle w:val="TableParagraph"/>
              <w:ind w:left="34"/>
              <w:jc w:val="center"/>
            </w:pPr>
          </w:p>
        </w:tc>
        <w:tc>
          <w:tcPr>
            <w:tcW w:w="993" w:type="dxa"/>
            <w:tcBorders>
              <w:top w:val="single" w:sz="4" w:space="0" w:color="000000"/>
              <w:left w:val="single" w:sz="4" w:space="0" w:color="000000"/>
              <w:bottom w:val="single" w:sz="4" w:space="0" w:color="000000"/>
              <w:right w:val="single" w:sz="4" w:space="0" w:color="000000"/>
            </w:tcBorders>
          </w:tcPr>
          <w:p w14:paraId="1EA866FA" w14:textId="77777777" w:rsidR="006F7DB9" w:rsidRPr="00CF1EF2" w:rsidRDefault="006F7DB9" w:rsidP="00151C8C">
            <w:pPr>
              <w:pStyle w:val="TableParagraph"/>
              <w:ind w:left="34"/>
              <w:jc w:val="center"/>
            </w:pPr>
          </w:p>
        </w:tc>
        <w:tc>
          <w:tcPr>
            <w:tcW w:w="4824" w:type="dxa"/>
            <w:tcBorders>
              <w:top w:val="single" w:sz="4" w:space="0" w:color="000000"/>
              <w:left w:val="single" w:sz="4" w:space="0" w:color="000000"/>
              <w:bottom w:val="single" w:sz="4" w:space="0" w:color="000000"/>
              <w:right w:val="single" w:sz="4" w:space="0" w:color="000000"/>
            </w:tcBorders>
          </w:tcPr>
          <w:p w14:paraId="3D833779" w14:textId="77777777" w:rsidR="006F7DB9" w:rsidRPr="00CF1EF2" w:rsidRDefault="006F7DB9" w:rsidP="00151C8C">
            <w:pPr>
              <w:pStyle w:val="TableParagraph"/>
              <w:ind w:left="161" w:right="119"/>
              <w:jc w:val="both"/>
              <w:rPr>
                <w:sz w:val="24"/>
                <w:szCs w:val="24"/>
              </w:rPr>
            </w:pPr>
          </w:p>
        </w:tc>
      </w:tr>
      <w:tr w:rsidR="00CF1EF2" w:rsidRPr="00CF1EF2" w14:paraId="09A8803A" w14:textId="77777777" w:rsidTr="00151C8C">
        <w:trPr>
          <w:trHeight w:val="474"/>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42194FC0" w14:textId="77777777" w:rsidR="006F7DB9" w:rsidRPr="00CF1EF2" w:rsidRDefault="006F7DB9" w:rsidP="00151C8C">
            <w:pPr>
              <w:pStyle w:val="TableParagraph"/>
              <w:spacing w:before="1"/>
              <w:ind w:left="34"/>
              <w:jc w:val="center"/>
              <w:rPr>
                <w:sz w:val="24"/>
              </w:rPr>
            </w:pPr>
            <w:r w:rsidRPr="00CF1EF2">
              <w:rPr>
                <w:spacing w:val="-4"/>
                <w:sz w:val="24"/>
              </w:rPr>
              <w:t>4.1.</w:t>
            </w:r>
          </w:p>
        </w:tc>
        <w:tc>
          <w:tcPr>
            <w:tcW w:w="5391" w:type="dxa"/>
            <w:tcBorders>
              <w:top w:val="single" w:sz="4" w:space="0" w:color="000000"/>
              <w:left w:val="single" w:sz="4" w:space="0" w:color="000000"/>
              <w:bottom w:val="single" w:sz="4" w:space="0" w:color="000000"/>
              <w:right w:val="single" w:sz="4" w:space="0" w:color="000000"/>
            </w:tcBorders>
            <w:hideMark/>
          </w:tcPr>
          <w:p w14:paraId="60154301" w14:textId="77777777" w:rsidR="006F7DB9" w:rsidRPr="00CF1EF2" w:rsidRDefault="006F7DB9" w:rsidP="00151C8C">
            <w:pPr>
              <w:pStyle w:val="TableParagraph"/>
              <w:spacing w:before="1"/>
              <w:ind w:left="34"/>
              <w:jc w:val="both"/>
              <w:rPr>
                <w:sz w:val="24"/>
              </w:rPr>
            </w:pPr>
            <w:r w:rsidRPr="00CF1EF2">
              <w:rPr>
                <w:sz w:val="24"/>
              </w:rPr>
              <w:t xml:space="preserve">Số cơ quan, đơn vị được thanh  </w:t>
            </w:r>
            <w:r w:rsidRPr="00CF1EF2">
              <w:rPr>
                <w:spacing w:val="-5"/>
                <w:sz w:val="24"/>
              </w:rPr>
              <w:t>tra</w:t>
            </w:r>
          </w:p>
        </w:tc>
        <w:tc>
          <w:tcPr>
            <w:tcW w:w="1840" w:type="dxa"/>
            <w:tcBorders>
              <w:top w:val="single" w:sz="4" w:space="0" w:color="000000"/>
              <w:left w:val="single" w:sz="4" w:space="0" w:color="000000"/>
              <w:bottom w:val="single" w:sz="4" w:space="0" w:color="000000"/>
              <w:right w:val="single" w:sz="4" w:space="0" w:color="000000"/>
            </w:tcBorders>
            <w:hideMark/>
          </w:tcPr>
          <w:p w14:paraId="2AB8576E" w14:textId="77777777" w:rsidR="006F7DB9" w:rsidRPr="00CF1EF2" w:rsidRDefault="006F7DB9" w:rsidP="00151C8C">
            <w:pPr>
              <w:pStyle w:val="TableParagraph"/>
              <w:spacing w:before="1"/>
              <w:ind w:left="34"/>
              <w:jc w:val="center"/>
              <w:rPr>
                <w:sz w:val="24"/>
              </w:rPr>
            </w:pPr>
            <w:r w:rsidRPr="00CF1EF2">
              <w:rPr>
                <w:spacing w:val="-10"/>
                <w:sz w:val="24"/>
              </w:rPr>
              <w:t>%</w:t>
            </w:r>
          </w:p>
        </w:tc>
        <w:tc>
          <w:tcPr>
            <w:tcW w:w="993" w:type="dxa"/>
            <w:tcBorders>
              <w:top w:val="single" w:sz="4" w:space="0" w:color="000000"/>
              <w:left w:val="single" w:sz="4" w:space="0" w:color="000000"/>
              <w:bottom w:val="single" w:sz="4" w:space="0" w:color="000000"/>
              <w:right w:val="single" w:sz="4" w:space="0" w:color="000000"/>
            </w:tcBorders>
            <w:hideMark/>
          </w:tcPr>
          <w:p w14:paraId="7CFED72C" w14:textId="77777777" w:rsidR="006F7DB9" w:rsidRPr="00CF1EF2" w:rsidRDefault="006F7DB9" w:rsidP="00151C8C">
            <w:pPr>
              <w:pStyle w:val="TableParagraph"/>
              <w:spacing w:line="290" w:lineRule="exact"/>
              <w:ind w:left="34" w:right="5"/>
              <w:jc w:val="center"/>
              <w:rPr>
                <w:sz w:val="24"/>
              </w:rPr>
            </w:pPr>
            <w:r w:rsidRPr="00CF1EF2">
              <w:rPr>
                <w:spacing w:val="-10"/>
                <w:sz w:val="24"/>
              </w:rPr>
              <w:t>0</w:t>
            </w:r>
          </w:p>
        </w:tc>
        <w:tc>
          <w:tcPr>
            <w:tcW w:w="4824" w:type="dxa"/>
            <w:tcBorders>
              <w:top w:val="single" w:sz="4" w:space="0" w:color="000000"/>
              <w:left w:val="single" w:sz="4" w:space="0" w:color="000000"/>
              <w:bottom w:val="single" w:sz="4" w:space="0" w:color="000000"/>
              <w:right w:val="single" w:sz="4" w:space="0" w:color="000000"/>
            </w:tcBorders>
          </w:tcPr>
          <w:p w14:paraId="5791A65F" w14:textId="77777777" w:rsidR="006F7DB9" w:rsidRPr="00CF1EF2" w:rsidRDefault="006F7DB9" w:rsidP="00151C8C">
            <w:pPr>
              <w:pStyle w:val="TableParagraph"/>
              <w:ind w:left="161" w:right="119"/>
              <w:jc w:val="both"/>
              <w:rPr>
                <w:sz w:val="24"/>
                <w:szCs w:val="24"/>
              </w:rPr>
            </w:pPr>
          </w:p>
        </w:tc>
      </w:tr>
      <w:tr w:rsidR="00CF1EF2" w:rsidRPr="00CF1EF2" w14:paraId="23B72E7F" w14:textId="77777777" w:rsidTr="00151C8C">
        <w:trPr>
          <w:trHeight w:val="756"/>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204BF243" w14:textId="77777777" w:rsidR="006F7DB9" w:rsidRPr="00CF1EF2" w:rsidRDefault="006F7DB9" w:rsidP="00151C8C">
            <w:pPr>
              <w:pStyle w:val="TableParagraph"/>
              <w:spacing w:before="143"/>
              <w:ind w:left="34"/>
              <w:jc w:val="center"/>
              <w:rPr>
                <w:sz w:val="24"/>
              </w:rPr>
            </w:pPr>
            <w:r w:rsidRPr="00CF1EF2">
              <w:rPr>
                <w:spacing w:val="-4"/>
                <w:sz w:val="24"/>
              </w:rPr>
              <w:t>4.2.</w:t>
            </w:r>
          </w:p>
        </w:tc>
        <w:tc>
          <w:tcPr>
            <w:tcW w:w="5391" w:type="dxa"/>
            <w:tcBorders>
              <w:top w:val="single" w:sz="4" w:space="0" w:color="000000"/>
              <w:left w:val="single" w:sz="4" w:space="0" w:color="000000"/>
              <w:bottom w:val="single" w:sz="4" w:space="0" w:color="000000"/>
              <w:right w:val="single" w:sz="4" w:space="0" w:color="000000"/>
            </w:tcBorders>
            <w:hideMark/>
          </w:tcPr>
          <w:p w14:paraId="1C99A8DE" w14:textId="77777777" w:rsidR="006F7DB9" w:rsidRPr="00CF1EF2" w:rsidRDefault="006F7DB9" w:rsidP="00151C8C">
            <w:pPr>
              <w:pStyle w:val="TableParagraph"/>
              <w:spacing w:line="256" w:lineRule="auto"/>
              <w:ind w:left="34"/>
              <w:jc w:val="both"/>
              <w:rPr>
                <w:sz w:val="24"/>
              </w:rPr>
            </w:pPr>
            <w:r w:rsidRPr="00CF1EF2">
              <w:rPr>
                <w:sz w:val="24"/>
              </w:rPr>
              <w:t>Tỷ lệ cơ quan, đơn vị đã hoàn thành việc thực hiện kết luận thanh tra</w:t>
            </w:r>
          </w:p>
        </w:tc>
        <w:tc>
          <w:tcPr>
            <w:tcW w:w="1840" w:type="dxa"/>
            <w:tcBorders>
              <w:top w:val="single" w:sz="4" w:space="0" w:color="000000"/>
              <w:left w:val="single" w:sz="4" w:space="0" w:color="000000"/>
              <w:bottom w:val="single" w:sz="4" w:space="0" w:color="000000"/>
              <w:right w:val="single" w:sz="4" w:space="0" w:color="000000"/>
            </w:tcBorders>
            <w:hideMark/>
          </w:tcPr>
          <w:p w14:paraId="4DF00CC9" w14:textId="77777777" w:rsidR="006F7DB9" w:rsidRPr="00CF1EF2" w:rsidRDefault="006F7DB9" w:rsidP="00151C8C">
            <w:pPr>
              <w:pStyle w:val="TableParagraph"/>
              <w:spacing w:before="143"/>
              <w:ind w:left="34"/>
              <w:jc w:val="center"/>
              <w:rPr>
                <w:sz w:val="24"/>
              </w:rPr>
            </w:pPr>
            <w:r w:rsidRPr="00CF1EF2">
              <w:rPr>
                <w:spacing w:val="-10"/>
                <w:sz w:val="24"/>
              </w:rPr>
              <w:t>%</w:t>
            </w:r>
          </w:p>
        </w:tc>
        <w:tc>
          <w:tcPr>
            <w:tcW w:w="993" w:type="dxa"/>
            <w:tcBorders>
              <w:top w:val="single" w:sz="4" w:space="0" w:color="000000"/>
              <w:left w:val="single" w:sz="4" w:space="0" w:color="000000"/>
              <w:bottom w:val="single" w:sz="4" w:space="0" w:color="000000"/>
              <w:right w:val="single" w:sz="4" w:space="0" w:color="000000"/>
            </w:tcBorders>
            <w:hideMark/>
          </w:tcPr>
          <w:p w14:paraId="0D276772" w14:textId="77777777" w:rsidR="006F7DB9" w:rsidRPr="00CF1EF2" w:rsidRDefault="006F7DB9" w:rsidP="00151C8C">
            <w:pPr>
              <w:pStyle w:val="TableParagraph"/>
              <w:spacing w:line="290" w:lineRule="exact"/>
              <w:ind w:left="34" w:right="5"/>
              <w:jc w:val="center"/>
              <w:rPr>
                <w:sz w:val="24"/>
              </w:rPr>
            </w:pPr>
            <w:r w:rsidRPr="00CF1EF2">
              <w:rPr>
                <w:spacing w:val="-10"/>
                <w:sz w:val="24"/>
              </w:rPr>
              <w:t>0</w:t>
            </w:r>
          </w:p>
        </w:tc>
        <w:tc>
          <w:tcPr>
            <w:tcW w:w="4824" w:type="dxa"/>
            <w:tcBorders>
              <w:top w:val="single" w:sz="4" w:space="0" w:color="000000"/>
              <w:left w:val="single" w:sz="4" w:space="0" w:color="000000"/>
              <w:bottom w:val="single" w:sz="4" w:space="0" w:color="000000"/>
              <w:right w:val="single" w:sz="4" w:space="0" w:color="000000"/>
            </w:tcBorders>
          </w:tcPr>
          <w:p w14:paraId="3BB82D86" w14:textId="77777777" w:rsidR="006F7DB9" w:rsidRPr="00CF1EF2" w:rsidRDefault="006F7DB9" w:rsidP="00151C8C">
            <w:pPr>
              <w:pStyle w:val="TableParagraph"/>
              <w:ind w:left="161" w:right="119"/>
              <w:jc w:val="both"/>
              <w:rPr>
                <w:sz w:val="24"/>
                <w:szCs w:val="24"/>
              </w:rPr>
            </w:pPr>
          </w:p>
        </w:tc>
      </w:tr>
      <w:tr w:rsidR="00CF1EF2" w:rsidRPr="00CF1EF2" w14:paraId="78177A12" w14:textId="77777777" w:rsidTr="00151C8C">
        <w:trPr>
          <w:trHeight w:val="755"/>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457F762F" w14:textId="77777777" w:rsidR="006F7DB9" w:rsidRPr="00CF1EF2" w:rsidRDefault="006F7DB9" w:rsidP="00151C8C">
            <w:pPr>
              <w:pStyle w:val="TableParagraph"/>
              <w:spacing w:before="147"/>
              <w:ind w:left="34" w:right="106"/>
              <w:jc w:val="center"/>
              <w:rPr>
                <w:b/>
                <w:sz w:val="24"/>
              </w:rPr>
            </w:pPr>
            <w:r w:rsidRPr="00CF1EF2">
              <w:rPr>
                <w:b/>
                <w:spacing w:val="-5"/>
                <w:sz w:val="24"/>
              </w:rPr>
              <w:t>5.</w:t>
            </w:r>
          </w:p>
        </w:tc>
        <w:tc>
          <w:tcPr>
            <w:tcW w:w="5391" w:type="dxa"/>
            <w:tcBorders>
              <w:top w:val="single" w:sz="4" w:space="0" w:color="000000"/>
              <w:left w:val="single" w:sz="4" w:space="0" w:color="000000"/>
              <w:bottom w:val="single" w:sz="4" w:space="0" w:color="000000"/>
              <w:right w:val="single" w:sz="4" w:space="0" w:color="000000"/>
            </w:tcBorders>
            <w:hideMark/>
          </w:tcPr>
          <w:p w14:paraId="45E5BDD1" w14:textId="77777777" w:rsidR="006F7DB9" w:rsidRPr="00CF1EF2" w:rsidRDefault="006F7DB9" w:rsidP="00151C8C">
            <w:pPr>
              <w:pStyle w:val="TableParagraph"/>
              <w:spacing w:before="1" w:line="254" w:lineRule="auto"/>
              <w:ind w:left="34"/>
              <w:jc w:val="both"/>
              <w:rPr>
                <w:b/>
                <w:sz w:val="24"/>
              </w:rPr>
            </w:pPr>
            <w:r w:rsidRPr="00CF1EF2">
              <w:rPr>
                <w:b/>
                <w:sz w:val="24"/>
              </w:rPr>
              <w:t>Thực hiện nhiệm vụ Chính phủ, Thủ tướng Chính phủ, UBND tỉnh giao</w:t>
            </w:r>
          </w:p>
        </w:tc>
        <w:tc>
          <w:tcPr>
            <w:tcW w:w="1840" w:type="dxa"/>
            <w:tcBorders>
              <w:top w:val="single" w:sz="4" w:space="0" w:color="000000"/>
              <w:left w:val="single" w:sz="4" w:space="0" w:color="000000"/>
              <w:bottom w:val="single" w:sz="4" w:space="0" w:color="000000"/>
              <w:right w:val="single" w:sz="4" w:space="0" w:color="000000"/>
            </w:tcBorders>
          </w:tcPr>
          <w:p w14:paraId="19AFE57A" w14:textId="77777777" w:rsidR="006F7DB9" w:rsidRPr="00CF1EF2" w:rsidRDefault="006F7DB9" w:rsidP="00151C8C">
            <w:pPr>
              <w:pStyle w:val="TableParagraph"/>
              <w:ind w:left="34"/>
              <w:jc w:val="center"/>
            </w:pPr>
          </w:p>
        </w:tc>
        <w:tc>
          <w:tcPr>
            <w:tcW w:w="993" w:type="dxa"/>
            <w:tcBorders>
              <w:top w:val="single" w:sz="4" w:space="0" w:color="000000"/>
              <w:left w:val="single" w:sz="4" w:space="0" w:color="000000"/>
              <w:bottom w:val="single" w:sz="4" w:space="0" w:color="000000"/>
              <w:right w:val="single" w:sz="4" w:space="0" w:color="000000"/>
            </w:tcBorders>
          </w:tcPr>
          <w:p w14:paraId="0C03380A" w14:textId="77777777" w:rsidR="006F7DB9" w:rsidRPr="007F7674" w:rsidRDefault="006F7DB9" w:rsidP="00151C8C">
            <w:pPr>
              <w:pStyle w:val="TableParagraph"/>
              <w:ind w:left="34"/>
              <w:jc w:val="center"/>
            </w:pPr>
          </w:p>
        </w:tc>
        <w:tc>
          <w:tcPr>
            <w:tcW w:w="4824" w:type="dxa"/>
            <w:vMerge w:val="restart"/>
            <w:tcBorders>
              <w:top w:val="single" w:sz="4" w:space="0" w:color="000000"/>
              <w:left w:val="single" w:sz="4" w:space="0" w:color="000000"/>
              <w:bottom w:val="single" w:sz="4" w:space="0" w:color="000000"/>
              <w:right w:val="single" w:sz="4" w:space="0" w:color="000000"/>
            </w:tcBorders>
          </w:tcPr>
          <w:p w14:paraId="21DB60A6" w14:textId="2C281702" w:rsidR="006F7DB9" w:rsidRPr="007F7674" w:rsidRDefault="00106862" w:rsidP="00151C8C">
            <w:pPr>
              <w:pStyle w:val="TableParagraph"/>
              <w:spacing w:line="256" w:lineRule="auto"/>
              <w:ind w:left="161" w:right="119"/>
              <w:jc w:val="both"/>
              <w:rPr>
                <w:sz w:val="24"/>
                <w:szCs w:val="24"/>
              </w:rPr>
            </w:pPr>
            <w:r w:rsidRPr="007F7674">
              <w:rPr>
                <w:sz w:val="24"/>
                <w:szCs w:val="24"/>
              </w:rPr>
              <w:t>Trong năm 2024</w:t>
            </w:r>
            <w:r w:rsidR="006F7DB9" w:rsidRPr="007F7674">
              <w:rPr>
                <w:sz w:val="24"/>
                <w:szCs w:val="24"/>
              </w:rPr>
              <w:t xml:space="preserve"> trên phần mềm kiểm đếm văn </w:t>
            </w:r>
            <w:r w:rsidR="006F7DB9" w:rsidRPr="007F7674">
              <w:rPr>
                <w:spacing w:val="-2"/>
                <w:sz w:val="24"/>
                <w:szCs w:val="24"/>
              </w:rPr>
              <w:t>bản</w:t>
            </w:r>
            <w:r w:rsidRPr="007F7674">
              <w:rPr>
                <w:spacing w:val="-2"/>
                <w:sz w:val="24"/>
                <w:szCs w:val="24"/>
              </w:rPr>
              <w:t xml:space="preserve"> </w:t>
            </w:r>
            <w:hyperlink r:id="rId10" w:history="1">
              <w:r w:rsidRPr="007F7674">
                <w:rPr>
                  <w:rStyle w:val="Hyperlink"/>
                  <w:color w:val="auto"/>
                  <w:spacing w:val="-2"/>
                  <w:sz w:val="24"/>
                  <w:szCs w:val="24"/>
                  <w:u w:val="none"/>
                </w:rPr>
                <w:t>http://vpubndtinh.namdinh.gov.vn/record/wor</w:t>
              </w:r>
            </w:hyperlink>
            <w:r w:rsidR="006F7DB9" w:rsidRPr="007F7674">
              <w:rPr>
                <w:sz w:val="24"/>
                <w:szCs w:val="24"/>
              </w:rPr>
              <w:t xml:space="preserve">k/index Sở VHTTDL có </w:t>
            </w:r>
            <w:r w:rsidRPr="007F7674">
              <w:rPr>
                <w:sz w:val="24"/>
                <w:szCs w:val="24"/>
              </w:rPr>
              <w:t>50</w:t>
            </w:r>
            <w:r w:rsidR="006F7DB9" w:rsidRPr="007F7674">
              <w:rPr>
                <w:sz w:val="24"/>
                <w:szCs w:val="24"/>
              </w:rPr>
              <w:t xml:space="preserve"> nhiệm vụ được UBND tỉnh giao và đã hoàn thành trước hạn</w:t>
            </w:r>
            <w:r w:rsidRPr="007F7674">
              <w:rPr>
                <w:sz w:val="24"/>
                <w:szCs w:val="24"/>
              </w:rPr>
              <w:t xml:space="preserve">, </w:t>
            </w:r>
            <w:r w:rsidR="006F7DB9" w:rsidRPr="007F7674">
              <w:rPr>
                <w:sz w:val="24"/>
                <w:szCs w:val="24"/>
              </w:rPr>
              <w:t xml:space="preserve">trong hạn và đang thực </w:t>
            </w:r>
            <w:r w:rsidR="006F7DB9" w:rsidRPr="007F7674">
              <w:rPr>
                <w:spacing w:val="-2"/>
                <w:sz w:val="24"/>
                <w:szCs w:val="24"/>
              </w:rPr>
              <w:t>hiện</w:t>
            </w:r>
            <w:r w:rsidRPr="007F7674">
              <w:rPr>
                <w:spacing w:val="-2"/>
                <w:sz w:val="24"/>
                <w:szCs w:val="24"/>
              </w:rPr>
              <w:t xml:space="preserve"> 0</w:t>
            </w:r>
            <w:r w:rsidR="006F7DB9" w:rsidRPr="007F7674">
              <w:rPr>
                <w:spacing w:val="-2"/>
                <w:sz w:val="24"/>
                <w:szCs w:val="24"/>
              </w:rPr>
              <w:t>.</w:t>
            </w:r>
          </w:p>
        </w:tc>
      </w:tr>
      <w:tr w:rsidR="00CF1EF2" w:rsidRPr="00CF1EF2" w14:paraId="6B28927D" w14:textId="77777777" w:rsidTr="00151C8C">
        <w:trPr>
          <w:trHeight w:val="460"/>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37B30677" w14:textId="77777777" w:rsidR="006F7DB9" w:rsidRPr="00CF1EF2" w:rsidRDefault="006F7DB9" w:rsidP="00151C8C">
            <w:pPr>
              <w:pStyle w:val="TableParagraph"/>
              <w:spacing w:line="270" w:lineRule="exact"/>
              <w:ind w:left="34"/>
              <w:jc w:val="center"/>
              <w:rPr>
                <w:sz w:val="24"/>
              </w:rPr>
            </w:pPr>
            <w:r w:rsidRPr="00CF1EF2">
              <w:rPr>
                <w:spacing w:val="-4"/>
                <w:sz w:val="24"/>
              </w:rPr>
              <w:t>5.1.</w:t>
            </w:r>
          </w:p>
        </w:tc>
        <w:tc>
          <w:tcPr>
            <w:tcW w:w="5391" w:type="dxa"/>
            <w:tcBorders>
              <w:top w:val="single" w:sz="4" w:space="0" w:color="000000"/>
              <w:left w:val="single" w:sz="4" w:space="0" w:color="000000"/>
              <w:bottom w:val="single" w:sz="4" w:space="0" w:color="000000"/>
              <w:right w:val="single" w:sz="4" w:space="0" w:color="000000"/>
            </w:tcBorders>
            <w:hideMark/>
          </w:tcPr>
          <w:p w14:paraId="6A0BDBDE" w14:textId="77777777" w:rsidR="006F7DB9" w:rsidRPr="00CF1EF2" w:rsidRDefault="006F7DB9" w:rsidP="00151C8C">
            <w:pPr>
              <w:pStyle w:val="TableParagraph"/>
              <w:spacing w:line="270" w:lineRule="exact"/>
              <w:ind w:left="34"/>
              <w:jc w:val="both"/>
              <w:rPr>
                <w:sz w:val="24"/>
              </w:rPr>
            </w:pPr>
            <w:r w:rsidRPr="00CF1EF2">
              <w:rPr>
                <w:sz w:val="24"/>
              </w:rPr>
              <w:t xml:space="preserve">Tổng số nhiệm vụ được </w:t>
            </w:r>
            <w:r w:rsidRPr="00CF1EF2">
              <w:rPr>
                <w:spacing w:val="-4"/>
                <w:sz w:val="24"/>
              </w:rPr>
              <w:t>giao</w:t>
            </w:r>
          </w:p>
        </w:tc>
        <w:tc>
          <w:tcPr>
            <w:tcW w:w="1840" w:type="dxa"/>
            <w:tcBorders>
              <w:top w:val="single" w:sz="4" w:space="0" w:color="000000"/>
              <w:left w:val="single" w:sz="4" w:space="0" w:color="000000"/>
              <w:bottom w:val="single" w:sz="4" w:space="0" w:color="000000"/>
              <w:right w:val="single" w:sz="4" w:space="0" w:color="000000"/>
            </w:tcBorders>
            <w:hideMark/>
          </w:tcPr>
          <w:p w14:paraId="63FECF47" w14:textId="77777777" w:rsidR="006F7DB9" w:rsidRPr="00CF1EF2" w:rsidRDefault="006F7DB9" w:rsidP="00151C8C">
            <w:pPr>
              <w:pStyle w:val="TableParagraph"/>
              <w:spacing w:line="270" w:lineRule="exact"/>
              <w:ind w:left="34"/>
              <w:jc w:val="center"/>
              <w:rPr>
                <w:sz w:val="24"/>
              </w:rPr>
            </w:pPr>
            <w:r w:rsidRPr="00CF1EF2">
              <w:rPr>
                <w:sz w:val="24"/>
              </w:rPr>
              <w:t xml:space="preserve">Nhiệm </w:t>
            </w:r>
            <w:r w:rsidRPr="00CF1EF2">
              <w:rPr>
                <w:spacing w:val="-5"/>
                <w:sz w:val="24"/>
              </w:rPr>
              <w:t>vụ</w:t>
            </w:r>
          </w:p>
        </w:tc>
        <w:tc>
          <w:tcPr>
            <w:tcW w:w="993" w:type="dxa"/>
            <w:tcBorders>
              <w:top w:val="single" w:sz="4" w:space="0" w:color="000000"/>
              <w:left w:val="single" w:sz="4" w:space="0" w:color="000000"/>
              <w:bottom w:val="single" w:sz="4" w:space="0" w:color="000000"/>
              <w:right w:val="single" w:sz="4" w:space="0" w:color="000000"/>
            </w:tcBorders>
            <w:hideMark/>
          </w:tcPr>
          <w:p w14:paraId="4162CBC2" w14:textId="1D77BC5D" w:rsidR="006F7DB9" w:rsidRPr="007F7674" w:rsidRDefault="00106862" w:rsidP="00151C8C">
            <w:pPr>
              <w:pStyle w:val="TableParagraph"/>
              <w:spacing w:line="270" w:lineRule="exact"/>
              <w:ind w:left="34" w:right="2"/>
              <w:jc w:val="center"/>
              <w:rPr>
                <w:sz w:val="24"/>
              </w:rPr>
            </w:pPr>
            <w:r w:rsidRPr="007F7674">
              <w:rPr>
                <w:spacing w:val="-5"/>
                <w:sz w:val="24"/>
              </w:rPr>
              <w:t>50</w:t>
            </w:r>
          </w:p>
        </w:tc>
        <w:tc>
          <w:tcPr>
            <w:tcW w:w="4824" w:type="dxa"/>
            <w:vMerge/>
            <w:tcBorders>
              <w:top w:val="single" w:sz="4" w:space="0" w:color="000000"/>
              <w:left w:val="single" w:sz="4" w:space="0" w:color="000000"/>
              <w:bottom w:val="single" w:sz="4" w:space="0" w:color="000000"/>
              <w:right w:val="single" w:sz="4" w:space="0" w:color="000000"/>
            </w:tcBorders>
            <w:vAlign w:val="center"/>
            <w:hideMark/>
          </w:tcPr>
          <w:p w14:paraId="062F99B6" w14:textId="77777777" w:rsidR="006F7DB9" w:rsidRPr="007F7674" w:rsidRDefault="006F7DB9" w:rsidP="00151C8C">
            <w:pPr>
              <w:ind w:left="161" w:right="119"/>
              <w:jc w:val="both"/>
              <w:rPr>
                <w:rFonts w:ascii="Times New Roman" w:eastAsia="Times New Roman" w:hAnsi="Times New Roman" w:cs="Times New Roman"/>
                <w:sz w:val="24"/>
                <w:szCs w:val="24"/>
              </w:rPr>
            </w:pPr>
          </w:p>
        </w:tc>
      </w:tr>
      <w:tr w:rsidR="00CF1EF2" w:rsidRPr="00CF1EF2" w14:paraId="59180BBB" w14:textId="77777777" w:rsidTr="00151C8C">
        <w:trPr>
          <w:trHeight w:val="460"/>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0E88A82B" w14:textId="77777777" w:rsidR="006F7DB9" w:rsidRPr="00CF1EF2" w:rsidRDefault="006F7DB9" w:rsidP="00151C8C">
            <w:pPr>
              <w:pStyle w:val="TableParagraph"/>
              <w:spacing w:line="270" w:lineRule="exact"/>
              <w:ind w:left="34"/>
              <w:jc w:val="center"/>
              <w:rPr>
                <w:sz w:val="24"/>
              </w:rPr>
            </w:pPr>
            <w:r w:rsidRPr="00CF1EF2">
              <w:rPr>
                <w:spacing w:val="-4"/>
                <w:sz w:val="24"/>
              </w:rPr>
              <w:t>5.2.</w:t>
            </w:r>
          </w:p>
        </w:tc>
        <w:tc>
          <w:tcPr>
            <w:tcW w:w="5391" w:type="dxa"/>
            <w:tcBorders>
              <w:top w:val="single" w:sz="4" w:space="0" w:color="000000"/>
              <w:left w:val="single" w:sz="4" w:space="0" w:color="000000"/>
              <w:bottom w:val="single" w:sz="4" w:space="0" w:color="000000"/>
              <w:right w:val="single" w:sz="4" w:space="0" w:color="000000"/>
            </w:tcBorders>
            <w:hideMark/>
          </w:tcPr>
          <w:p w14:paraId="2BA83CAF" w14:textId="77777777" w:rsidR="006F7DB9" w:rsidRPr="00CF1EF2" w:rsidRDefault="006F7DB9" w:rsidP="00151C8C">
            <w:pPr>
              <w:pStyle w:val="TableParagraph"/>
              <w:spacing w:line="270" w:lineRule="exact"/>
              <w:ind w:left="34"/>
              <w:jc w:val="both"/>
              <w:rPr>
                <w:sz w:val="24"/>
              </w:rPr>
            </w:pPr>
            <w:r w:rsidRPr="00CF1EF2">
              <w:rPr>
                <w:sz w:val="24"/>
              </w:rPr>
              <w:t xml:space="preserve">Số nhiệm vụ đã hoàn thành đúng </w:t>
            </w:r>
            <w:r w:rsidRPr="00CF1EF2">
              <w:rPr>
                <w:spacing w:val="-5"/>
                <w:sz w:val="24"/>
              </w:rPr>
              <w:t>hạn</w:t>
            </w:r>
          </w:p>
        </w:tc>
        <w:tc>
          <w:tcPr>
            <w:tcW w:w="1840" w:type="dxa"/>
            <w:tcBorders>
              <w:top w:val="single" w:sz="4" w:space="0" w:color="000000"/>
              <w:left w:val="single" w:sz="4" w:space="0" w:color="000000"/>
              <w:bottom w:val="single" w:sz="4" w:space="0" w:color="000000"/>
              <w:right w:val="single" w:sz="4" w:space="0" w:color="000000"/>
            </w:tcBorders>
            <w:hideMark/>
          </w:tcPr>
          <w:p w14:paraId="702CCEDA" w14:textId="77777777" w:rsidR="006F7DB9" w:rsidRPr="00CF1EF2" w:rsidRDefault="006F7DB9" w:rsidP="00151C8C">
            <w:pPr>
              <w:pStyle w:val="TableParagraph"/>
              <w:spacing w:line="270" w:lineRule="exact"/>
              <w:ind w:left="34"/>
              <w:jc w:val="center"/>
              <w:rPr>
                <w:sz w:val="24"/>
              </w:rPr>
            </w:pPr>
            <w:r w:rsidRPr="00CF1EF2">
              <w:rPr>
                <w:sz w:val="24"/>
              </w:rPr>
              <w:t xml:space="preserve">Nhiệm </w:t>
            </w:r>
            <w:r w:rsidRPr="00CF1EF2">
              <w:rPr>
                <w:spacing w:val="-5"/>
                <w:sz w:val="24"/>
              </w:rPr>
              <w:t>vụ</w:t>
            </w:r>
          </w:p>
        </w:tc>
        <w:tc>
          <w:tcPr>
            <w:tcW w:w="993" w:type="dxa"/>
            <w:tcBorders>
              <w:top w:val="single" w:sz="4" w:space="0" w:color="000000"/>
              <w:left w:val="single" w:sz="4" w:space="0" w:color="000000"/>
              <w:bottom w:val="single" w:sz="4" w:space="0" w:color="000000"/>
              <w:right w:val="single" w:sz="4" w:space="0" w:color="000000"/>
            </w:tcBorders>
            <w:hideMark/>
          </w:tcPr>
          <w:p w14:paraId="020873C4" w14:textId="6E3DBC84" w:rsidR="006F7DB9" w:rsidRPr="007F7674" w:rsidRDefault="00106862" w:rsidP="00151C8C">
            <w:pPr>
              <w:pStyle w:val="TableParagraph"/>
              <w:spacing w:line="270" w:lineRule="exact"/>
              <w:ind w:left="34" w:right="2"/>
              <w:jc w:val="center"/>
              <w:rPr>
                <w:sz w:val="24"/>
              </w:rPr>
            </w:pPr>
            <w:r w:rsidRPr="007F7674">
              <w:rPr>
                <w:spacing w:val="-5"/>
                <w:sz w:val="24"/>
              </w:rPr>
              <w:t>50</w:t>
            </w:r>
          </w:p>
        </w:tc>
        <w:tc>
          <w:tcPr>
            <w:tcW w:w="4824" w:type="dxa"/>
            <w:vMerge/>
            <w:tcBorders>
              <w:top w:val="single" w:sz="4" w:space="0" w:color="000000"/>
              <w:left w:val="single" w:sz="4" w:space="0" w:color="000000"/>
              <w:bottom w:val="single" w:sz="4" w:space="0" w:color="000000"/>
              <w:right w:val="single" w:sz="4" w:space="0" w:color="000000"/>
            </w:tcBorders>
            <w:vAlign w:val="center"/>
            <w:hideMark/>
          </w:tcPr>
          <w:p w14:paraId="194DCF57" w14:textId="77777777" w:rsidR="006F7DB9" w:rsidRPr="007F7674" w:rsidRDefault="006F7DB9" w:rsidP="00151C8C">
            <w:pPr>
              <w:ind w:left="161" w:right="119"/>
              <w:jc w:val="both"/>
              <w:rPr>
                <w:rFonts w:ascii="Times New Roman" w:eastAsia="Times New Roman" w:hAnsi="Times New Roman" w:cs="Times New Roman"/>
                <w:sz w:val="24"/>
                <w:szCs w:val="24"/>
              </w:rPr>
            </w:pPr>
          </w:p>
        </w:tc>
      </w:tr>
      <w:tr w:rsidR="00CF1EF2" w:rsidRPr="00CF1EF2" w14:paraId="04AEBF92" w14:textId="77777777" w:rsidTr="00151C8C">
        <w:trPr>
          <w:trHeight w:val="460"/>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0A86EE96" w14:textId="77777777" w:rsidR="006F7DB9" w:rsidRPr="00CF1EF2" w:rsidRDefault="006F7DB9" w:rsidP="00151C8C">
            <w:pPr>
              <w:pStyle w:val="TableParagraph"/>
              <w:spacing w:line="270" w:lineRule="exact"/>
              <w:ind w:left="34"/>
              <w:jc w:val="center"/>
              <w:rPr>
                <w:sz w:val="24"/>
              </w:rPr>
            </w:pPr>
            <w:r w:rsidRPr="00CF1EF2">
              <w:rPr>
                <w:spacing w:val="-4"/>
                <w:sz w:val="24"/>
              </w:rPr>
              <w:t>5.3.</w:t>
            </w:r>
          </w:p>
        </w:tc>
        <w:tc>
          <w:tcPr>
            <w:tcW w:w="5391" w:type="dxa"/>
            <w:tcBorders>
              <w:top w:val="single" w:sz="4" w:space="0" w:color="000000"/>
              <w:left w:val="single" w:sz="4" w:space="0" w:color="000000"/>
              <w:bottom w:val="single" w:sz="4" w:space="0" w:color="000000"/>
              <w:right w:val="single" w:sz="4" w:space="0" w:color="000000"/>
            </w:tcBorders>
            <w:hideMark/>
          </w:tcPr>
          <w:p w14:paraId="757BA850" w14:textId="77777777" w:rsidR="006F7DB9" w:rsidRPr="00CF1EF2" w:rsidRDefault="006F7DB9" w:rsidP="00151C8C">
            <w:pPr>
              <w:pStyle w:val="TableParagraph"/>
              <w:spacing w:line="270" w:lineRule="exact"/>
              <w:ind w:left="34"/>
              <w:jc w:val="both"/>
              <w:rPr>
                <w:sz w:val="24"/>
              </w:rPr>
            </w:pPr>
            <w:r w:rsidRPr="00CF1EF2">
              <w:rPr>
                <w:sz w:val="24"/>
              </w:rPr>
              <w:t xml:space="preserve">Số nhiệm vụ đã hoàn thành nhưng quá </w:t>
            </w:r>
            <w:r w:rsidRPr="00CF1EF2">
              <w:rPr>
                <w:spacing w:val="-5"/>
                <w:sz w:val="24"/>
              </w:rPr>
              <w:t>hạn</w:t>
            </w:r>
          </w:p>
        </w:tc>
        <w:tc>
          <w:tcPr>
            <w:tcW w:w="1840" w:type="dxa"/>
            <w:tcBorders>
              <w:top w:val="single" w:sz="4" w:space="0" w:color="000000"/>
              <w:left w:val="single" w:sz="4" w:space="0" w:color="000000"/>
              <w:bottom w:val="single" w:sz="4" w:space="0" w:color="000000"/>
              <w:right w:val="single" w:sz="4" w:space="0" w:color="000000"/>
            </w:tcBorders>
            <w:hideMark/>
          </w:tcPr>
          <w:p w14:paraId="23F4EB44" w14:textId="77777777" w:rsidR="006F7DB9" w:rsidRPr="00CF1EF2" w:rsidRDefault="006F7DB9" w:rsidP="00151C8C">
            <w:pPr>
              <w:pStyle w:val="TableParagraph"/>
              <w:spacing w:line="270" w:lineRule="exact"/>
              <w:ind w:left="34"/>
              <w:jc w:val="center"/>
              <w:rPr>
                <w:sz w:val="24"/>
              </w:rPr>
            </w:pPr>
            <w:r w:rsidRPr="00CF1EF2">
              <w:rPr>
                <w:sz w:val="24"/>
              </w:rPr>
              <w:t xml:space="preserve">Nhiệm </w:t>
            </w:r>
            <w:r w:rsidRPr="00CF1EF2">
              <w:rPr>
                <w:spacing w:val="-5"/>
                <w:sz w:val="24"/>
              </w:rPr>
              <w:t>vụ</w:t>
            </w:r>
          </w:p>
        </w:tc>
        <w:tc>
          <w:tcPr>
            <w:tcW w:w="993" w:type="dxa"/>
            <w:tcBorders>
              <w:top w:val="single" w:sz="4" w:space="0" w:color="000000"/>
              <w:left w:val="single" w:sz="4" w:space="0" w:color="000000"/>
              <w:bottom w:val="single" w:sz="4" w:space="0" w:color="000000"/>
              <w:right w:val="single" w:sz="4" w:space="0" w:color="000000"/>
            </w:tcBorders>
            <w:hideMark/>
          </w:tcPr>
          <w:p w14:paraId="05F26041" w14:textId="77777777" w:rsidR="006F7DB9" w:rsidRPr="007F7674" w:rsidRDefault="006F7DB9" w:rsidP="00151C8C">
            <w:pPr>
              <w:pStyle w:val="TableParagraph"/>
              <w:spacing w:line="270" w:lineRule="exact"/>
              <w:ind w:left="34" w:right="2"/>
              <w:jc w:val="center"/>
              <w:rPr>
                <w:sz w:val="24"/>
              </w:rPr>
            </w:pPr>
            <w:r w:rsidRPr="007F7674">
              <w:rPr>
                <w:spacing w:val="-10"/>
                <w:sz w:val="24"/>
              </w:rPr>
              <w:t>0</w:t>
            </w:r>
          </w:p>
        </w:tc>
        <w:tc>
          <w:tcPr>
            <w:tcW w:w="4824" w:type="dxa"/>
            <w:vMerge/>
            <w:tcBorders>
              <w:top w:val="single" w:sz="4" w:space="0" w:color="000000"/>
              <w:left w:val="single" w:sz="4" w:space="0" w:color="000000"/>
              <w:bottom w:val="single" w:sz="4" w:space="0" w:color="000000"/>
              <w:right w:val="single" w:sz="4" w:space="0" w:color="000000"/>
            </w:tcBorders>
            <w:vAlign w:val="center"/>
            <w:hideMark/>
          </w:tcPr>
          <w:p w14:paraId="3E635B34" w14:textId="77777777" w:rsidR="006F7DB9" w:rsidRPr="007F7674" w:rsidRDefault="006F7DB9" w:rsidP="00151C8C">
            <w:pPr>
              <w:ind w:left="161" w:right="119"/>
              <w:jc w:val="both"/>
              <w:rPr>
                <w:rFonts w:ascii="Times New Roman" w:eastAsia="Times New Roman" w:hAnsi="Times New Roman" w:cs="Times New Roman"/>
                <w:sz w:val="24"/>
                <w:szCs w:val="24"/>
              </w:rPr>
            </w:pPr>
          </w:p>
        </w:tc>
      </w:tr>
      <w:tr w:rsidR="00CF1EF2" w:rsidRPr="00CF1EF2" w14:paraId="6DE01DE9" w14:textId="77777777" w:rsidTr="00151C8C">
        <w:trPr>
          <w:trHeight w:val="460"/>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3EF80A2C" w14:textId="77777777" w:rsidR="006F7DB9" w:rsidRPr="00CF1EF2" w:rsidRDefault="006F7DB9" w:rsidP="00151C8C">
            <w:pPr>
              <w:pStyle w:val="TableParagraph"/>
              <w:spacing w:line="268" w:lineRule="exact"/>
              <w:ind w:left="34"/>
              <w:jc w:val="center"/>
              <w:rPr>
                <w:sz w:val="24"/>
              </w:rPr>
            </w:pPr>
            <w:r w:rsidRPr="00CF1EF2">
              <w:rPr>
                <w:spacing w:val="-4"/>
                <w:sz w:val="24"/>
              </w:rPr>
              <w:t>5.4.</w:t>
            </w:r>
          </w:p>
        </w:tc>
        <w:tc>
          <w:tcPr>
            <w:tcW w:w="5391" w:type="dxa"/>
            <w:tcBorders>
              <w:top w:val="single" w:sz="4" w:space="0" w:color="000000"/>
              <w:left w:val="single" w:sz="4" w:space="0" w:color="000000"/>
              <w:bottom w:val="single" w:sz="4" w:space="0" w:color="000000"/>
              <w:right w:val="single" w:sz="4" w:space="0" w:color="000000"/>
            </w:tcBorders>
            <w:hideMark/>
          </w:tcPr>
          <w:p w14:paraId="4CAB146C" w14:textId="77777777" w:rsidR="006F7DB9" w:rsidRPr="00CF1EF2" w:rsidRDefault="006F7DB9" w:rsidP="00151C8C">
            <w:pPr>
              <w:pStyle w:val="TableParagraph"/>
              <w:spacing w:line="268" w:lineRule="exact"/>
              <w:ind w:left="34"/>
              <w:jc w:val="both"/>
              <w:rPr>
                <w:sz w:val="24"/>
              </w:rPr>
            </w:pPr>
            <w:r w:rsidRPr="00CF1EF2">
              <w:rPr>
                <w:sz w:val="24"/>
              </w:rPr>
              <w:t xml:space="preserve">Số nhiệm vụ quá hạn nhưng chưa hoàn </w:t>
            </w:r>
            <w:r w:rsidRPr="00CF1EF2">
              <w:rPr>
                <w:spacing w:val="-2"/>
                <w:sz w:val="24"/>
              </w:rPr>
              <w:t>thành</w:t>
            </w:r>
          </w:p>
        </w:tc>
        <w:tc>
          <w:tcPr>
            <w:tcW w:w="1840" w:type="dxa"/>
            <w:tcBorders>
              <w:top w:val="single" w:sz="4" w:space="0" w:color="000000"/>
              <w:left w:val="single" w:sz="4" w:space="0" w:color="000000"/>
              <w:bottom w:val="single" w:sz="4" w:space="0" w:color="000000"/>
              <w:right w:val="single" w:sz="4" w:space="0" w:color="000000"/>
            </w:tcBorders>
            <w:hideMark/>
          </w:tcPr>
          <w:p w14:paraId="5A3B564A" w14:textId="77777777" w:rsidR="006F7DB9" w:rsidRPr="00CF1EF2" w:rsidRDefault="006F7DB9" w:rsidP="00151C8C">
            <w:pPr>
              <w:pStyle w:val="TableParagraph"/>
              <w:spacing w:line="268" w:lineRule="exact"/>
              <w:ind w:left="34"/>
              <w:jc w:val="center"/>
              <w:rPr>
                <w:sz w:val="24"/>
              </w:rPr>
            </w:pPr>
            <w:r w:rsidRPr="00CF1EF2">
              <w:rPr>
                <w:sz w:val="24"/>
              </w:rPr>
              <w:t xml:space="preserve">Nhiệm </w:t>
            </w:r>
            <w:r w:rsidRPr="00CF1EF2">
              <w:rPr>
                <w:spacing w:val="-5"/>
                <w:sz w:val="24"/>
              </w:rPr>
              <w:t>vụ</w:t>
            </w:r>
          </w:p>
        </w:tc>
        <w:tc>
          <w:tcPr>
            <w:tcW w:w="993" w:type="dxa"/>
            <w:tcBorders>
              <w:top w:val="single" w:sz="4" w:space="0" w:color="000000"/>
              <w:left w:val="single" w:sz="4" w:space="0" w:color="000000"/>
              <w:bottom w:val="single" w:sz="4" w:space="0" w:color="000000"/>
              <w:right w:val="single" w:sz="4" w:space="0" w:color="000000"/>
            </w:tcBorders>
            <w:hideMark/>
          </w:tcPr>
          <w:p w14:paraId="316A33AB" w14:textId="77777777" w:rsidR="006F7DB9" w:rsidRPr="007F7674" w:rsidRDefault="006F7DB9" w:rsidP="00151C8C">
            <w:pPr>
              <w:pStyle w:val="TableParagraph"/>
              <w:spacing w:line="268" w:lineRule="exact"/>
              <w:ind w:left="34" w:right="2"/>
              <w:jc w:val="center"/>
              <w:rPr>
                <w:sz w:val="24"/>
              </w:rPr>
            </w:pPr>
            <w:r w:rsidRPr="007F7674">
              <w:rPr>
                <w:spacing w:val="-10"/>
                <w:sz w:val="24"/>
              </w:rPr>
              <w:t>0</w:t>
            </w:r>
          </w:p>
        </w:tc>
        <w:tc>
          <w:tcPr>
            <w:tcW w:w="4824" w:type="dxa"/>
            <w:vMerge/>
            <w:tcBorders>
              <w:top w:val="single" w:sz="4" w:space="0" w:color="000000"/>
              <w:left w:val="single" w:sz="4" w:space="0" w:color="000000"/>
              <w:bottom w:val="single" w:sz="4" w:space="0" w:color="000000"/>
              <w:right w:val="single" w:sz="4" w:space="0" w:color="000000"/>
            </w:tcBorders>
            <w:vAlign w:val="center"/>
            <w:hideMark/>
          </w:tcPr>
          <w:p w14:paraId="524CF858" w14:textId="77777777" w:rsidR="006F7DB9" w:rsidRPr="007F7674" w:rsidRDefault="006F7DB9" w:rsidP="00151C8C">
            <w:pPr>
              <w:ind w:left="161" w:right="119"/>
              <w:jc w:val="both"/>
              <w:rPr>
                <w:rFonts w:ascii="Times New Roman" w:eastAsia="Times New Roman" w:hAnsi="Times New Roman" w:cs="Times New Roman"/>
                <w:sz w:val="24"/>
                <w:szCs w:val="24"/>
              </w:rPr>
            </w:pPr>
          </w:p>
        </w:tc>
      </w:tr>
      <w:tr w:rsidR="00CF1EF2" w:rsidRPr="00CF1EF2" w14:paraId="7053DFD1" w14:textId="77777777" w:rsidTr="00151C8C">
        <w:trPr>
          <w:trHeight w:val="460"/>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49E85A99" w14:textId="77777777" w:rsidR="006F7DB9" w:rsidRPr="00CF1EF2" w:rsidRDefault="006F7DB9" w:rsidP="00151C8C">
            <w:pPr>
              <w:pStyle w:val="TableParagraph"/>
              <w:spacing w:line="273" w:lineRule="exact"/>
              <w:ind w:left="34" w:right="106"/>
              <w:jc w:val="center"/>
              <w:rPr>
                <w:b/>
                <w:sz w:val="24"/>
              </w:rPr>
            </w:pPr>
            <w:r w:rsidRPr="00CF1EF2">
              <w:rPr>
                <w:b/>
                <w:spacing w:val="-5"/>
                <w:sz w:val="24"/>
              </w:rPr>
              <w:t>6.</w:t>
            </w:r>
          </w:p>
        </w:tc>
        <w:tc>
          <w:tcPr>
            <w:tcW w:w="5391" w:type="dxa"/>
            <w:tcBorders>
              <w:top w:val="single" w:sz="4" w:space="0" w:color="000000"/>
              <w:left w:val="single" w:sz="4" w:space="0" w:color="000000"/>
              <w:bottom w:val="single" w:sz="4" w:space="0" w:color="000000"/>
              <w:right w:val="single" w:sz="4" w:space="0" w:color="000000"/>
            </w:tcBorders>
            <w:hideMark/>
          </w:tcPr>
          <w:p w14:paraId="71E8693C" w14:textId="77777777" w:rsidR="006F7DB9" w:rsidRPr="00CF1EF2" w:rsidRDefault="006F7DB9" w:rsidP="00151C8C">
            <w:pPr>
              <w:pStyle w:val="TableParagraph"/>
              <w:spacing w:line="273" w:lineRule="exact"/>
              <w:ind w:left="34"/>
              <w:jc w:val="both"/>
              <w:rPr>
                <w:b/>
                <w:sz w:val="24"/>
              </w:rPr>
            </w:pPr>
            <w:r w:rsidRPr="00CF1EF2">
              <w:rPr>
                <w:b/>
                <w:sz w:val="24"/>
              </w:rPr>
              <w:t xml:space="preserve">Khảo sát sự hài lòng của người dân, tổ </w:t>
            </w:r>
            <w:r w:rsidRPr="00CF1EF2">
              <w:rPr>
                <w:b/>
                <w:spacing w:val="-4"/>
                <w:sz w:val="24"/>
              </w:rPr>
              <w:t>chức</w:t>
            </w:r>
          </w:p>
        </w:tc>
        <w:tc>
          <w:tcPr>
            <w:tcW w:w="1840" w:type="dxa"/>
            <w:tcBorders>
              <w:top w:val="single" w:sz="4" w:space="0" w:color="000000"/>
              <w:left w:val="single" w:sz="4" w:space="0" w:color="000000"/>
              <w:bottom w:val="single" w:sz="4" w:space="0" w:color="000000"/>
              <w:right w:val="single" w:sz="4" w:space="0" w:color="000000"/>
            </w:tcBorders>
            <w:hideMark/>
          </w:tcPr>
          <w:p w14:paraId="7C1A11D6" w14:textId="77777777" w:rsidR="006F7DB9" w:rsidRPr="00CF1EF2" w:rsidRDefault="006F7DB9" w:rsidP="00151C8C">
            <w:pPr>
              <w:pStyle w:val="TableParagraph"/>
              <w:spacing w:line="268" w:lineRule="exact"/>
              <w:ind w:left="34"/>
              <w:jc w:val="center"/>
              <w:rPr>
                <w:sz w:val="24"/>
              </w:rPr>
            </w:pPr>
            <w:r w:rsidRPr="00CF1EF2">
              <w:rPr>
                <w:sz w:val="24"/>
              </w:rPr>
              <w:t>Có =1; Không=</w:t>
            </w:r>
            <w:r w:rsidRPr="00CF1EF2">
              <w:rPr>
                <w:spacing w:val="-10"/>
                <w:sz w:val="24"/>
              </w:rPr>
              <w:t>0</w:t>
            </w:r>
          </w:p>
        </w:tc>
        <w:tc>
          <w:tcPr>
            <w:tcW w:w="993" w:type="dxa"/>
            <w:tcBorders>
              <w:top w:val="single" w:sz="4" w:space="0" w:color="000000"/>
              <w:left w:val="single" w:sz="4" w:space="0" w:color="000000"/>
              <w:bottom w:val="single" w:sz="4" w:space="0" w:color="000000"/>
              <w:right w:val="single" w:sz="4" w:space="0" w:color="000000"/>
            </w:tcBorders>
            <w:hideMark/>
          </w:tcPr>
          <w:p w14:paraId="0F2B4671" w14:textId="77777777" w:rsidR="006F7DB9" w:rsidRPr="007F7674" w:rsidRDefault="006F7DB9" w:rsidP="00151C8C">
            <w:pPr>
              <w:pStyle w:val="TableParagraph"/>
              <w:spacing w:line="268" w:lineRule="exact"/>
              <w:ind w:left="34" w:right="2"/>
              <w:jc w:val="center"/>
              <w:rPr>
                <w:sz w:val="24"/>
              </w:rPr>
            </w:pPr>
            <w:r w:rsidRPr="007F7674">
              <w:rPr>
                <w:spacing w:val="-10"/>
                <w:sz w:val="24"/>
              </w:rPr>
              <w:t>1</w:t>
            </w:r>
          </w:p>
        </w:tc>
        <w:tc>
          <w:tcPr>
            <w:tcW w:w="4824" w:type="dxa"/>
            <w:tcBorders>
              <w:top w:val="single" w:sz="4" w:space="0" w:color="000000"/>
              <w:left w:val="single" w:sz="4" w:space="0" w:color="000000"/>
              <w:bottom w:val="single" w:sz="4" w:space="0" w:color="000000"/>
              <w:right w:val="single" w:sz="4" w:space="0" w:color="000000"/>
            </w:tcBorders>
          </w:tcPr>
          <w:p w14:paraId="0A3A0EBB" w14:textId="77777777" w:rsidR="006F7DB9" w:rsidRPr="007F7674" w:rsidRDefault="006F7DB9" w:rsidP="00151C8C">
            <w:pPr>
              <w:pStyle w:val="TableParagraph"/>
              <w:ind w:left="161" w:right="119"/>
              <w:jc w:val="both"/>
              <w:rPr>
                <w:sz w:val="24"/>
                <w:szCs w:val="24"/>
              </w:rPr>
            </w:pPr>
          </w:p>
        </w:tc>
      </w:tr>
      <w:tr w:rsidR="00CF1EF2" w:rsidRPr="00CF1EF2" w14:paraId="7B75D2B1" w14:textId="77777777" w:rsidTr="00151C8C">
        <w:trPr>
          <w:trHeight w:val="457"/>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5CBE447E" w14:textId="77777777" w:rsidR="006F7DB9" w:rsidRPr="00CF1EF2" w:rsidRDefault="006F7DB9" w:rsidP="00151C8C">
            <w:pPr>
              <w:pStyle w:val="TableParagraph"/>
              <w:spacing w:line="268" w:lineRule="exact"/>
              <w:ind w:left="34"/>
              <w:jc w:val="center"/>
              <w:rPr>
                <w:sz w:val="24"/>
              </w:rPr>
            </w:pPr>
            <w:r w:rsidRPr="00CF1EF2">
              <w:rPr>
                <w:spacing w:val="-4"/>
                <w:sz w:val="24"/>
              </w:rPr>
              <w:t>6.1.</w:t>
            </w:r>
          </w:p>
        </w:tc>
        <w:tc>
          <w:tcPr>
            <w:tcW w:w="5391" w:type="dxa"/>
            <w:tcBorders>
              <w:top w:val="single" w:sz="4" w:space="0" w:color="000000"/>
              <w:left w:val="single" w:sz="4" w:space="0" w:color="000000"/>
              <w:bottom w:val="single" w:sz="4" w:space="0" w:color="000000"/>
              <w:right w:val="single" w:sz="4" w:space="0" w:color="000000"/>
            </w:tcBorders>
            <w:hideMark/>
          </w:tcPr>
          <w:p w14:paraId="0A568173" w14:textId="77777777" w:rsidR="006F7DB9" w:rsidRPr="00CF1EF2" w:rsidRDefault="006F7DB9" w:rsidP="00151C8C">
            <w:pPr>
              <w:pStyle w:val="TableParagraph"/>
              <w:spacing w:line="268" w:lineRule="exact"/>
              <w:ind w:left="34"/>
              <w:jc w:val="both"/>
              <w:rPr>
                <w:sz w:val="24"/>
              </w:rPr>
            </w:pPr>
            <w:r w:rsidRPr="00CF1EF2">
              <w:rPr>
                <w:sz w:val="24"/>
              </w:rPr>
              <w:t xml:space="preserve">Số lượng phiếu khảo </w:t>
            </w:r>
            <w:r w:rsidRPr="00CF1EF2">
              <w:rPr>
                <w:spacing w:val="-5"/>
                <w:sz w:val="24"/>
              </w:rPr>
              <w:t>sát</w:t>
            </w:r>
          </w:p>
        </w:tc>
        <w:tc>
          <w:tcPr>
            <w:tcW w:w="1840" w:type="dxa"/>
            <w:tcBorders>
              <w:top w:val="single" w:sz="4" w:space="0" w:color="000000"/>
              <w:left w:val="single" w:sz="4" w:space="0" w:color="000000"/>
              <w:bottom w:val="single" w:sz="4" w:space="0" w:color="000000"/>
              <w:right w:val="single" w:sz="4" w:space="0" w:color="000000"/>
            </w:tcBorders>
            <w:hideMark/>
          </w:tcPr>
          <w:p w14:paraId="33B0CCEE" w14:textId="77777777" w:rsidR="006F7DB9" w:rsidRPr="00CF1EF2" w:rsidRDefault="006F7DB9" w:rsidP="00151C8C">
            <w:pPr>
              <w:pStyle w:val="TableParagraph"/>
              <w:spacing w:line="268" w:lineRule="exact"/>
              <w:ind w:left="34"/>
              <w:jc w:val="center"/>
              <w:rPr>
                <w:sz w:val="24"/>
              </w:rPr>
            </w:pPr>
            <w:r w:rsidRPr="00CF1EF2">
              <w:rPr>
                <w:sz w:val="24"/>
              </w:rPr>
              <w:t xml:space="preserve">Số  </w:t>
            </w:r>
            <w:r w:rsidRPr="00CF1EF2">
              <w:rPr>
                <w:spacing w:val="-2"/>
                <w:sz w:val="24"/>
              </w:rPr>
              <w:t>lượng</w:t>
            </w:r>
          </w:p>
        </w:tc>
        <w:tc>
          <w:tcPr>
            <w:tcW w:w="993" w:type="dxa"/>
            <w:tcBorders>
              <w:top w:val="single" w:sz="4" w:space="0" w:color="000000"/>
              <w:left w:val="single" w:sz="4" w:space="0" w:color="000000"/>
              <w:bottom w:val="single" w:sz="4" w:space="0" w:color="000000"/>
              <w:right w:val="single" w:sz="4" w:space="0" w:color="000000"/>
            </w:tcBorders>
            <w:hideMark/>
          </w:tcPr>
          <w:p w14:paraId="20B28A20" w14:textId="592E6E45" w:rsidR="006F7DB9" w:rsidRPr="007F7674" w:rsidRDefault="007F7674" w:rsidP="00151C8C">
            <w:pPr>
              <w:pStyle w:val="TableParagraph"/>
              <w:spacing w:line="268" w:lineRule="exact"/>
              <w:ind w:left="34" w:right="2"/>
              <w:jc w:val="center"/>
              <w:rPr>
                <w:sz w:val="24"/>
              </w:rPr>
            </w:pPr>
            <w:r w:rsidRPr="007F7674">
              <w:rPr>
                <w:spacing w:val="-2"/>
                <w:sz w:val="24"/>
              </w:rPr>
              <w:t>358</w:t>
            </w:r>
            <w:r w:rsidR="006F7DB9" w:rsidRPr="007F7674">
              <w:rPr>
                <w:spacing w:val="-2"/>
                <w:sz w:val="24"/>
              </w:rPr>
              <w:t>/</w:t>
            </w:r>
            <w:r w:rsidRPr="007F7674">
              <w:rPr>
                <w:spacing w:val="-2"/>
                <w:sz w:val="24"/>
              </w:rPr>
              <w:t>367</w:t>
            </w:r>
            <w:r w:rsidR="00846062" w:rsidRPr="007F7674">
              <w:rPr>
                <w:spacing w:val="-2"/>
                <w:sz w:val="24"/>
              </w:rPr>
              <w:t xml:space="preserve"> hồ sơ</w:t>
            </w:r>
          </w:p>
        </w:tc>
        <w:tc>
          <w:tcPr>
            <w:tcW w:w="4824" w:type="dxa"/>
            <w:tcBorders>
              <w:top w:val="single" w:sz="4" w:space="0" w:color="000000"/>
              <w:left w:val="single" w:sz="4" w:space="0" w:color="000000"/>
              <w:bottom w:val="single" w:sz="4" w:space="0" w:color="000000"/>
              <w:right w:val="single" w:sz="4" w:space="0" w:color="000000"/>
            </w:tcBorders>
          </w:tcPr>
          <w:p w14:paraId="7C69A1EC" w14:textId="77777777" w:rsidR="006F7DB9" w:rsidRPr="007F7674" w:rsidRDefault="006F7DB9" w:rsidP="00151C8C">
            <w:pPr>
              <w:pStyle w:val="TableParagraph"/>
              <w:ind w:left="161" w:right="119"/>
              <w:jc w:val="both"/>
              <w:rPr>
                <w:sz w:val="24"/>
                <w:szCs w:val="24"/>
              </w:rPr>
            </w:pPr>
          </w:p>
        </w:tc>
      </w:tr>
      <w:tr w:rsidR="00CF1EF2" w:rsidRPr="00CF1EF2" w14:paraId="3B6E755A" w14:textId="77777777" w:rsidTr="00151C8C">
        <w:trPr>
          <w:trHeight w:val="984"/>
        </w:trPr>
        <w:tc>
          <w:tcPr>
            <w:tcW w:w="847" w:type="dxa"/>
            <w:tcBorders>
              <w:top w:val="single" w:sz="4" w:space="0" w:color="000000"/>
              <w:left w:val="single" w:sz="4" w:space="0" w:color="000000"/>
              <w:bottom w:val="single" w:sz="4" w:space="0" w:color="000000"/>
              <w:right w:val="single" w:sz="4" w:space="0" w:color="000000"/>
            </w:tcBorders>
            <w:vAlign w:val="center"/>
          </w:tcPr>
          <w:p w14:paraId="7220C928" w14:textId="77777777" w:rsidR="006F7DB9" w:rsidRPr="00CF1EF2" w:rsidRDefault="006F7DB9" w:rsidP="00151C8C">
            <w:pPr>
              <w:pStyle w:val="TableParagraph"/>
              <w:spacing w:before="61"/>
              <w:ind w:left="34"/>
              <w:jc w:val="center"/>
              <w:rPr>
                <w:b/>
                <w:sz w:val="24"/>
              </w:rPr>
            </w:pPr>
          </w:p>
          <w:p w14:paraId="6ED20348" w14:textId="77777777" w:rsidR="006F7DB9" w:rsidRPr="00CF1EF2" w:rsidRDefault="006F7DB9" w:rsidP="00151C8C">
            <w:pPr>
              <w:pStyle w:val="TableParagraph"/>
              <w:ind w:left="34"/>
              <w:jc w:val="center"/>
              <w:rPr>
                <w:sz w:val="24"/>
              </w:rPr>
            </w:pPr>
            <w:r w:rsidRPr="00CF1EF2">
              <w:rPr>
                <w:spacing w:val="-4"/>
                <w:sz w:val="24"/>
              </w:rPr>
              <w:t>6.2.</w:t>
            </w:r>
          </w:p>
        </w:tc>
        <w:tc>
          <w:tcPr>
            <w:tcW w:w="5391" w:type="dxa"/>
            <w:tcBorders>
              <w:top w:val="single" w:sz="4" w:space="0" w:color="000000"/>
              <w:left w:val="single" w:sz="4" w:space="0" w:color="000000"/>
              <w:bottom w:val="single" w:sz="4" w:space="0" w:color="000000"/>
              <w:right w:val="single" w:sz="4" w:space="0" w:color="000000"/>
            </w:tcBorders>
          </w:tcPr>
          <w:p w14:paraId="09D4D5D3" w14:textId="77777777" w:rsidR="006F7DB9" w:rsidRPr="00CF1EF2" w:rsidRDefault="006F7DB9" w:rsidP="00151C8C">
            <w:pPr>
              <w:pStyle w:val="TableParagraph"/>
              <w:spacing w:before="61"/>
              <w:ind w:left="34"/>
              <w:jc w:val="both"/>
              <w:rPr>
                <w:b/>
                <w:sz w:val="24"/>
              </w:rPr>
            </w:pPr>
          </w:p>
          <w:p w14:paraId="451BAC16" w14:textId="77777777" w:rsidR="006F7DB9" w:rsidRPr="00CF1EF2" w:rsidRDefault="006F7DB9" w:rsidP="00151C8C">
            <w:pPr>
              <w:pStyle w:val="TableParagraph"/>
              <w:ind w:left="34"/>
              <w:jc w:val="both"/>
              <w:rPr>
                <w:sz w:val="24"/>
              </w:rPr>
            </w:pPr>
            <w:r w:rsidRPr="00CF1EF2">
              <w:rPr>
                <w:sz w:val="24"/>
              </w:rPr>
              <w:t xml:space="preserve">Hình thức khảo </w:t>
            </w:r>
            <w:r w:rsidRPr="00CF1EF2">
              <w:rPr>
                <w:spacing w:val="-5"/>
                <w:sz w:val="24"/>
              </w:rPr>
              <w:t>sát</w:t>
            </w:r>
          </w:p>
        </w:tc>
        <w:tc>
          <w:tcPr>
            <w:tcW w:w="1840" w:type="dxa"/>
            <w:tcBorders>
              <w:top w:val="single" w:sz="4" w:space="0" w:color="000000"/>
              <w:left w:val="single" w:sz="4" w:space="0" w:color="000000"/>
              <w:bottom w:val="single" w:sz="4" w:space="0" w:color="000000"/>
              <w:right w:val="single" w:sz="4" w:space="0" w:color="000000"/>
            </w:tcBorders>
            <w:hideMark/>
          </w:tcPr>
          <w:p w14:paraId="51A596D1" w14:textId="77777777" w:rsidR="006F7DB9" w:rsidRPr="00CF1EF2" w:rsidRDefault="006F7DB9" w:rsidP="00151C8C">
            <w:pPr>
              <w:pStyle w:val="TableParagraph"/>
              <w:spacing w:before="39" w:line="256" w:lineRule="auto"/>
              <w:ind w:left="34" w:right="195" w:hanging="20"/>
              <w:jc w:val="center"/>
              <w:rPr>
                <w:sz w:val="24"/>
              </w:rPr>
            </w:pPr>
            <w:r w:rsidRPr="00CF1EF2">
              <w:rPr>
                <w:sz w:val="24"/>
              </w:rPr>
              <w:t>Trực tuyến=0 Phát phiếu=1 Kết hợp = 2</w:t>
            </w:r>
          </w:p>
        </w:tc>
        <w:tc>
          <w:tcPr>
            <w:tcW w:w="993" w:type="dxa"/>
            <w:tcBorders>
              <w:top w:val="single" w:sz="4" w:space="0" w:color="000000"/>
              <w:left w:val="single" w:sz="4" w:space="0" w:color="000000"/>
              <w:bottom w:val="single" w:sz="4" w:space="0" w:color="000000"/>
              <w:right w:val="single" w:sz="4" w:space="0" w:color="000000"/>
            </w:tcBorders>
          </w:tcPr>
          <w:p w14:paraId="5897AD0F" w14:textId="77777777" w:rsidR="006F7DB9" w:rsidRPr="00CF1EF2" w:rsidRDefault="006F7DB9" w:rsidP="00151C8C">
            <w:pPr>
              <w:pStyle w:val="TableParagraph"/>
              <w:spacing w:before="61"/>
              <w:ind w:left="34"/>
              <w:jc w:val="center"/>
              <w:rPr>
                <w:b/>
                <w:sz w:val="24"/>
              </w:rPr>
            </w:pPr>
          </w:p>
          <w:p w14:paraId="4DD7102F" w14:textId="77777777" w:rsidR="006F7DB9" w:rsidRPr="00CF1EF2" w:rsidRDefault="006F7DB9" w:rsidP="00151C8C">
            <w:pPr>
              <w:pStyle w:val="TableParagraph"/>
              <w:ind w:left="34" w:right="2"/>
              <w:jc w:val="center"/>
              <w:rPr>
                <w:sz w:val="24"/>
              </w:rPr>
            </w:pPr>
            <w:r w:rsidRPr="00CF1EF2">
              <w:rPr>
                <w:spacing w:val="-10"/>
                <w:sz w:val="24"/>
              </w:rPr>
              <w:t>0</w:t>
            </w:r>
          </w:p>
        </w:tc>
        <w:tc>
          <w:tcPr>
            <w:tcW w:w="4824" w:type="dxa"/>
            <w:tcBorders>
              <w:top w:val="single" w:sz="4" w:space="0" w:color="000000"/>
              <w:left w:val="single" w:sz="4" w:space="0" w:color="000000"/>
              <w:bottom w:val="single" w:sz="4" w:space="0" w:color="000000"/>
              <w:right w:val="single" w:sz="4" w:space="0" w:color="000000"/>
            </w:tcBorders>
          </w:tcPr>
          <w:p w14:paraId="4E94BEF4" w14:textId="77777777" w:rsidR="006F7DB9" w:rsidRPr="00CF1EF2" w:rsidRDefault="006F7DB9" w:rsidP="00151C8C">
            <w:pPr>
              <w:pStyle w:val="TableParagraph"/>
              <w:ind w:left="161" w:right="119"/>
              <w:jc w:val="both"/>
              <w:rPr>
                <w:sz w:val="24"/>
                <w:szCs w:val="24"/>
              </w:rPr>
            </w:pPr>
          </w:p>
        </w:tc>
      </w:tr>
      <w:tr w:rsidR="006F7DB9" w:rsidRPr="00CF1EF2" w14:paraId="4E30447F" w14:textId="77777777" w:rsidTr="00151C8C">
        <w:trPr>
          <w:trHeight w:val="1012"/>
        </w:trPr>
        <w:tc>
          <w:tcPr>
            <w:tcW w:w="847" w:type="dxa"/>
            <w:tcBorders>
              <w:top w:val="single" w:sz="4" w:space="0" w:color="000000"/>
              <w:left w:val="single" w:sz="4" w:space="0" w:color="000000"/>
              <w:bottom w:val="single" w:sz="4" w:space="0" w:color="000000"/>
              <w:right w:val="single" w:sz="4" w:space="0" w:color="000000"/>
            </w:tcBorders>
            <w:vAlign w:val="center"/>
            <w:hideMark/>
          </w:tcPr>
          <w:p w14:paraId="1798C7F4" w14:textId="77777777" w:rsidR="006F7DB9" w:rsidRPr="00CF1EF2" w:rsidRDefault="006F7DB9" w:rsidP="00151C8C">
            <w:pPr>
              <w:pStyle w:val="TableParagraph"/>
              <w:spacing w:before="272"/>
              <w:ind w:left="34" w:right="106"/>
              <w:jc w:val="center"/>
              <w:rPr>
                <w:b/>
                <w:sz w:val="24"/>
              </w:rPr>
            </w:pPr>
            <w:r w:rsidRPr="00CF1EF2">
              <w:rPr>
                <w:b/>
                <w:spacing w:val="-5"/>
                <w:sz w:val="24"/>
              </w:rPr>
              <w:t>7.</w:t>
            </w:r>
          </w:p>
        </w:tc>
        <w:tc>
          <w:tcPr>
            <w:tcW w:w="5391" w:type="dxa"/>
            <w:tcBorders>
              <w:top w:val="single" w:sz="4" w:space="0" w:color="000000"/>
              <w:left w:val="single" w:sz="4" w:space="0" w:color="000000"/>
              <w:bottom w:val="single" w:sz="4" w:space="0" w:color="000000"/>
              <w:right w:val="single" w:sz="4" w:space="0" w:color="000000"/>
            </w:tcBorders>
            <w:hideMark/>
          </w:tcPr>
          <w:p w14:paraId="5B3B8F57" w14:textId="77777777" w:rsidR="006F7DB9" w:rsidRPr="00CF1EF2" w:rsidRDefault="006F7DB9" w:rsidP="00151C8C">
            <w:pPr>
              <w:pStyle w:val="TableParagraph"/>
              <w:spacing w:before="126" w:line="254" w:lineRule="auto"/>
              <w:ind w:left="34"/>
              <w:jc w:val="both"/>
              <w:rPr>
                <w:b/>
                <w:sz w:val="24"/>
              </w:rPr>
            </w:pPr>
            <w:r w:rsidRPr="00CF1EF2">
              <w:rPr>
                <w:b/>
                <w:sz w:val="24"/>
              </w:rPr>
              <w:t>Tổ chức đối thoại của lãnh đạo với người dân, cộng đồng doanh nghiệp</w:t>
            </w:r>
          </w:p>
        </w:tc>
        <w:tc>
          <w:tcPr>
            <w:tcW w:w="1840" w:type="dxa"/>
            <w:tcBorders>
              <w:top w:val="single" w:sz="4" w:space="0" w:color="000000"/>
              <w:left w:val="single" w:sz="4" w:space="0" w:color="000000"/>
              <w:bottom w:val="single" w:sz="4" w:space="0" w:color="000000"/>
              <w:right w:val="single" w:sz="4" w:space="0" w:color="000000"/>
            </w:tcBorders>
            <w:hideMark/>
          </w:tcPr>
          <w:p w14:paraId="16F6E32F" w14:textId="77777777" w:rsidR="006F7DB9" w:rsidRPr="00CF1EF2" w:rsidRDefault="006F7DB9" w:rsidP="00151C8C">
            <w:pPr>
              <w:pStyle w:val="TableParagraph"/>
              <w:spacing w:before="39"/>
              <w:ind w:left="34"/>
              <w:jc w:val="center"/>
              <w:rPr>
                <w:sz w:val="24"/>
              </w:rPr>
            </w:pPr>
            <w:r w:rsidRPr="00CF1EF2">
              <w:rPr>
                <w:sz w:val="24"/>
              </w:rPr>
              <w:t xml:space="preserve">Không = </w:t>
            </w:r>
            <w:r w:rsidRPr="00CF1EF2">
              <w:rPr>
                <w:spacing w:val="-10"/>
                <w:sz w:val="24"/>
              </w:rPr>
              <w:t>0</w:t>
            </w:r>
          </w:p>
          <w:p w14:paraId="18764F1A" w14:textId="77777777" w:rsidR="006F7DB9" w:rsidRPr="00CF1EF2" w:rsidRDefault="006F7DB9" w:rsidP="00151C8C">
            <w:pPr>
              <w:pStyle w:val="TableParagraph"/>
              <w:spacing w:before="183"/>
              <w:ind w:left="34"/>
              <w:jc w:val="center"/>
              <w:rPr>
                <w:sz w:val="24"/>
              </w:rPr>
            </w:pPr>
            <w:r w:rsidRPr="00CF1EF2">
              <w:rPr>
                <w:sz w:val="24"/>
              </w:rPr>
              <w:t xml:space="preserve">Có = </w:t>
            </w:r>
            <w:r w:rsidRPr="00CF1EF2">
              <w:rPr>
                <w:spacing w:val="-10"/>
                <w:sz w:val="24"/>
              </w:rPr>
              <w:t>1</w:t>
            </w:r>
          </w:p>
        </w:tc>
        <w:tc>
          <w:tcPr>
            <w:tcW w:w="993" w:type="dxa"/>
            <w:tcBorders>
              <w:top w:val="single" w:sz="4" w:space="0" w:color="000000"/>
              <w:left w:val="single" w:sz="4" w:space="0" w:color="000000"/>
              <w:bottom w:val="single" w:sz="4" w:space="0" w:color="000000"/>
              <w:right w:val="single" w:sz="4" w:space="0" w:color="000000"/>
            </w:tcBorders>
            <w:hideMark/>
          </w:tcPr>
          <w:p w14:paraId="0DC567CC" w14:textId="77777777" w:rsidR="006F7DB9" w:rsidRPr="00CF1EF2" w:rsidRDefault="006F7DB9" w:rsidP="00151C8C">
            <w:pPr>
              <w:pStyle w:val="TableParagraph"/>
              <w:spacing w:before="267"/>
              <w:ind w:left="34" w:right="2"/>
              <w:jc w:val="center"/>
              <w:rPr>
                <w:sz w:val="24"/>
              </w:rPr>
            </w:pPr>
            <w:r w:rsidRPr="00CF1EF2">
              <w:rPr>
                <w:spacing w:val="-10"/>
                <w:sz w:val="24"/>
              </w:rPr>
              <w:t>1</w:t>
            </w:r>
          </w:p>
        </w:tc>
        <w:tc>
          <w:tcPr>
            <w:tcW w:w="4824" w:type="dxa"/>
            <w:tcBorders>
              <w:top w:val="single" w:sz="4" w:space="0" w:color="000000"/>
              <w:left w:val="single" w:sz="4" w:space="0" w:color="000000"/>
              <w:bottom w:val="single" w:sz="4" w:space="0" w:color="000000"/>
              <w:right w:val="single" w:sz="4" w:space="0" w:color="000000"/>
            </w:tcBorders>
            <w:hideMark/>
          </w:tcPr>
          <w:p w14:paraId="343E5481" w14:textId="77777777" w:rsidR="006F7DB9" w:rsidRDefault="006F7DB9" w:rsidP="00151C8C">
            <w:pPr>
              <w:pStyle w:val="TableParagraph"/>
              <w:spacing w:line="252" w:lineRule="exact"/>
              <w:ind w:left="161" w:right="119"/>
              <w:jc w:val="both"/>
              <w:rPr>
                <w:sz w:val="24"/>
                <w:szCs w:val="24"/>
              </w:rPr>
            </w:pPr>
            <w:r w:rsidRPr="00CF1EF2">
              <w:rPr>
                <w:sz w:val="24"/>
                <w:szCs w:val="24"/>
              </w:rPr>
              <w:t xml:space="preserve">Kế hoạch 1891/KH-SVHTTDL </w:t>
            </w:r>
            <w:r w:rsidR="00846062" w:rsidRPr="00CF1EF2">
              <w:rPr>
                <w:sz w:val="24"/>
                <w:szCs w:val="24"/>
              </w:rPr>
              <w:t xml:space="preserve">ngày 19/12/2023 </w:t>
            </w:r>
            <w:r w:rsidRPr="00CF1EF2">
              <w:rPr>
                <w:sz w:val="24"/>
                <w:szCs w:val="24"/>
              </w:rPr>
              <w:t>Kế hoạch tổ chức đối thoại trực tiếp với tổ chức, cá nhân về thủ tục hành chính và giải quyết TTHD của Sở VHTTDL năm 2024</w:t>
            </w:r>
            <w:r w:rsidR="00BA62C7">
              <w:rPr>
                <w:sz w:val="24"/>
                <w:szCs w:val="24"/>
              </w:rPr>
              <w:t>.</w:t>
            </w:r>
          </w:p>
          <w:p w14:paraId="692BBE4B" w14:textId="729AC78B" w:rsidR="00BA62C7" w:rsidRPr="00CF1EF2" w:rsidRDefault="00BA62C7" w:rsidP="00151C8C">
            <w:pPr>
              <w:pStyle w:val="TableParagraph"/>
              <w:spacing w:line="252" w:lineRule="exact"/>
              <w:ind w:left="161" w:right="119"/>
              <w:jc w:val="both"/>
              <w:rPr>
                <w:sz w:val="24"/>
                <w:szCs w:val="24"/>
              </w:rPr>
            </w:pPr>
          </w:p>
        </w:tc>
      </w:tr>
    </w:tbl>
    <w:p w14:paraId="2CC0A2A4" w14:textId="77777777" w:rsidR="006F7DB9" w:rsidRPr="00CF1EF2" w:rsidRDefault="006F7DB9" w:rsidP="006F7DB9">
      <w:pPr>
        <w:spacing w:before="272" w:after="10" w:line="254" w:lineRule="auto"/>
        <w:ind w:left="34" w:right="6312" w:hanging="2"/>
        <w:jc w:val="center"/>
        <w:rPr>
          <w:rFonts w:ascii="Times New Roman" w:eastAsia="Times New Roman" w:hAnsi="Times New Roman" w:cs="Times New Roman"/>
          <w:b/>
          <w:sz w:val="28"/>
        </w:rPr>
      </w:pPr>
    </w:p>
    <w:p w14:paraId="752C33A2" w14:textId="77777777" w:rsidR="006F7DB9" w:rsidRPr="00CF1EF2" w:rsidRDefault="006F7DB9" w:rsidP="006F7DB9">
      <w:pPr>
        <w:rPr>
          <w:rFonts w:ascii="Times New Roman" w:hAnsi="Times New Roman" w:cs="Times New Roman"/>
          <w:b/>
          <w:sz w:val="28"/>
        </w:rPr>
      </w:pPr>
      <w:r w:rsidRPr="00CF1EF2">
        <w:rPr>
          <w:rFonts w:ascii="Times New Roman" w:hAnsi="Times New Roman" w:cs="Times New Roman"/>
          <w:b/>
          <w:sz w:val="28"/>
        </w:rPr>
        <w:br w:type="page"/>
      </w:r>
    </w:p>
    <w:p w14:paraId="13DF4342" w14:textId="77777777" w:rsidR="00CF1EF2" w:rsidRPr="00F87DBA" w:rsidRDefault="006F7DB9" w:rsidP="00CF1EF2">
      <w:pPr>
        <w:spacing w:after="0" w:line="254" w:lineRule="auto"/>
        <w:ind w:left="34" w:right="-40"/>
        <w:jc w:val="center"/>
        <w:rPr>
          <w:rFonts w:ascii="Times New Roman" w:hAnsi="Times New Roman" w:cs="Times New Roman"/>
          <w:b/>
          <w:sz w:val="28"/>
        </w:rPr>
      </w:pPr>
      <w:r w:rsidRPr="00F87DBA">
        <w:rPr>
          <w:rFonts w:ascii="Times New Roman" w:hAnsi="Times New Roman" w:cs="Times New Roman"/>
          <w:b/>
          <w:sz w:val="28"/>
        </w:rPr>
        <w:lastRenderedPageBreak/>
        <w:t>Biểu mẫu số 2</w:t>
      </w:r>
    </w:p>
    <w:p w14:paraId="1C21DC8E" w14:textId="123845ED" w:rsidR="00151C8C" w:rsidRPr="00F87DBA" w:rsidRDefault="006F7DB9" w:rsidP="00CF1EF2">
      <w:pPr>
        <w:spacing w:after="0" w:line="254" w:lineRule="auto"/>
        <w:ind w:left="34" w:right="-40"/>
        <w:jc w:val="center"/>
        <w:rPr>
          <w:rFonts w:ascii="Times New Roman" w:hAnsi="Times New Roman" w:cs="Times New Roman"/>
          <w:b/>
          <w:sz w:val="28"/>
        </w:rPr>
      </w:pPr>
      <w:r w:rsidRPr="00F87DBA">
        <w:rPr>
          <w:rFonts w:ascii="Times New Roman" w:hAnsi="Times New Roman" w:cs="Times New Roman"/>
          <w:b/>
          <w:sz w:val="28"/>
        </w:rPr>
        <w:t xml:space="preserve"> Cải cách thể chế</w:t>
      </w:r>
    </w:p>
    <w:p w14:paraId="4EFC2C87" w14:textId="77777777" w:rsidR="00151C8C" w:rsidRPr="00F87DBA" w:rsidRDefault="00151C8C" w:rsidP="00CF1EF2">
      <w:pPr>
        <w:spacing w:after="0" w:line="254" w:lineRule="auto"/>
        <w:ind w:left="34" w:right="-40"/>
        <w:jc w:val="center"/>
        <w:rPr>
          <w:rFonts w:ascii="Times New Roman" w:hAnsi="Times New Roman" w:cs="Times New Roman"/>
          <w:b/>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276"/>
        <w:gridCol w:w="1949"/>
        <w:gridCol w:w="1392"/>
        <w:gridCol w:w="2547"/>
      </w:tblGrid>
      <w:tr w:rsidR="00F87DBA" w:rsidRPr="00F87DBA" w14:paraId="21BE4060" w14:textId="77777777" w:rsidTr="00151C8C">
        <w:trPr>
          <w:trHeight w:val="419"/>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2D8A6BE7" w14:textId="77777777" w:rsidR="006F7DB9" w:rsidRPr="00F87DBA" w:rsidRDefault="006F7DB9">
            <w:pPr>
              <w:pStyle w:val="TableParagraph"/>
              <w:spacing w:before="59"/>
              <w:ind w:left="34"/>
              <w:jc w:val="center"/>
              <w:rPr>
                <w:b/>
                <w:sz w:val="28"/>
                <w:szCs w:val="28"/>
              </w:rPr>
            </w:pPr>
            <w:r w:rsidRPr="00F87DBA">
              <w:rPr>
                <w:b/>
                <w:spacing w:val="-5"/>
                <w:sz w:val="28"/>
                <w:szCs w:val="28"/>
              </w:rPr>
              <w:t>STT</w:t>
            </w:r>
          </w:p>
        </w:tc>
        <w:tc>
          <w:tcPr>
            <w:tcW w:w="727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325A42E7" w14:textId="77777777" w:rsidR="006F7DB9" w:rsidRPr="00F87DBA" w:rsidRDefault="006F7DB9">
            <w:pPr>
              <w:pStyle w:val="TableParagraph"/>
              <w:spacing w:before="59"/>
              <w:ind w:left="34" w:right="1"/>
              <w:jc w:val="center"/>
              <w:rPr>
                <w:b/>
                <w:sz w:val="28"/>
                <w:szCs w:val="28"/>
              </w:rPr>
            </w:pPr>
            <w:r w:rsidRPr="00F87DBA">
              <w:rPr>
                <w:b/>
                <w:sz w:val="28"/>
                <w:szCs w:val="28"/>
              </w:rPr>
              <w:t xml:space="preserve">Chỉ tiêu thống </w:t>
            </w:r>
            <w:r w:rsidRPr="00F87DBA">
              <w:rPr>
                <w:b/>
                <w:spacing w:val="-5"/>
                <w:sz w:val="28"/>
                <w:szCs w:val="28"/>
              </w:rPr>
              <w:t>kê</w:t>
            </w:r>
          </w:p>
          <w:p w14:paraId="4BC5646B" w14:textId="77777777" w:rsidR="006F7DB9" w:rsidRPr="00F87DBA" w:rsidRDefault="006F7DB9">
            <w:pPr>
              <w:pStyle w:val="TableParagraph"/>
              <w:spacing w:before="47"/>
              <w:ind w:left="34"/>
              <w:jc w:val="center"/>
              <w:rPr>
                <w:i/>
                <w:sz w:val="28"/>
                <w:szCs w:val="28"/>
              </w:rPr>
            </w:pPr>
            <w:r w:rsidRPr="00F87DBA">
              <w:rPr>
                <w:i/>
                <w:sz w:val="28"/>
                <w:szCs w:val="28"/>
              </w:rPr>
              <w:t xml:space="preserve">(Sử dụng trong kỳ báo cáo hàng quý, 6 tháng, </w:t>
            </w:r>
            <w:r w:rsidRPr="00F87DBA">
              <w:rPr>
                <w:i/>
                <w:spacing w:val="-4"/>
                <w:sz w:val="28"/>
                <w:szCs w:val="28"/>
              </w:rPr>
              <w:t>năm)</w:t>
            </w:r>
          </w:p>
        </w:tc>
        <w:tc>
          <w:tcPr>
            <w:tcW w:w="334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EAA482A" w14:textId="77777777" w:rsidR="006F7DB9" w:rsidRPr="00F87DBA" w:rsidRDefault="006F7DB9">
            <w:pPr>
              <w:pStyle w:val="TableParagraph"/>
              <w:spacing w:before="59"/>
              <w:ind w:left="34"/>
              <w:jc w:val="center"/>
              <w:rPr>
                <w:b/>
                <w:sz w:val="28"/>
                <w:szCs w:val="28"/>
              </w:rPr>
            </w:pPr>
            <w:r w:rsidRPr="00F87DBA">
              <w:rPr>
                <w:b/>
                <w:sz w:val="28"/>
                <w:szCs w:val="28"/>
              </w:rPr>
              <w:t xml:space="preserve">Kết quả thống </w:t>
            </w:r>
            <w:r w:rsidRPr="00F87DBA">
              <w:rPr>
                <w:b/>
                <w:spacing w:val="-5"/>
                <w:sz w:val="28"/>
                <w:szCs w:val="28"/>
              </w:rPr>
              <w:t>kê</w:t>
            </w:r>
          </w:p>
        </w:tc>
        <w:tc>
          <w:tcPr>
            <w:tcW w:w="2547" w:type="dxa"/>
            <w:tcBorders>
              <w:top w:val="single" w:sz="4" w:space="0" w:color="000000"/>
              <w:left w:val="single" w:sz="4" w:space="0" w:color="000000"/>
              <w:bottom w:val="single" w:sz="4" w:space="0" w:color="000000"/>
              <w:right w:val="single" w:sz="4" w:space="0" w:color="000000"/>
            </w:tcBorders>
            <w:shd w:val="clear" w:color="auto" w:fill="D9D9D9"/>
            <w:hideMark/>
          </w:tcPr>
          <w:p w14:paraId="159F77A9" w14:textId="77777777" w:rsidR="006F7DB9" w:rsidRPr="00F87DBA" w:rsidRDefault="006F7DB9">
            <w:pPr>
              <w:pStyle w:val="TableParagraph"/>
              <w:spacing w:before="59"/>
              <w:ind w:left="34"/>
              <w:jc w:val="center"/>
              <w:rPr>
                <w:b/>
                <w:sz w:val="28"/>
                <w:szCs w:val="28"/>
              </w:rPr>
            </w:pPr>
            <w:r w:rsidRPr="00F87DBA">
              <w:rPr>
                <w:b/>
                <w:sz w:val="28"/>
                <w:szCs w:val="28"/>
              </w:rPr>
              <w:t xml:space="preserve">Ghi </w:t>
            </w:r>
            <w:r w:rsidRPr="00F87DBA">
              <w:rPr>
                <w:b/>
                <w:spacing w:val="-5"/>
                <w:sz w:val="28"/>
                <w:szCs w:val="28"/>
              </w:rPr>
              <w:t>chú</w:t>
            </w:r>
          </w:p>
        </w:tc>
      </w:tr>
      <w:tr w:rsidR="00F87DBA" w:rsidRPr="00F87DBA" w14:paraId="5C28A3EF" w14:textId="77777777" w:rsidTr="00151C8C">
        <w:trPr>
          <w:trHeight w:val="41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AB85C46" w14:textId="77777777" w:rsidR="006F7DB9" w:rsidRPr="00F87DBA" w:rsidRDefault="006F7DB9">
            <w:pPr>
              <w:rPr>
                <w:rFonts w:ascii="Times New Roman" w:eastAsia="Times New Roman" w:hAnsi="Times New Roman" w:cs="Times New Roman"/>
                <w:b/>
                <w:sz w:val="28"/>
                <w:szCs w:val="28"/>
              </w:rPr>
            </w:pPr>
          </w:p>
        </w:tc>
        <w:tc>
          <w:tcPr>
            <w:tcW w:w="7276" w:type="dxa"/>
            <w:vMerge/>
            <w:tcBorders>
              <w:top w:val="single" w:sz="4" w:space="0" w:color="000000"/>
              <w:left w:val="single" w:sz="4" w:space="0" w:color="000000"/>
              <w:bottom w:val="single" w:sz="4" w:space="0" w:color="000000"/>
              <w:right w:val="single" w:sz="4" w:space="0" w:color="000000"/>
            </w:tcBorders>
            <w:vAlign w:val="center"/>
            <w:hideMark/>
          </w:tcPr>
          <w:p w14:paraId="2DB8A227" w14:textId="77777777" w:rsidR="006F7DB9" w:rsidRPr="00F87DBA" w:rsidRDefault="006F7DB9">
            <w:pPr>
              <w:rPr>
                <w:rFonts w:ascii="Times New Roman" w:eastAsia="Times New Roman" w:hAnsi="Times New Roman" w:cs="Times New Roman"/>
                <w:i/>
                <w:sz w:val="28"/>
                <w:szCs w:val="28"/>
              </w:rPr>
            </w:pPr>
          </w:p>
        </w:tc>
        <w:tc>
          <w:tcPr>
            <w:tcW w:w="1949" w:type="dxa"/>
            <w:tcBorders>
              <w:top w:val="single" w:sz="4" w:space="0" w:color="000000"/>
              <w:left w:val="single" w:sz="4" w:space="0" w:color="000000"/>
              <w:bottom w:val="single" w:sz="4" w:space="0" w:color="000000"/>
              <w:right w:val="single" w:sz="4" w:space="0" w:color="000000"/>
            </w:tcBorders>
            <w:shd w:val="clear" w:color="auto" w:fill="D9D9D9"/>
            <w:hideMark/>
          </w:tcPr>
          <w:p w14:paraId="1F3178E7" w14:textId="77777777" w:rsidR="006F7DB9" w:rsidRPr="00F87DBA" w:rsidRDefault="006F7DB9">
            <w:pPr>
              <w:pStyle w:val="TableParagraph"/>
              <w:spacing w:before="59"/>
              <w:ind w:left="34" w:right="106"/>
              <w:jc w:val="center"/>
              <w:rPr>
                <w:b/>
                <w:sz w:val="28"/>
                <w:szCs w:val="28"/>
              </w:rPr>
            </w:pPr>
            <w:r w:rsidRPr="00F87DBA">
              <w:rPr>
                <w:b/>
                <w:sz w:val="28"/>
                <w:szCs w:val="28"/>
              </w:rPr>
              <w:t xml:space="preserve">Đơn vị </w:t>
            </w:r>
            <w:r w:rsidRPr="00F87DBA">
              <w:rPr>
                <w:b/>
                <w:spacing w:val="-4"/>
                <w:sz w:val="28"/>
                <w:szCs w:val="28"/>
              </w:rPr>
              <w:t>tính</w:t>
            </w:r>
          </w:p>
        </w:tc>
        <w:tc>
          <w:tcPr>
            <w:tcW w:w="1392" w:type="dxa"/>
            <w:tcBorders>
              <w:top w:val="single" w:sz="4" w:space="0" w:color="000000"/>
              <w:left w:val="single" w:sz="4" w:space="0" w:color="000000"/>
              <w:bottom w:val="single" w:sz="4" w:space="0" w:color="000000"/>
              <w:right w:val="single" w:sz="4" w:space="0" w:color="000000"/>
            </w:tcBorders>
            <w:shd w:val="clear" w:color="auto" w:fill="D9D9D9"/>
            <w:hideMark/>
          </w:tcPr>
          <w:p w14:paraId="47F7FB60" w14:textId="77777777" w:rsidR="006F7DB9" w:rsidRPr="00F87DBA" w:rsidRDefault="006F7DB9">
            <w:pPr>
              <w:pStyle w:val="TableParagraph"/>
              <w:spacing w:before="59"/>
              <w:ind w:left="34" w:right="6"/>
              <w:jc w:val="center"/>
              <w:rPr>
                <w:b/>
                <w:sz w:val="28"/>
                <w:szCs w:val="28"/>
              </w:rPr>
            </w:pPr>
            <w:r w:rsidRPr="00F87DBA">
              <w:rPr>
                <w:b/>
                <w:sz w:val="28"/>
                <w:szCs w:val="28"/>
              </w:rPr>
              <w:t xml:space="preserve">Số </w:t>
            </w:r>
            <w:r w:rsidRPr="00F87DBA">
              <w:rPr>
                <w:b/>
                <w:spacing w:val="-4"/>
                <w:sz w:val="28"/>
                <w:szCs w:val="28"/>
              </w:rPr>
              <w:t>liệu</w:t>
            </w:r>
          </w:p>
        </w:tc>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F737A54" w14:textId="77777777" w:rsidR="006F7DB9" w:rsidRPr="00F87DBA" w:rsidRDefault="006F7DB9">
            <w:pPr>
              <w:pStyle w:val="TableParagraph"/>
              <w:ind w:left="34"/>
              <w:jc w:val="center"/>
              <w:rPr>
                <w:sz w:val="28"/>
                <w:szCs w:val="28"/>
              </w:rPr>
            </w:pPr>
          </w:p>
        </w:tc>
      </w:tr>
      <w:tr w:rsidR="00F87DBA" w:rsidRPr="00F87DBA" w14:paraId="1416346D" w14:textId="77777777" w:rsidTr="00151C8C">
        <w:trPr>
          <w:trHeight w:val="417"/>
        </w:trPr>
        <w:tc>
          <w:tcPr>
            <w:tcW w:w="851" w:type="dxa"/>
            <w:tcBorders>
              <w:top w:val="single" w:sz="4" w:space="0" w:color="000000"/>
              <w:left w:val="single" w:sz="4" w:space="0" w:color="000000"/>
              <w:bottom w:val="single" w:sz="4" w:space="0" w:color="000000"/>
              <w:right w:val="single" w:sz="4" w:space="0" w:color="000000"/>
            </w:tcBorders>
            <w:hideMark/>
          </w:tcPr>
          <w:p w14:paraId="1E25E33D" w14:textId="77777777" w:rsidR="006F7DB9" w:rsidRPr="00F87DBA" w:rsidRDefault="006F7DB9">
            <w:pPr>
              <w:pStyle w:val="TableParagraph"/>
              <w:spacing w:before="59"/>
              <w:ind w:left="34"/>
              <w:jc w:val="center"/>
              <w:rPr>
                <w:b/>
                <w:sz w:val="26"/>
              </w:rPr>
            </w:pPr>
            <w:r w:rsidRPr="00F87DBA">
              <w:rPr>
                <w:b/>
                <w:spacing w:val="-5"/>
                <w:sz w:val="26"/>
              </w:rPr>
              <w:t>1.</w:t>
            </w:r>
          </w:p>
        </w:tc>
        <w:tc>
          <w:tcPr>
            <w:tcW w:w="7276" w:type="dxa"/>
            <w:tcBorders>
              <w:top w:val="single" w:sz="4" w:space="0" w:color="000000"/>
              <w:left w:val="single" w:sz="4" w:space="0" w:color="000000"/>
              <w:bottom w:val="single" w:sz="4" w:space="0" w:color="000000"/>
              <w:right w:val="single" w:sz="4" w:space="0" w:color="000000"/>
            </w:tcBorders>
            <w:hideMark/>
          </w:tcPr>
          <w:p w14:paraId="2E8B65B7" w14:textId="77777777" w:rsidR="006F7DB9" w:rsidRPr="00F87DBA" w:rsidRDefault="006F7DB9">
            <w:pPr>
              <w:pStyle w:val="TableParagraph"/>
              <w:spacing w:before="59"/>
              <w:ind w:left="34"/>
              <w:rPr>
                <w:b/>
                <w:sz w:val="26"/>
              </w:rPr>
            </w:pPr>
            <w:r w:rsidRPr="00F87DBA">
              <w:rPr>
                <w:b/>
                <w:sz w:val="26"/>
              </w:rPr>
              <w:t>Tổng số VBQPPL</w:t>
            </w:r>
            <w:r w:rsidRPr="00F87DBA">
              <w:rPr>
                <w:b/>
                <w:sz w:val="26"/>
                <w:vertAlign w:val="superscript"/>
              </w:rPr>
              <w:t xml:space="preserve">1 </w:t>
            </w:r>
            <w:r w:rsidRPr="00F87DBA">
              <w:rPr>
                <w:b/>
                <w:sz w:val="26"/>
              </w:rPr>
              <w:t xml:space="preserve">do địa phương ban </w:t>
            </w:r>
            <w:r w:rsidRPr="00F87DBA">
              <w:rPr>
                <w:b/>
                <w:spacing w:val="-4"/>
                <w:sz w:val="26"/>
              </w:rPr>
              <w:t>hành</w:t>
            </w:r>
          </w:p>
        </w:tc>
        <w:tc>
          <w:tcPr>
            <w:tcW w:w="1949" w:type="dxa"/>
            <w:tcBorders>
              <w:top w:val="single" w:sz="4" w:space="0" w:color="000000"/>
              <w:left w:val="single" w:sz="4" w:space="0" w:color="000000"/>
              <w:bottom w:val="single" w:sz="4" w:space="0" w:color="000000"/>
              <w:right w:val="single" w:sz="4" w:space="0" w:color="000000"/>
            </w:tcBorders>
            <w:hideMark/>
          </w:tcPr>
          <w:p w14:paraId="34C9ED0E" w14:textId="77777777" w:rsidR="006F7DB9" w:rsidRPr="00F87DBA" w:rsidRDefault="006F7DB9">
            <w:pPr>
              <w:pStyle w:val="TableParagraph"/>
              <w:spacing w:before="44"/>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4198082E" w14:textId="77777777" w:rsidR="006F7DB9" w:rsidRPr="00F87DBA" w:rsidRDefault="006F7DB9">
            <w:pPr>
              <w:pStyle w:val="TableParagraph"/>
              <w:spacing w:line="268"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007E9B3D" w14:textId="77777777" w:rsidR="006F7DB9" w:rsidRPr="00F87DBA" w:rsidRDefault="006F7DB9">
            <w:pPr>
              <w:pStyle w:val="TableParagraph"/>
              <w:ind w:left="34"/>
              <w:rPr>
                <w:sz w:val="24"/>
              </w:rPr>
            </w:pPr>
          </w:p>
        </w:tc>
      </w:tr>
      <w:tr w:rsidR="00F87DBA" w:rsidRPr="00F87DBA" w14:paraId="514848C7" w14:textId="77777777" w:rsidTr="00151C8C">
        <w:trPr>
          <w:trHeight w:val="417"/>
        </w:trPr>
        <w:tc>
          <w:tcPr>
            <w:tcW w:w="851" w:type="dxa"/>
            <w:tcBorders>
              <w:top w:val="single" w:sz="4" w:space="0" w:color="000000"/>
              <w:left w:val="single" w:sz="4" w:space="0" w:color="000000"/>
              <w:bottom w:val="single" w:sz="4" w:space="0" w:color="000000"/>
              <w:right w:val="single" w:sz="4" w:space="0" w:color="000000"/>
            </w:tcBorders>
            <w:hideMark/>
          </w:tcPr>
          <w:p w14:paraId="32E5F518" w14:textId="77777777" w:rsidR="006F7DB9" w:rsidRPr="00F87DBA" w:rsidRDefault="006F7DB9">
            <w:pPr>
              <w:pStyle w:val="TableParagraph"/>
              <w:spacing w:before="47"/>
              <w:ind w:left="34"/>
              <w:jc w:val="center"/>
              <w:rPr>
                <w:sz w:val="26"/>
              </w:rPr>
            </w:pPr>
            <w:r w:rsidRPr="00F87DBA">
              <w:rPr>
                <w:spacing w:val="-4"/>
                <w:sz w:val="26"/>
              </w:rPr>
              <w:t>1.1.</w:t>
            </w:r>
          </w:p>
        </w:tc>
        <w:tc>
          <w:tcPr>
            <w:tcW w:w="7276" w:type="dxa"/>
            <w:tcBorders>
              <w:top w:val="single" w:sz="4" w:space="0" w:color="000000"/>
              <w:left w:val="single" w:sz="4" w:space="0" w:color="000000"/>
              <w:bottom w:val="single" w:sz="4" w:space="0" w:color="000000"/>
              <w:right w:val="single" w:sz="4" w:space="0" w:color="000000"/>
            </w:tcBorders>
            <w:hideMark/>
          </w:tcPr>
          <w:p w14:paraId="3AF8613D" w14:textId="77777777" w:rsidR="006F7DB9" w:rsidRPr="00F87DBA" w:rsidRDefault="006F7DB9">
            <w:pPr>
              <w:pStyle w:val="TableParagraph"/>
              <w:spacing w:before="47"/>
              <w:ind w:left="34"/>
              <w:rPr>
                <w:sz w:val="26"/>
              </w:rPr>
            </w:pPr>
            <w:r w:rsidRPr="00F87DBA">
              <w:rPr>
                <w:sz w:val="26"/>
              </w:rPr>
              <w:t xml:space="preserve">Số VBQPPL do cấp tỉnh ban </w:t>
            </w:r>
            <w:r w:rsidRPr="00F87DBA">
              <w:rPr>
                <w:spacing w:val="-4"/>
                <w:sz w:val="26"/>
              </w:rPr>
              <w:t>hành</w:t>
            </w:r>
          </w:p>
        </w:tc>
        <w:tc>
          <w:tcPr>
            <w:tcW w:w="1949" w:type="dxa"/>
            <w:tcBorders>
              <w:top w:val="single" w:sz="4" w:space="0" w:color="000000"/>
              <w:left w:val="single" w:sz="4" w:space="0" w:color="000000"/>
              <w:bottom w:val="single" w:sz="4" w:space="0" w:color="000000"/>
              <w:right w:val="single" w:sz="4" w:space="0" w:color="000000"/>
            </w:tcBorders>
            <w:hideMark/>
          </w:tcPr>
          <w:p w14:paraId="65B7363D" w14:textId="77777777" w:rsidR="006F7DB9" w:rsidRPr="00F87DBA" w:rsidRDefault="006F7DB9">
            <w:pPr>
              <w:pStyle w:val="TableParagraph"/>
              <w:spacing w:before="47"/>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40A8B8D9" w14:textId="3B14D358" w:rsidR="006F7DB9" w:rsidRPr="00F87DBA" w:rsidRDefault="006F7DB9">
            <w:pPr>
              <w:pStyle w:val="TableParagraph"/>
              <w:spacing w:line="268" w:lineRule="exact"/>
              <w:ind w:left="34"/>
              <w:jc w:val="center"/>
              <w:rPr>
                <w:sz w:val="24"/>
              </w:rPr>
            </w:pPr>
            <w:r w:rsidRPr="00F87DBA">
              <w:rPr>
                <w:spacing w:val="-10"/>
                <w:sz w:val="24"/>
              </w:rPr>
              <w:t>0</w:t>
            </w:r>
            <w:r w:rsidR="00F87DBA" w:rsidRPr="00F87DBA">
              <w:rPr>
                <w:spacing w:val="-10"/>
                <w:sz w:val="24"/>
              </w:rPr>
              <w:t>3</w:t>
            </w:r>
          </w:p>
        </w:tc>
        <w:tc>
          <w:tcPr>
            <w:tcW w:w="2547" w:type="dxa"/>
            <w:tcBorders>
              <w:top w:val="single" w:sz="4" w:space="0" w:color="000000"/>
              <w:left w:val="single" w:sz="4" w:space="0" w:color="000000"/>
              <w:bottom w:val="single" w:sz="4" w:space="0" w:color="000000"/>
              <w:right w:val="single" w:sz="4" w:space="0" w:color="000000"/>
            </w:tcBorders>
          </w:tcPr>
          <w:p w14:paraId="23C82BE2" w14:textId="77777777" w:rsidR="006F7DB9" w:rsidRPr="00F87DBA" w:rsidRDefault="006F7DB9">
            <w:pPr>
              <w:pStyle w:val="TableParagraph"/>
              <w:ind w:left="34"/>
              <w:rPr>
                <w:sz w:val="24"/>
              </w:rPr>
            </w:pPr>
          </w:p>
        </w:tc>
      </w:tr>
      <w:tr w:rsidR="00F87DBA" w:rsidRPr="00F87DBA" w14:paraId="3B703855" w14:textId="77777777" w:rsidTr="00151C8C">
        <w:trPr>
          <w:trHeight w:val="420"/>
        </w:trPr>
        <w:tc>
          <w:tcPr>
            <w:tcW w:w="851" w:type="dxa"/>
            <w:tcBorders>
              <w:top w:val="single" w:sz="4" w:space="0" w:color="000000"/>
              <w:left w:val="single" w:sz="4" w:space="0" w:color="000000"/>
              <w:bottom w:val="single" w:sz="4" w:space="0" w:color="000000"/>
              <w:right w:val="single" w:sz="4" w:space="0" w:color="000000"/>
            </w:tcBorders>
            <w:hideMark/>
          </w:tcPr>
          <w:p w14:paraId="5D1CE5AA" w14:textId="77777777" w:rsidR="006F7DB9" w:rsidRPr="00F87DBA" w:rsidRDefault="006F7DB9">
            <w:pPr>
              <w:pStyle w:val="TableParagraph"/>
              <w:spacing w:before="45"/>
              <w:ind w:left="34"/>
              <w:jc w:val="center"/>
              <w:rPr>
                <w:sz w:val="26"/>
              </w:rPr>
            </w:pPr>
            <w:r w:rsidRPr="00F87DBA">
              <w:rPr>
                <w:spacing w:val="-4"/>
                <w:sz w:val="26"/>
              </w:rPr>
              <w:t>1.2.</w:t>
            </w:r>
          </w:p>
        </w:tc>
        <w:tc>
          <w:tcPr>
            <w:tcW w:w="7276" w:type="dxa"/>
            <w:tcBorders>
              <w:top w:val="single" w:sz="4" w:space="0" w:color="000000"/>
              <w:left w:val="single" w:sz="4" w:space="0" w:color="000000"/>
              <w:bottom w:val="single" w:sz="4" w:space="0" w:color="000000"/>
              <w:right w:val="single" w:sz="4" w:space="0" w:color="000000"/>
            </w:tcBorders>
            <w:hideMark/>
          </w:tcPr>
          <w:p w14:paraId="38A38FC3" w14:textId="77777777" w:rsidR="006F7DB9" w:rsidRPr="00F87DBA" w:rsidRDefault="006F7DB9">
            <w:pPr>
              <w:pStyle w:val="TableParagraph"/>
              <w:spacing w:before="45"/>
              <w:ind w:left="34"/>
              <w:rPr>
                <w:sz w:val="26"/>
              </w:rPr>
            </w:pPr>
            <w:r w:rsidRPr="00F87DBA">
              <w:rPr>
                <w:sz w:val="26"/>
              </w:rPr>
              <w:t xml:space="preserve">Số VBQPPL do cấp huyện ban </w:t>
            </w:r>
            <w:r w:rsidRPr="00F87DBA">
              <w:rPr>
                <w:spacing w:val="-4"/>
                <w:sz w:val="26"/>
              </w:rPr>
              <w:t>hành</w:t>
            </w:r>
          </w:p>
        </w:tc>
        <w:tc>
          <w:tcPr>
            <w:tcW w:w="1949" w:type="dxa"/>
            <w:tcBorders>
              <w:top w:val="single" w:sz="4" w:space="0" w:color="000000"/>
              <w:left w:val="single" w:sz="4" w:space="0" w:color="000000"/>
              <w:bottom w:val="single" w:sz="4" w:space="0" w:color="000000"/>
              <w:right w:val="single" w:sz="4" w:space="0" w:color="000000"/>
            </w:tcBorders>
            <w:hideMark/>
          </w:tcPr>
          <w:p w14:paraId="75CEFFFB" w14:textId="77777777" w:rsidR="006F7DB9" w:rsidRPr="00F87DBA" w:rsidRDefault="006F7DB9">
            <w:pPr>
              <w:pStyle w:val="TableParagraph"/>
              <w:spacing w:before="44"/>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tcPr>
          <w:p w14:paraId="213F3FB7" w14:textId="28FCAAD1" w:rsidR="006F7DB9" w:rsidRPr="00F87DBA" w:rsidRDefault="00F87DBA" w:rsidP="00F87DBA">
            <w:pPr>
              <w:pStyle w:val="TableParagraph"/>
              <w:ind w:left="34"/>
              <w:jc w:val="center"/>
              <w:rPr>
                <w:sz w:val="24"/>
              </w:rPr>
            </w:pPr>
            <w:r w:rsidRPr="00F87DBA">
              <w:rPr>
                <w:sz w:val="24"/>
              </w:rPr>
              <w:t>0</w:t>
            </w:r>
          </w:p>
        </w:tc>
        <w:tc>
          <w:tcPr>
            <w:tcW w:w="2547" w:type="dxa"/>
            <w:tcBorders>
              <w:top w:val="single" w:sz="4" w:space="0" w:color="000000"/>
              <w:left w:val="single" w:sz="4" w:space="0" w:color="000000"/>
              <w:bottom w:val="single" w:sz="4" w:space="0" w:color="000000"/>
              <w:right w:val="single" w:sz="4" w:space="0" w:color="000000"/>
            </w:tcBorders>
          </w:tcPr>
          <w:p w14:paraId="127C08F4" w14:textId="77777777" w:rsidR="006F7DB9" w:rsidRPr="00F87DBA" w:rsidRDefault="006F7DB9">
            <w:pPr>
              <w:pStyle w:val="TableParagraph"/>
              <w:ind w:left="34"/>
              <w:rPr>
                <w:sz w:val="24"/>
              </w:rPr>
            </w:pPr>
          </w:p>
        </w:tc>
      </w:tr>
      <w:tr w:rsidR="00F87DBA" w:rsidRPr="00F87DBA" w14:paraId="4F6C1EBD" w14:textId="77777777" w:rsidTr="00151C8C">
        <w:trPr>
          <w:trHeight w:val="419"/>
        </w:trPr>
        <w:tc>
          <w:tcPr>
            <w:tcW w:w="851" w:type="dxa"/>
            <w:tcBorders>
              <w:top w:val="single" w:sz="4" w:space="0" w:color="000000"/>
              <w:left w:val="single" w:sz="4" w:space="0" w:color="000000"/>
              <w:bottom w:val="single" w:sz="4" w:space="0" w:color="000000"/>
              <w:right w:val="single" w:sz="4" w:space="0" w:color="000000"/>
            </w:tcBorders>
            <w:hideMark/>
          </w:tcPr>
          <w:p w14:paraId="5B2DD77D" w14:textId="77777777" w:rsidR="006F7DB9" w:rsidRPr="00F87DBA" w:rsidRDefault="006F7DB9">
            <w:pPr>
              <w:pStyle w:val="TableParagraph"/>
              <w:spacing w:before="47"/>
              <w:ind w:left="34"/>
              <w:jc w:val="center"/>
              <w:rPr>
                <w:sz w:val="26"/>
              </w:rPr>
            </w:pPr>
            <w:r w:rsidRPr="00F87DBA">
              <w:rPr>
                <w:spacing w:val="-4"/>
                <w:sz w:val="26"/>
              </w:rPr>
              <w:t>1.3.</w:t>
            </w:r>
          </w:p>
        </w:tc>
        <w:tc>
          <w:tcPr>
            <w:tcW w:w="7276" w:type="dxa"/>
            <w:tcBorders>
              <w:top w:val="single" w:sz="4" w:space="0" w:color="000000"/>
              <w:left w:val="single" w:sz="4" w:space="0" w:color="000000"/>
              <w:bottom w:val="single" w:sz="4" w:space="0" w:color="000000"/>
              <w:right w:val="single" w:sz="4" w:space="0" w:color="000000"/>
            </w:tcBorders>
            <w:hideMark/>
          </w:tcPr>
          <w:p w14:paraId="08B0C29C" w14:textId="77777777" w:rsidR="006F7DB9" w:rsidRPr="00F87DBA" w:rsidRDefault="006F7DB9">
            <w:pPr>
              <w:pStyle w:val="TableParagraph"/>
              <w:spacing w:before="47"/>
              <w:ind w:left="34"/>
              <w:rPr>
                <w:sz w:val="26"/>
              </w:rPr>
            </w:pPr>
            <w:r w:rsidRPr="00F87DBA">
              <w:rPr>
                <w:sz w:val="26"/>
              </w:rPr>
              <w:t xml:space="preserve">Số VBQPPL do cấp xã ban </w:t>
            </w:r>
            <w:r w:rsidRPr="00F87DBA">
              <w:rPr>
                <w:spacing w:val="-4"/>
                <w:sz w:val="26"/>
              </w:rPr>
              <w:t>hành</w:t>
            </w:r>
          </w:p>
        </w:tc>
        <w:tc>
          <w:tcPr>
            <w:tcW w:w="1949" w:type="dxa"/>
            <w:tcBorders>
              <w:top w:val="single" w:sz="4" w:space="0" w:color="000000"/>
              <w:left w:val="single" w:sz="4" w:space="0" w:color="000000"/>
              <w:bottom w:val="single" w:sz="4" w:space="0" w:color="000000"/>
              <w:right w:val="single" w:sz="4" w:space="0" w:color="000000"/>
            </w:tcBorders>
            <w:hideMark/>
          </w:tcPr>
          <w:p w14:paraId="0026993E" w14:textId="77777777" w:rsidR="006F7DB9" w:rsidRPr="00F87DBA" w:rsidRDefault="006F7DB9">
            <w:pPr>
              <w:pStyle w:val="TableParagraph"/>
              <w:spacing w:before="47"/>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tcPr>
          <w:p w14:paraId="63D18656" w14:textId="0031D139" w:rsidR="006F7DB9" w:rsidRPr="00F87DBA" w:rsidRDefault="00F87DBA" w:rsidP="00F87DBA">
            <w:pPr>
              <w:pStyle w:val="TableParagraph"/>
              <w:ind w:left="34"/>
              <w:jc w:val="center"/>
              <w:rPr>
                <w:sz w:val="24"/>
              </w:rPr>
            </w:pPr>
            <w:r w:rsidRPr="00F87DBA">
              <w:rPr>
                <w:sz w:val="24"/>
              </w:rPr>
              <w:t>0</w:t>
            </w:r>
          </w:p>
        </w:tc>
        <w:tc>
          <w:tcPr>
            <w:tcW w:w="2547" w:type="dxa"/>
            <w:tcBorders>
              <w:top w:val="single" w:sz="4" w:space="0" w:color="000000"/>
              <w:left w:val="single" w:sz="4" w:space="0" w:color="000000"/>
              <w:bottom w:val="single" w:sz="4" w:space="0" w:color="000000"/>
              <w:right w:val="single" w:sz="4" w:space="0" w:color="000000"/>
            </w:tcBorders>
          </w:tcPr>
          <w:p w14:paraId="781B6E87" w14:textId="77777777" w:rsidR="006F7DB9" w:rsidRPr="00F87DBA" w:rsidRDefault="006F7DB9">
            <w:pPr>
              <w:pStyle w:val="TableParagraph"/>
              <w:ind w:left="34"/>
              <w:rPr>
                <w:sz w:val="24"/>
              </w:rPr>
            </w:pPr>
          </w:p>
        </w:tc>
      </w:tr>
      <w:tr w:rsidR="00F87DBA" w:rsidRPr="00F87DBA" w14:paraId="1C8D9DAF" w14:textId="77777777" w:rsidTr="00151C8C">
        <w:trPr>
          <w:trHeight w:val="417"/>
        </w:trPr>
        <w:tc>
          <w:tcPr>
            <w:tcW w:w="851" w:type="dxa"/>
            <w:tcBorders>
              <w:top w:val="single" w:sz="4" w:space="0" w:color="000000"/>
              <w:left w:val="single" w:sz="4" w:space="0" w:color="000000"/>
              <w:bottom w:val="single" w:sz="4" w:space="0" w:color="000000"/>
              <w:right w:val="single" w:sz="4" w:space="0" w:color="000000"/>
            </w:tcBorders>
            <w:hideMark/>
          </w:tcPr>
          <w:p w14:paraId="01E40F82" w14:textId="77777777" w:rsidR="006F7DB9" w:rsidRPr="00F87DBA" w:rsidRDefault="006F7DB9">
            <w:pPr>
              <w:pStyle w:val="TableParagraph"/>
              <w:spacing w:before="59"/>
              <w:ind w:left="34"/>
              <w:jc w:val="center"/>
              <w:rPr>
                <w:b/>
                <w:sz w:val="26"/>
              </w:rPr>
            </w:pPr>
            <w:r w:rsidRPr="00F87DBA">
              <w:rPr>
                <w:b/>
                <w:spacing w:val="-5"/>
                <w:sz w:val="26"/>
              </w:rPr>
              <w:t>2.</w:t>
            </w:r>
          </w:p>
        </w:tc>
        <w:tc>
          <w:tcPr>
            <w:tcW w:w="7276" w:type="dxa"/>
            <w:tcBorders>
              <w:top w:val="single" w:sz="4" w:space="0" w:color="000000"/>
              <w:left w:val="single" w:sz="4" w:space="0" w:color="000000"/>
              <w:bottom w:val="single" w:sz="4" w:space="0" w:color="000000"/>
              <w:right w:val="single" w:sz="4" w:space="0" w:color="000000"/>
            </w:tcBorders>
            <w:hideMark/>
          </w:tcPr>
          <w:p w14:paraId="25338F59" w14:textId="77777777" w:rsidR="006F7DB9" w:rsidRPr="00F87DBA" w:rsidRDefault="006F7DB9">
            <w:pPr>
              <w:pStyle w:val="TableParagraph"/>
              <w:spacing w:before="59"/>
              <w:ind w:left="34"/>
              <w:rPr>
                <w:b/>
                <w:sz w:val="26"/>
              </w:rPr>
            </w:pPr>
            <w:r w:rsidRPr="00F87DBA">
              <w:rPr>
                <w:b/>
                <w:sz w:val="26"/>
              </w:rPr>
              <w:t>Kiểm tra, xử lý</w:t>
            </w:r>
            <w:r w:rsidRPr="00F87DBA">
              <w:rPr>
                <w:b/>
                <w:spacing w:val="-2"/>
                <w:sz w:val="26"/>
              </w:rPr>
              <w:t xml:space="preserve"> VBQPPL</w:t>
            </w:r>
          </w:p>
        </w:tc>
        <w:tc>
          <w:tcPr>
            <w:tcW w:w="1949" w:type="dxa"/>
            <w:tcBorders>
              <w:top w:val="single" w:sz="4" w:space="0" w:color="000000"/>
              <w:left w:val="single" w:sz="4" w:space="0" w:color="000000"/>
              <w:bottom w:val="single" w:sz="4" w:space="0" w:color="000000"/>
              <w:right w:val="single" w:sz="4" w:space="0" w:color="000000"/>
            </w:tcBorders>
          </w:tcPr>
          <w:p w14:paraId="460F07C0" w14:textId="77777777" w:rsidR="006F7DB9" w:rsidRPr="00F87DBA" w:rsidRDefault="006F7DB9">
            <w:pPr>
              <w:pStyle w:val="TableParagraph"/>
              <w:ind w:left="34"/>
              <w:rPr>
                <w:sz w:val="24"/>
              </w:rPr>
            </w:pPr>
          </w:p>
        </w:tc>
        <w:tc>
          <w:tcPr>
            <w:tcW w:w="1392" w:type="dxa"/>
            <w:tcBorders>
              <w:top w:val="single" w:sz="4" w:space="0" w:color="000000"/>
              <w:left w:val="single" w:sz="4" w:space="0" w:color="000000"/>
              <w:bottom w:val="single" w:sz="4" w:space="0" w:color="000000"/>
              <w:right w:val="single" w:sz="4" w:space="0" w:color="000000"/>
            </w:tcBorders>
          </w:tcPr>
          <w:p w14:paraId="49A926FE" w14:textId="12341B27" w:rsidR="006F7DB9" w:rsidRPr="00F87DBA" w:rsidRDefault="00F87DBA" w:rsidP="00F87DBA">
            <w:pPr>
              <w:pStyle w:val="TableParagraph"/>
              <w:ind w:left="34"/>
              <w:jc w:val="center"/>
              <w:rPr>
                <w:sz w:val="24"/>
              </w:rPr>
            </w:pPr>
            <w:r w:rsidRPr="00F87DBA">
              <w:rPr>
                <w:sz w:val="24"/>
              </w:rPr>
              <w:t>0</w:t>
            </w:r>
          </w:p>
        </w:tc>
        <w:tc>
          <w:tcPr>
            <w:tcW w:w="2547" w:type="dxa"/>
            <w:tcBorders>
              <w:top w:val="single" w:sz="4" w:space="0" w:color="000000"/>
              <w:left w:val="single" w:sz="4" w:space="0" w:color="000000"/>
              <w:bottom w:val="single" w:sz="4" w:space="0" w:color="000000"/>
              <w:right w:val="single" w:sz="4" w:space="0" w:color="000000"/>
            </w:tcBorders>
          </w:tcPr>
          <w:p w14:paraId="7949BABB" w14:textId="77777777" w:rsidR="006F7DB9" w:rsidRPr="00F87DBA" w:rsidRDefault="006F7DB9">
            <w:pPr>
              <w:pStyle w:val="TableParagraph"/>
              <w:ind w:left="34"/>
              <w:rPr>
                <w:sz w:val="24"/>
              </w:rPr>
            </w:pPr>
          </w:p>
        </w:tc>
      </w:tr>
      <w:tr w:rsidR="00F87DBA" w:rsidRPr="00F87DBA" w14:paraId="4BDDE1BE" w14:textId="77777777" w:rsidTr="00151C8C">
        <w:trPr>
          <w:trHeight w:val="419"/>
        </w:trPr>
        <w:tc>
          <w:tcPr>
            <w:tcW w:w="851" w:type="dxa"/>
            <w:tcBorders>
              <w:top w:val="single" w:sz="4" w:space="0" w:color="000000"/>
              <w:left w:val="single" w:sz="4" w:space="0" w:color="000000"/>
              <w:bottom w:val="single" w:sz="4" w:space="0" w:color="000000"/>
              <w:right w:val="single" w:sz="4" w:space="0" w:color="000000"/>
            </w:tcBorders>
            <w:hideMark/>
          </w:tcPr>
          <w:p w14:paraId="7FE6FEE3" w14:textId="77777777" w:rsidR="006F7DB9" w:rsidRPr="00F87DBA" w:rsidRDefault="006F7DB9">
            <w:pPr>
              <w:pStyle w:val="TableParagraph"/>
              <w:spacing w:before="47"/>
              <w:ind w:left="34"/>
              <w:jc w:val="center"/>
              <w:rPr>
                <w:sz w:val="26"/>
              </w:rPr>
            </w:pPr>
            <w:r w:rsidRPr="00F87DBA">
              <w:rPr>
                <w:spacing w:val="-4"/>
                <w:sz w:val="26"/>
              </w:rPr>
              <w:t>2.1.</w:t>
            </w:r>
          </w:p>
        </w:tc>
        <w:tc>
          <w:tcPr>
            <w:tcW w:w="7276" w:type="dxa"/>
            <w:tcBorders>
              <w:top w:val="single" w:sz="4" w:space="0" w:color="000000"/>
              <w:left w:val="single" w:sz="4" w:space="0" w:color="000000"/>
              <w:bottom w:val="single" w:sz="4" w:space="0" w:color="000000"/>
              <w:right w:val="single" w:sz="4" w:space="0" w:color="000000"/>
            </w:tcBorders>
            <w:hideMark/>
          </w:tcPr>
          <w:p w14:paraId="5BCD5322" w14:textId="77777777" w:rsidR="006F7DB9" w:rsidRPr="00F87DBA" w:rsidRDefault="006F7DB9">
            <w:pPr>
              <w:pStyle w:val="TableParagraph"/>
              <w:spacing w:before="47"/>
              <w:ind w:left="34"/>
              <w:rPr>
                <w:sz w:val="26"/>
              </w:rPr>
            </w:pPr>
            <w:r w:rsidRPr="00F87DBA">
              <w:rPr>
                <w:sz w:val="26"/>
              </w:rPr>
              <w:t xml:space="preserve">Số VBQPP Lđã kiểm tra theo thẩm quyền của cấp </w:t>
            </w:r>
            <w:r w:rsidRPr="00F87DBA">
              <w:rPr>
                <w:spacing w:val="-4"/>
                <w:sz w:val="26"/>
              </w:rPr>
              <w:t>tỉnh</w:t>
            </w:r>
          </w:p>
        </w:tc>
        <w:tc>
          <w:tcPr>
            <w:tcW w:w="1949" w:type="dxa"/>
            <w:tcBorders>
              <w:top w:val="single" w:sz="4" w:space="0" w:color="000000"/>
              <w:left w:val="single" w:sz="4" w:space="0" w:color="000000"/>
              <w:bottom w:val="single" w:sz="4" w:space="0" w:color="000000"/>
              <w:right w:val="single" w:sz="4" w:space="0" w:color="000000"/>
            </w:tcBorders>
            <w:hideMark/>
          </w:tcPr>
          <w:p w14:paraId="6EFB252D" w14:textId="77777777" w:rsidR="006F7DB9" w:rsidRPr="00F87DBA" w:rsidRDefault="006F7DB9">
            <w:pPr>
              <w:pStyle w:val="TableParagraph"/>
              <w:spacing w:line="268" w:lineRule="exact"/>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33CE29C8" w14:textId="77777777" w:rsidR="006F7DB9" w:rsidRPr="00F87DBA" w:rsidRDefault="006F7DB9">
            <w:pPr>
              <w:pStyle w:val="TableParagraph"/>
              <w:spacing w:line="268"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0725B002" w14:textId="77777777" w:rsidR="006F7DB9" w:rsidRPr="00F87DBA" w:rsidRDefault="006F7DB9">
            <w:pPr>
              <w:pStyle w:val="TableParagraph"/>
              <w:ind w:left="34"/>
              <w:rPr>
                <w:sz w:val="24"/>
              </w:rPr>
            </w:pPr>
          </w:p>
        </w:tc>
      </w:tr>
      <w:tr w:rsidR="00F87DBA" w:rsidRPr="00F87DBA" w14:paraId="5808DF83" w14:textId="77777777" w:rsidTr="00151C8C">
        <w:trPr>
          <w:trHeight w:val="419"/>
        </w:trPr>
        <w:tc>
          <w:tcPr>
            <w:tcW w:w="851" w:type="dxa"/>
            <w:tcBorders>
              <w:top w:val="single" w:sz="4" w:space="0" w:color="000000"/>
              <w:left w:val="single" w:sz="4" w:space="0" w:color="000000"/>
              <w:bottom w:val="single" w:sz="4" w:space="0" w:color="000000"/>
              <w:right w:val="single" w:sz="4" w:space="0" w:color="000000"/>
            </w:tcBorders>
            <w:hideMark/>
          </w:tcPr>
          <w:p w14:paraId="1A2A0586" w14:textId="77777777" w:rsidR="006F7DB9" w:rsidRPr="00F87DBA" w:rsidRDefault="006F7DB9">
            <w:pPr>
              <w:pStyle w:val="TableParagraph"/>
              <w:spacing w:before="45"/>
              <w:ind w:left="34"/>
              <w:jc w:val="center"/>
              <w:rPr>
                <w:sz w:val="26"/>
              </w:rPr>
            </w:pPr>
            <w:r w:rsidRPr="00F87DBA">
              <w:rPr>
                <w:spacing w:val="-4"/>
                <w:sz w:val="26"/>
              </w:rPr>
              <w:t>2.2.</w:t>
            </w:r>
          </w:p>
        </w:tc>
        <w:tc>
          <w:tcPr>
            <w:tcW w:w="7276" w:type="dxa"/>
            <w:tcBorders>
              <w:top w:val="single" w:sz="4" w:space="0" w:color="000000"/>
              <w:left w:val="single" w:sz="4" w:space="0" w:color="000000"/>
              <w:bottom w:val="single" w:sz="4" w:space="0" w:color="000000"/>
              <w:right w:val="single" w:sz="4" w:space="0" w:color="000000"/>
            </w:tcBorders>
            <w:hideMark/>
          </w:tcPr>
          <w:p w14:paraId="5922B4CE" w14:textId="77777777" w:rsidR="006F7DB9" w:rsidRPr="00F87DBA" w:rsidRDefault="006F7DB9">
            <w:pPr>
              <w:pStyle w:val="TableParagraph"/>
              <w:spacing w:before="45"/>
              <w:ind w:left="34"/>
              <w:rPr>
                <w:sz w:val="26"/>
              </w:rPr>
            </w:pPr>
            <w:r w:rsidRPr="00F87DBA">
              <w:rPr>
                <w:sz w:val="26"/>
              </w:rPr>
              <w:t xml:space="preserve">Tỷ lệ xử lý VBQPPL sau kiểm </w:t>
            </w:r>
            <w:r w:rsidRPr="00F87DBA">
              <w:rPr>
                <w:spacing w:val="-5"/>
                <w:sz w:val="26"/>
              </w:rPr>
              <w:t>tra</w:t>
            </w:r>
          </w:p>
        </w:tc>
        <w:tc>
          <w:tcPr>
            <w:tcW w:w="1949" w:type="dxa"/>
            <w:tcBorders>
              <w:top w:val="single" w:sz="4" w:space="0" w:color="000000"/>
              <w:left w:val="single" w:sz="4" w:space="0" w:color="000000"/>
              <w:bottom w:val="single" w:sz="4" w:space="0" w:color="000000"/>
              <w:right w:val="single" w:sz="4" w:space="0" w:color="000000"/>
            </w:tcBorders>
            <w:hideMark/>
          </w:tcPr>
          <w:p w14:paraId="237F157C" w14:textId="77777777" w:rsidR="006F7DB9" w:rsidRPr="00F87DBA" w:rsidRDefault="006F7DB9">
            <w:pPr>
              <w:pStyle w:val="TableParagraph"/>
              <w:spacing w:line="265" w:lineRule="exact"/>
              <w:ind w:left="34"/>
              <w:jc w:val="center"/>
              <w:rPr>
                <w:sz w:val="24"/>
              </w:rPr>
            </w:pPr>
            <w:r w:rsidRPr="00F87DBA">
              <w:rPr>
                <w:spacing w:val="-10"/>
                <w:sz w:val="24"/>
              </w:rPr>
              <w:t>%</w:t>
            </w:r>
          </w:p>
        </w:tc>
        <w:tc>
          <w:tcPr>
            <w:tcW w:w="1392" w:type="dxa"/>
            <w:tcBorders>
              <w:top w:val="single" w:sz="4" w:space="0" w:color="000000"/>
              <w:left w:val="single" w:sz="4" w:space="0" w:color="000000"/>
              <w:bottom w:val="single" w:sz="4" w:space="0" w:color="000000"/>
              <w:right w:val="single" w:sz="4" w:space="0" w:color="000000"/>
            </w:tcBorders>
            <w:hideMark/>
          </w:tcPr>
          <w:p w14:paraId="5D67F6EF" w14:textId="77777777" w:rsidR="006F7DB9" w:rsidRPr="00F87DBA" w:rsidRDefault="006F7DB9">
            <w:pPr>
              <w:pStyle w:val="TableParagraph"/>
              <w:spacing w:line="268"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78791433" w14:textId="77777777" w:rsidR="006F7DB9" w:rsidRPr="00F87DBA" w:rsidRDefault="006F7DB9">
            <w:pPr>
              <w:pStyle w:val="TableParagraph"/>
              <w:ind w:left="34"/>
              <w:rPr>
                <w:sz w:val="24"/>
              </w:rPr>
            </w:pPr>
          </w:p>
        </w:tc>
      </w:tr>
      <w:tr w:rsidR="00F87DBA" w:rsidRPr="00F87DBA" w14:paraId="4BF85F82" w14:textId="77777777" w:rsidTr="00151C8C">
        <w:trPr>
          <w:trHeight w:val="417"/>
        </w:trPr>
        <w:tc>
          <w:tcPr>
            <w:tcW w:w="851" w:type="dxa"/>
            <w:tcBorders>
              <w:top w:val="single" w:sz="4" w:space="0" w:color="000000"/>
              <w:left w:val="single" w:sz="4" w:space="0" w:color="000000"/>
              <w:bottom w:val="single" w:sz="4" w:space="0" w:color="000000"/>
              <w:right w:val="single" w:sz="4" w:space="0" w:color="000000"/>
            </w:tcBorders>
            <w:hideMark/>
          </w:tcPr>
          <w:p w14:paraId="67738F83" w14:textId="77777777" w:rsidR="006F7DB9" w:rsidRPr="00F87DBA" w:rsidRDefault="006F7DB9">
            <w:pPr>
              <w:pStyle w:val="TableParagraph"/>
              <w:spacing w:before="45"/>
              <w:ind w:left="34"/>
              <w:jc w:val="center"/>
              <w:rPr>
                <w:sz w:val="26"/>
              </w:rPr>
            </w:pPr>
            <w:r w:rsidRPr="00F87DBA">
              <w:rPr>
                <w:spacing w:val="-2"/>
                <w:sz w:val="26"/>
              </w:rPr>
              <w:t>2.2.1.</w:t>
            </w:r>
          </w:p>
        </w:tc>
        <w:tc>
          <w:tcPr>
            <w:tcW w:w="7276" w:type="dxa"/>
            <w:tcBorders>
              <w:top w:val="single" w:sz="4" w:space="0" w:color="000000"/>
              <w:left w:val="single" w:sz="4" w:space="0" w:color="000000"/>
              <w:bottom w:val="single" w:sz="4" w:space="0" w:color="000000"/>
              <w:right w:val="single" w:sz="4" w:space="0" w:color="000000"/>
            </w:tcBorders>
            <w:hideMark/>
          </w:tcPr>
          <w:p w14:paraId="57557625" w14:textId="77777777" w:rsidR="006F7DB9" w:rsidRPr="00F87DBA" w:rsidRDefault="006F7DB9">
            <w:pPr>
              <w:pStyle w:val="TableParagraph"/>
              <w:spacing w:before="45"/>
              <w:ind w:left="34"/>
              <w:rPr>
                <w:sz w:val="26"/>
              </w:rPr>
            </w:pPr>
            <w:r w:rsidRPr="00F87DBA">
              <w:rPr>
                <w:sz w:val="26"/>
              </w:rPr>
              <w:t xml:space="preserve">Tổng số VBQPPL cần phải xử lý sau kiểm </w:t>
            </w:r>
            <w:r w:rsidRPr="00F87DBA">
              <w:rPr>
                <w:spacing w:val="-5"/>
                <w:sz w:val="26"/>
              </w:rPr>
              <w:t>tra</w:t>
            </w:r>
          </w:p>
        </w:tc>
        <w:tc>
          <w:tcPr>
            <w:tcW w:w="1949" w:type="dxa"/>
            <w:tcBorders>
              <w:top w:val="single" w:sz="4" w:space="0" w:color="000000"/>
              <w:left w:val="single" w:sz="4" w:space="0" w:color="000000"/>
              <w:bottom w:val="single" w:sz="4" w:space="0" w:color="000000"/>
              <w:right w:val="single" w:sz="4" w:space="0" w:color="000000"/>
            </w:tcBorders>
            <w:hideMark/>
          </w:tcPr>
          <w:p w14:paraId="04A25651" w14:textId="77777777" w:rsidR="006F7DB9" w:rsidRPr="00F87DBA" w:rsidRDefault="006F7DB9">
            <w:pPr>
              <w:pStyle w:val="TableParagraph"/>
              <w:spacing w:line="265" w:lineRule="exact"/>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62D611FA" w14:textId="77777777" w:rsidR="006F7DB9" w:rsidRPr="00F87DBA" w:rsidRDefault="006F7DB9">
            <w:pPr>
              <w:pStyle w:val="TableParagraph"/>
              <w:spacing w:line="268"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497C98A2" w14:textId="77777777" w:rsidR="006F7DB9" w:rsidRPr="00F87DBA" w:rsidRDefault="006F7DB9">
            <w:pPr>
              <w:pStyle w:val="TableParagraph"/>
              <w:ind w:left="34"/>
              <w:rPr>
                <w:sz w:val="24"/>
              </w:rPr>
            </w:pPr>
          </w:p>
        </w:tc>
      </w:tr>
      <w:tr w:rsidR="00F87DBA" w:rsidRPr="00F87DBA" w14:paraId="3F78CFA9" w14:textId="77777777" w:rsidTr="00151C8C">
        <w:trPr>
          <w:trHeight w:val="417"/>
        </w:trPr>
        <w:tc>
          <w:tcPr>
            <w:tcW w:w="851" w:type="dxa"/>
            <w:tcBorders>
              <w:top w:val="single" w:sz="4" w:space="0" w:color="000000"/>
              <w:left w:val="single" w:sz="4" w:space="0" w:color="000000"/>
              <w:bottom w:val="single" w:sz="4" w:space="0" w:color="000000"/>
              <w:right w:val="single" w:sz="4" w:space="0" w:color="000000"/>
            </w:tcBorders>
            <w:hideMark/>
          </w:tcPr>
          <w:p w14:paraId="1274E435" w14:textId="77777777" w:rsidR="006F7DB9" w:rsidRPr="00F87DBA" w:rsidRDefault="006F7DB9">
            <w:pPr>
              <w:pStyle w:val="TableParagraph"/>
              <w:spacing w:before="48"/>
              <w:ind w:left="34"/>
              <w:jc w:val="center"/>
              <w:rPr>
                <w:sz w:val="26"/>
              </w:rPr>
            </w:pPr>
            <w:r w:rsidRPr="00F87DBA">
              <w:rPr>
                <w:spacing w:val="-2"/>
                <w:sz w:val="26"/>
              </w:rPr>
              <w:t>2.2.2.</w:t>
            </w:r>
          </w:p>
        </w:tc>
        <w:tc>
          <w:tcPr>
            <w:tcW w:w="7276" w:type="dxa"/>
            <w:tcBorders>
              <w:top w:val="single" w:sz="4" w:space="0" w:color="000000"/>
              <w:left w:val="single" w:sz="4" w:space="0" w:color="000000"/>
              <w:bottom w:val="single" w:sz="4" w:space="0" w:color="000000"/>
              <w:right w:val="single" w:sz="4" w:space="0" w:color="000000"/>
            </w:tcBorders>
            <w:hideMark/>
          </w:tcPr>
          <w:p w14:paraId="296380E6" w14:textId="77777777" w:rsidR="006F7DB9" w:rsidRPr="00F87DBA" w:rsidRDefault="006F7DB9">
            <w:pPr>
              <w:pStyle w:val="TableParagraph"/>
              <w:spacing w:before="48"/>
              <w:ind w:left="34"/>
              <w:rPr>
                <w:sz w:val="26"/>
              </w:rPr>
            </w:pPr>
            <w:r w:rsidRPr="00F87DBA">
              <w:rPr>
                <w:sz w:val="26"/>
              </w:rPr>
              <w:t xml:space="preserve">Số VBQPPL có kiến nghị xử lý đã được xử lý </w:t>
            </w:r>
            <w:r w:rsidRPr="00F87DBA">
              <w:rPr>
                <w:spacing w:val="-4"/>
                <w:sz w:val="26"/>
              </w:rPr>
              <w:t>xong</w:t>
            </w:r>
          </w:p>
        </w:tc>
        <w:tc>
          <w:tcPr>
            <w:tcW w:w="1949" w:type="dxa"/>
            <w:tcBorders>
              <w:top w:val="single" w:sz="4" w:space="0" w:color="000000"/>
              <w:left w:val="single" w:sz="4" w:space="0" w:color="000000"/>
              <w:bottom w:val="single" w:sz="4" w:space="0" w:color="000000"/>
              <w:right w:val="single" w:sz="4" w:space="0" w:color="000000"/>
            </w:tcBorders>
            <w:hideMark/>
          </w:tcPr>
          <w:p w14:paraId="6954C182" w14:textId="77777777" w:rsidR="006F7DB9" w:rsidRPr="00F87DBA" w:rsidRDefault="006F7DB9">
            <w:pPr>
              <w:pStyle w:val="TableParagraph"/>
              <w:spacing w:line="268" w:lineRule="exact"/>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73907CC7" w14:textId="77777777" w:rsidR="006F7DB9" w:rsidRPr="00F87DBA" w:rsidRDefault="006F7DB9">
            <w:pPr>
              <w:pStyle w:val="TableParagraph"/>
              <w:spacing w:line="270"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090FD55C" w14:textId="77777777" w:rsidR="006F7DB9" w:rsidRPr="00F87DBA" w:rsidRDefault="006F7DB9">
            <w:pPr>
              <w:pStyle w:val="TableParagraph"/>
              <w:ind w:left="34"/>
              <w:rPr>
                <w:sz w:val="24"/>
              </w:rPr>
            </w:pPr>
          </w:p>
        </w:tc>
      </w:tr>
      <w:tr w:rsidR="00F87DBA" w:rsidRPr="00F87DBA" w14:paraId="4A02F65C" w14:textId="77777777" w:rsidTr="00151C8C">
        <w:trPr>
          <w:trHeight w:val="419"/>
        </w:trPr>
        <w:tc>
          <w:tcPr>
            <w:tcW w:w="851" w:type="dxa"/>
            <w:tcBorders>
              <w:top w:val="single" w:sz="4" w:space="0" w:color="000000"/>
              <w:left w:val="single" w:sz="4" w:space="0" w:color="000000"/>
              <w:bottom w:val="single" w:sz="4" w:space="0" w:color="000000"/>
              <w:right w:val="single" w:sz="4" w:space="0" w:color="000000"/>
            </w:tcBorders>
            <w:hideMark/>
          </w:tcPr>
          <w:p w14:paraId="18C36ACD" w14:textId="77777777" w:rsidR="006F7DB9" w:rsidRPr="00F87DBA" w:rsidRDefault="006F7DB9">
            <w:pPr>
              <w:pStyle w:val="TableParagraph"/>
              <w:spacing w:before="59"/>
              <w:ind w:left="34"/>
              <w:jc w:val="center"/>
              <w:rPr>
                <w:b/>
                <w:sz w:val="26"/>
              </w:rPr>
            </w:pPr>
            <w:r w:rsidRPr="00F87DBA">
              <w:rPr>
                <w:b/>
                <w:spacing w:val="-5"/>
                <w:sz w:val="26"/>
              </w:rPr>
              <w:t>3.</w:t>
            </w:r>
          </w:p>
        </w:tc>
        <w:tc>
          <w:tcPr>
            <w:tcW w:w="7276" w:type="dxa"/>
            <w:tcBorders>
              <w:top w:val="single" w:sz="4" w:space="0" w:color="000000"/>
              <w:left w:val="single" w:sz="4" w:space="0" w:color="000000"/>
              <w:bottom w:val="single" w:sz="4" w:space="0" w:color="000000"/>
              <w:right w:val="single" w:sz="4" w:space="0" w:color="000000"/>
            </w:tcBorders>
            <w:hideMark/>
          </w:tcPr>
          <w:p w14:paraId="1BE4FD3C" w14:textId="77777777" w:rsidR="006F7DB9" w:rsidRPr="00F87DBA" w:rsidRDefault="006F7DB9">
            <w:pPr>
              <w:pStyle w:val="TableParagraph"/>
              <w:spacing w:before="59"/>
              <w:ind w:left="34"/>
              <w:rPr>
                <w:b/>
                <w:sz w:val="26"/>
              </w:rPr>
            </w:pPr>
            <w:r w:rsidRPr="00F87DBA">
              <w:rPr>
                <w:b/>
                <w:sz w:val="26"/>
              </w:rPr>
              <w:t xml:space="preserve">Rà soát </w:t>
            </w:r>
            <w:r w:rsidRPr="00F87DBA">
              <w:rPr>
                <w:b/>
                <w:spacing w:val="-2"/>
                <w:sz w:val="26"/>
              </w:rPr>
              <w:t>VBQPPL</w:t>
            </w:r>
          </w:p>
        </w:tc>
        <w:tc>
          <w:tcPr>
            <w:tcW w:w="1949" w:type="dxa"/>
            <w:tcBorders>
              <w:top w:val="single" w:sz="4" w:space="0" w:color="000000"/>
              <w:left w:val="single" w:sz="4" w:space="0" w:color="000000"/>
              <w:bottom w:val="single" w:sz="4" w:space="0" w:color="000000"/>
              <w:right w:val="single" w:sz="4" w:space="0" w:color="000000"/>
            </w:tcBorders>
          </w:tcPr>
          <w:p w14:paraId="3AD3BA91" w14:textId="77777777" w:rsidR="006F7DB9" w:rsidRPr="00F87DBA" w:rsidRDefault="006F7DB9">
            <w:pPr>
              <w:pStyle w:val="TableParagraph"/>
              <w:ind w:left="34"/>
              <w:rPr>
                <w:sz w:val="24"/>
              </w:rPr>
            </w:pPr>
          </w:p>
        </w:tc>
        <w:tc>
          <w:tcPr>
            <w:tcW w:w="1392" w:type="dxa"/>
            <w:tcBorders>
              <w:top w:val="single" w:sz="4" w:space="0" w:color="000000"/>
              <w:left w:val="single" w:sz="4" w:space="0" w:color="000000"/>
              <w:bottom w:val="single" w:sz="4" w:space="0" w:color="000000"/>
              <w:right w:val="single" w:sz="4" w:space="0" w:color="000000"/>
            </w:tcBorders>
          </w:tcPr>
          <w:p w14:paraId="67A9295C" w14:textId="77777777" w:rsidR="006F7DB9" w:rsidRPr="00F87DBA" w:rsidRDefault="006F7DB9">
            <w:pPr>
              <w:pStyle w:val="TableParagraph"/>
              <w:ind w:left="34"/>
              <w:rPr>
                <w:sz w:val="24"/>
              </w:rPr>
            </w:pPr>
          </w:p>
        </w:tc>
        <w:tc>
          <w:tcPr>
            <w:tcW w:w="2547" w:type="dxa"/>
            <w:tcBorders>
              <w:top w:val="single" w:sz="4" w:space="0" w:color="000000"/>
              <w:left w:val="single" w:sz="4" w:space="0" w:color="000000"/>
              <w:bottom w:val="single" w:sz="4" w:space="0" w:color="000000"/>
              <w:right w:val="single" w:sz="4" w:space="0" w:color="000000"/>
            </w:tcBorders>
          </w:tcPr>
          <w:p w14:paraId="5FA4A2B5" w14:textId="77777777" w:rsidR="006F7DB9" w:rsidRPr="00F87DBA" w:rsidRDefault="006F7DB9">
            <w:pPr>
              <w:pStyle w:val="TableParagraph"/>
              <w:ind w:left="34"/>
              <w:rPr>
                <w:sz w:val="24"/>
              </w:rPr>
            </w:pPr>
          </w:p>
        </w:tc>
      </w:tr>
      <w:tr w:rsidR="00F87DBA" w:rsidRPr="00F87DBA" w14:paraId="58E5C9F5" w14:textId="77777777" w:rsidTr="00151C8C">
        <w:trPr>
          <w:trHeight w:val="419"/>
        </w:trPr>
        <w:tc>
          <w:tcPr>
            <w:tcW w:w="851" w:type="dxa"/>
            <w:tcBorders>
              <w:top w:val="single" w:sz="4" w:space="0" w:color="000000"/>
              <w:left w:val="single" w:sz="4" w:space="0" w:color="000000"/>
              <w:bottom w:val="single" w:sz="4" w:space="0" w:color="000000"/>
              <w:right w:val="single" w:sz="4" w:space="0" w:color="000000"/>
            </w:tcBorders>
            <w:hideMark/>
          </w:tcPr>
          <w:p w14:paraId="6EB203E2" w14:textId="77777777" w:rsidR="006F7DB9" w:rsidRPr="00F87DBA" w:rsidRDefault="006F7DB9">
            <w:pPr>
              <w:pStyle w:val="TableParagraph"/>
              <w:spacing w:before="45"/>
              <w:ind w:left="34"/>
              <w:jc w:val="center"/>
              <w:rPr>
                <w:sz w:val="26"/>
              </w:rPr>
            </w:pPr>
            <w:r w:rsidRPr="00F87DBA">
              <w:rPr>
                <w:spacing w:val="-4"/>
                <w:sz w:val="26"/>
              </w:rPr>
              <w:t>3.1.</w:t>
            </w:r>
          </w:p>
        </w:tc>
        <w:tc>
          <w:tcPr>
            <w:tcW w:w="7276" w:type="dxa"/>
            <w:tcBorders>
              <w:top w:val="single" w:sz="4" w:space="0" w:color="000000"/>
              <w:left w:val="single" w:sz="4" w:space="0" w:color="000000"/>
              <w:bottom w:val="single" w:sz="4" w:space="0" w:color="000000"/>
              <w:right w:val="single" w:sz="4" w:space="0" w:color="000000"/>
            </w:tcBorders>
            <w:hideMark/>
          </w:tcPr>
          <w:p w14:paraId="3E4BD47C" w14:textId="77777777" w:rsidR="006F7DB9" w:rsidRPr="00F87DBA" w:rsidRDefault="006F7DB9">
            <w:pPr>
              <w:pStyle w:val="TableParagraph"/>
              <w:spacing w:before="45"/>
              <w:ind w:left="34"/>
              <w:rPr>
                <w:sz w:val="26"/>
              </w:rPr>
            </w:pPr>
            <w:r w:rsidRPr="00F87DBA">
              <w:rPr>
                <w:sz w:val="26"/>
              </w:rPr>
              <w:t xml:space="preserve">Số VBQPPL đã rà soát thuộc thẩm quyền của cấp </w:t>
            </w:r>
            <w:r w:rsidRPr="00F87DBA">
              <w:rPr>
                <w:spacing w:val="-4"/>
                <w:sz w:val="26"/>
              </w:rPr>
              <w:t>tỉnh</w:t>
            </w:r>
          </w:p>
        </w:tc>
        <w:tc>
          <w:tcPr>
            <w:tcW w:w="1949" w:type="dxa"/>
            <w:tcBorders>
              <w:top w:val="single" w:sz="4" w:space="0" w:color="000000"/>
              <w:left w:val="single" w:sz="4" w:space="0" w:color="000000"/>
              <w:bottom w:val="single" w:sz="4" w:space="0" w:color="000000"/>
              <w:right w:val="single" w:sz="4" w:space="0" w:color="000000"/>
            </w:tcBorders>
            <w:hideMark/>
          </w:tcPr>
          <w:p w14:paraId="7E237BB9" w14:textId="77777777" w:rsidR="006F7DB9" w:rsidRPr="00F87DBA" w:rsidRDefault="006F7DB9">
            <w:pPr>
              <w:pStyle w:val="TableParagraph"/>
              <w:spacing w:line="265" w:lineRule="exact"/>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324E70E1" w14:textId="77777777" w:rsidR="006F7DB9" w:rsidRPr="00F87DBA" w:rsidRDefault="006F7DB9">
            <w:pPr>
              <w:pStyle w:val="TableParagraph"/>
              <w:spacing w:line="268"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064D2735" w14:textId="77777777" w:rsidR="006F7DB9" w:rsidRPr="00F87DBA" w:rsidRDefault="006F7DB9">
            <w:pPr>
              <w:pStyle w:val="TableParagraph"/>
              <w:ind w:left="34"/>
              <w:rPr>
                <w:sz w:val="24"/>
              </w:rPr>
            </w:pPr>
          </w:p>
        </w:tc>
      </w:tr>
      <w:tr w:rsidR="00F87DBA" w:rsidRPr="00F87DBA" w14:paraId="3C66720C" w14:textId="77777777" w:rsidTr="00151C8C">
        <w:trPr>
          <w:trHeight w:val="419"/>
        </w:trPr>
        <w:tc>
          <w:tcPr>
            <w:tcW w:w="851" w:type="dxa"/>
            <w:tcBorders>
              <w:top w:val="single" w:sz="4" w:space="0" w:color="000000"/>
              <w:left w:val="single" w:sz="4" w:space="0" w:color="000000"/>
              <w:bottom w:val="single" w:sz="4" w:space="0" w:color="000000"/>
              <w:right w:val="single" w:sz="4" w:space="0" w:color="000000"/>
            </w:tcBorders>
            <w:hideMark/>
          </w:tcPr>
          <w:p w14:paraId="0281B491" w14:textId="77777777" w:rsidR="006F7DB9" w:rsidRPr="00F87DBA" w:rsidRDefault="006F7DB9">
            <w:pPr>
              <w:pStyle w:val="TableParagraph"/>
              <w:spacing w:before="45"/>
              <w:ind w:left="34"/>
              <w:jc w:val="center"/>
              <w:rPr>
                <w:sz w:val="26"/>
              </w:rPr>
            </w:pPr>
            <w:r w:rsidRPr="00F87DBA">
              <w:rPr>
                <w:spacing w:val="-4"/>
                <w:sz w:val="26"/>
              </w:rPr>
              <w:t>3.2.</w:t>
            </w:r>
          </w:p>
        </w:tc>
        <w:tc>
          <w:tcPr>
            <w:tcW w:w="7276" w:type="dxa"/>
            <w:tcBorders>
              <w:top w:val="single" w:sz="4" w:space="0" w:color="000000"/>
              <w:left w:val="single" w:sz="4" w:space="0" w:color="000000"/>
              <w:bottom w:val="single" w:sz="4" w:space="0" w:color="000000"/>
              <w:right w:val="single" w:sz="4" w:space="0" w:color="000000"/>
            </w:tcBorders>
            <w:hideMark/>
          </w:tcPr>
          <w:p w14:paraId="44F8DC1E" w14:textId="77777777" w:rsidR="006F7DB9" w:rsidRPr="00F87DBA" w:rsidRDefault="006F7DB9">
            <w:pPr>
              <w:pStyle w:val="TableParagraph"/>
              <w:spacing w:before="45"/>
              <w:ind w:left="34"/>
              <w:rPr>
                <w:sz w:val="26"/>
              </w:rPr>
            </w:pPr>
            <w:r w:rsidRPr="00F87DBA">
              <w:rPr>
                <w:sz w:val="26"/>
              </w:rPr>
              <w:t>Tỷ lệ xử lý VBQPPL sau rà</w:t>
            </w:r>
            <w:r w:rsidRPr="00F87DBA">
              <w:rPr>
                <w:spacing w:val="-4"/>
                <w:sz w:val="26"/>
              </w:rPr>
              <w:t xml:space="preserve"> soát</w:t>
            </w:r>
          </w:p>
        </w:tc>
        <w:tc>
          <w:tcPr>
            <w:tcW w:w="1949" w:type="dxa"/>
            <w:tcBorders>
              <w:top w:val="single" w:sz="4" w:space="0" w:color="000000"/>
              <w:left w:val="single" w:sz="4" w:space="0" w:color="000000"/>
              <w:bottom w:val="single" w:sz="4" w:space="0" w:color="000000"/>
              <w:right w:val="single" w:sz="4" w:space="0" w:color="000000"/>
            </w:tcBorders>
            <w:hideMark/>
          </w:tcPr>
          <w:p w14:paraId="1A2142A5" w14:textId="77777777" w:rsidR="006F7DB9" w:rsidRPr="00F87DBA" w:rsidRDefault="006F7DB9">
            <w:pPr>
              <w:pStyle w:val="TableParagraph"/>
              <w:spacing w:line="265" w:lineRule="exact"/>
              <w:ind w:left="34"/>
              <w:jc w:val="center"/>
              <w:rPr>
                <w:sz w:val="24"/>
              </w:rPr>
            </w:pPr>
            <w:r w:rsidRPr="00F87DBA">
              <w:rPr>
                <w:spacing w:val="-10"/>
                <w:sz w:val="24"/>
              </w:rPr>
              <w:t>%</w:t>
            </w:r>
          </w:p>
        </w:tc>
        <w:tc>
          <w:tcPr>
            <w:tcW w:w="1392" w:type="dxa"/>
            <w:tcBorders>
              <w:top w:val="single" w:sz="4" w:space="0" w:color="000000"/>
              <w:left w:val="single" w:sz="4" w:space="0" w:color="000000"/>
              <w:bottom w:val="single" w:sz="4" w:space="0" w:color="000000"/>
              <w:right w:val="single" w:sz="4" w:space="0" w:color="000000"/>
            </w:tcBorders>
            <w:hideMark/>
          </w:tcPr>
          <w:p w14:paraId="090672F6" w14:textId="77777777" w:rsidR="006F7DB9" w:rsidRPr="00F87DBA" w:rsidRDefault="006F7DB9">
            <w:pPr>
              <w:pStyle w:val="TableParagraph"/>
              <w:spacing w:line="268"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5774F1A0" w14:textId="77777777" w:rsidR="006F7DB9" w:rsidRPr="00F87DBA" w:rsidRDefault="006F7DB9">
            <w:pPr>
              <w:pStyle w:val="TableParagraph"/>
              <w:ind w:left="34"/>
              <w:rPr>
                <w:sz w:val="24"/>
              </w:rPr>
            </w:pPr>
          </w:p>
        </w:tc>
      </w:tr>
      <w:tr w:rsidR="00F87DBA" w:rsidRPr="00F87DBA" w14:paraId="136C3375" w14:textId="77777777" w:rsidTr="00151C8C">
        <w:trPr>
          <w:trHeight w:val="414"/>
        </w:trPr>
        <w:tc>
          <w:tcPr>
            <w:tcW w:w="851" w:type="dxa"/>
            <w:tcBorders>
              <w:top w:val="single" w:sz="4" w:space="0" w:color="000000"/>
              <w:left w:val="single" w:sz="4" w:space="0" w:color="000000"/>
              <w:bottom w:val="single" w:sz="4" w:space="0" w:color="000000"/>
              <w:right w:val="single" w:sz="4" w:space="0" w:color="000000"/>
            </w:tcBorders>
            <w:hideMark/>
          </w:tcPr>
          <w:p w14:paraId="413217EB" w14:textId="77777777" w:rsidR="006F7DB9" w:rsidRPr="00F87DBA" w:rsidRDefault="006F7DB9">
            <w:pPr>
              <w:pStyle w:val="TableParagraph"/>
              <w:spacing w:before="45"/>
              <w:ind w:left="34"/>
              <w:jc w:val="center"/>
              <w:rPr>
                <w:sz w:val="26"/>
              </w:rPr>
            </w:pPr>
            <w:r w:rsidRPr="00F87DBA">
              <w:rPr>
                <w:spacing w:val="-2"/>
                <w:sz w:val="26"/>
              </w:rPr>
              <w:t>3.2.1.</w:t>
            </w:r>
          </w:p>
        </w:tc>
        <w:tc>
          <w:tcPr>
            <w:tcW w:w="7276" w:type="dxa"/>
            <w:tcBorders>
              <w:top w:val="single" w:sz="4" w:space="0" w:color="000000"/>
              <w:left w:val="single" w:sz="4" w:space="0" w:color="000000"/>
              <w:bottom w:val="single" w:sz="4" w:space="0" w:color="000000"/>
              <w:right w:val="single" w:sz="4" w:space="0" w:color="000000"/>
            </w:tcBorders>
            <w:hideMark/>
          </w:tcPr>
          <w:p w14:paraId="39CC58E1" w14:textId="77777777" w:rsidR="006F7DB9" w:rsidRPr="00F87DBA" w:rsidRDefault="006F7DB9">
            <w:pPr>
              <w:pStyle w:val="TableParagraph"/>
              <w:spacing w:before="45"/>
              <w:ind w:left="34"/>
              <w:rPr>
                <w:sz w:val="26"/>
              </w:rPr>
            </w:pPr>
            <w:r w:rsidRPr="00F87DBA">
              <w:rPr>
                <w:sz w:val="26"/>
              </w:rPr>
              <w:t xml:space="preserve">Tổng số VBQPPL cần phải xử lý sau rà </w:t>
            </w:r>
            <w:r w:rsidRPr="00F87DBA">
              <w:rPr>
                <w:spacing w:val="-4"/>
                <w:sz w:val="26"/>
              </w:rPr>
              <w:t>soát</w:t>
            </w:r>
          </w:p>
        </w:tc>
        <w:tc>
          <w:tcPr>
            <w:tcW w:w="1949" w:type="dxa"/>
            <w:tcBorders>
              <w:top w:val="single" w:sz="4" w:space="0" w:color="000000"/>
              <w:left w:val="single" w:sz="4" w:space="0" w:color="000000"/>
              <w:bottom w:val="single" w:sz="4" w:space="0" w:color="000000"/>
              <w:right w:val="single" w:sz="4" w:space="0" w:color="000000"/>
            </w:tcBorders>
            <w:hideMark/>
          </w:tcPr>
          <w:p w14:paraId="6F7A86A7" w14:textId="77777777" w:rsidR="006F7DB9" w:rsidRPr="00F87DBA" w:rsidRDefault="006F7DB9">
            <w:pPr>
              <w:pStyle w:val="TableParagraph"/>
              <w:spacing w:line="265" w:lineRule="exact"/>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4A8CA97B" w14:textId="77777777" w:rsidR="006F7DB9" w:rsidRPr="00F87DBA" w:rsidRDefault="006F7DB9">
            <w:pPr>
              <w:pStyle w:val="TableParagraph"/>
              <w:spacing w:line="268"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114EB46B" w14:textId="77777777" w:rsidR="006F7DB9" w:rsidRPr="00F87DBA" w:rsidRDefault="006F7DB9">
            <w:pPr>
              <w:pStyle w:val="TableParagraph"/>
              <w:ind w:left="34"/>
              <w:rPr>
                <w:sz w:val="24"/>
              </w:rPr>
            </w:pPr>
          </w:p>
        </w:tc>
      </w:tr>
      <w:tr w:rsidR="00F87DBA" w:rsidRPr="00F87DBA" w14:paraId="3F92E853" w14:textId="77777777" w:rsidTr="00151C8C">
        <w:trPr>
          <w:trHeight w:val="419"/>
        </w:trPr>
        <w:tc>
          <w:tcPr>
            <w:tcW w:w="851" w:type="dxa"/>
            <w:tcBorders>
              <w:top w:val="single" w:sz="4" w:space="0" w:color="000000"/>
              <w:left w:val="single" w:sz="4" w:space="0" w:color="000000"/>
              <w:bottom w:val="single" w:sz="4" w:space="0" w:color="000000"/>
              <w:right w:val="single" w:sz="4" w:space="0" w:color="000000"/>
            </w:tcBorders>
            <w:hideMark/>
          </w:tcPr>
          <w:p w14:paraId="38FEC707" w14:textId="77777777" w:rsidR="006F7DB9" w:rsidRPr="00F87DBA" w:rsidRDefault="006F7DB9">
            <w:pPr>
              <w:pStyle w:val="TableParagraph"/>
              <w:spacing w:before="47"/>
              <w:ind w:left="34"/>
              <w:jc w:val="center"/>
              <w:rPr>
                <w:sz w:val="26"/>
              </w:rPr>
            </w:pPr>
            <w:r w:rsidRPr="00F87DBA">
              <w:rPr>
                <w:spacing w:val="-2"/>
                <w:sz w:val="26"/>
              </w:rPr>
              <w:t>3.2.2.</w:t>
            </w:r>
          </w:p>
        </w:tc>
        <w:tc>
          <w:tcPr>
            <w:tcW w:w="7276" w:type="dxa"/>
            <w:tcBorders>
              <w:top w:val="single" w:sz="4" w:space="0" w:color="000000"/>
              <w:left w:val="single" w:sz="4" w:space="0" w:color="000000"/>
              <w:bottom w:val="single" w:sz="4" w:space="0" w:color="000000"/>
              <w:right w:val="single" w:sz="4" w:space="0" w:color="000000"/>
            </w:tcBorders>
            <w:hideMark/>
          </w:tcPr>
          <w:p w14:paraId="212621E0" w14:textId="77777777" w:rsidR="006F7DB9" w:rsidRPr="00F87DBA" w:rsidRDefault="006F7DB9">
            <w:pPr>
              <w:pStyle w:val="TableParagraph"/>
              <w:spacing w:before="47"/>
              <w:ind w:left="34"/>
              <w:rPr>
                <w:sz w:val="26"/>
              </w:rPr>
            </w:pPr>
            <w:r w:rsidRPr="00F87DBA">
              <w:rPr>
                <w:sz w:val="26"/>
              </w:rPr>
              <w:t xml:space="preserve">Số VBQPPL có kiến nghị xử lý đã được xử lý </w:t>
            </w:r>
            <w:r w:rsidRPr="00F87DBA">
              <w:rPr>
                <w:spacing w:val="-4"/>
                <w:sz w:val="26"/>
              </w:rPr>
              <w:t>xong</w:t>
            </w:r>
          </w:p>
        </w:tc>
        <w:tc>
          <w:tcPr>
            <w:tcW w:w="1949" w:type="dxa"/>
            <w:tcBorders>
              <w:top w:val="single" w:sz="4" w:space="0" w:color="000000"/>
              <w:left w:val="single" w:sz="4" w:space="0" w:color="000000"/>
              <w:bottom w:val="single" w:sz="4" w:space="0" w:color="000000"/>
              <w:right w:val="single" w:sz="4" w:space="0" w:color="000000"/>
            </w:tcBorders>
            <w:hideMark/>
          </w:tcPr>
          <w:p w14:paraId="4EEE490B" w14:textId="77777777" w:rsidR="006F7DB9" w:rsidRPr="00F87DBA" w:rsidRDefault="006F7DB9">
            <w:pPr>
              <w:pStyle w:val="TableParagraph"/>
              <w:spacing w:line="268" w:lineRule="exact"/>
              <w:ind w:left="34" w:right="3"/>
              <w:jc w:val="center"/>
              <w:rPr>
                <w:sz w:val="24"/>
              </w:rPr>
            </w:pPr>
            <w:r w:rsidRPr="00F87DBA">
              <w:rPr>
                <w:sz w:val="24"/>
              </w:rPr>
              <w:t>Văn</w:t>
            </w:r>
            <w:r w:rsidRPr="00F87DBA">
              <w:rPr>
                <w:spacing w:val="-5"/>
                <w:sz w:val="24"/>
              </w:rPr>
              <w:t xml:space="preserve"> bản</w:t>
            </w:r>
          </w:p>
        </w:tc>
        <w:tc>
          <w:tcPr>
            <w:tcW w:w="1392" w:type="dxa"/>
            <w:tcBorders>
              <w:top w:val="single" w:sz="4" w:space="0" w:color="000000"/>
              <w:left w:val="single" w:sz="4" w:space="0" w:color="000000"/>
              <w:bottom w:val="single" w:sz="4" w:space="0" w:color="000000"/>
              <w:right w:val="single" w:sz="4" w:space="0" w:color="000000"/>
            </w:tcBorders>
            <w:hideMark/>
          </w:tcPr>
          <w:p w14:paraId="26750D74" w14:textId="77777777" w:rsidR="006F7DB9" w:rsidRPr="00F87DBA" w:rsidRDefault="006F7DB9">
            <w:pPr>
              <w:pStyle w:val="TableParagraph"/>
              <w:spacing w:line="270" w:lineRule="exact"/>
              <w:ind w:left="34"/>
              <w:jc w:val="center"/>
              <w:rPr>
                <w:sz w:val="24"/>
              </w:rPr>
            </w:pPr>
            <w:r w:rsidRPr="00F87DBA">
              <w:rPr>
                <w:spacing w:val="-10"/>
                <w:sz w:val="24"/>
              </w:rPr>
              <w:t>0</w:t>
            </w:r>
          </w:p>
        </w:tc>
        <w:tc>
          <w:tcPr>
            <w:tcW w:w="2547" w:type="dxa"/>
            <w:tcBorders>
              <w:top w:val="single" w:sz="4" w:space="0" w:color="000000"/>
              <w:left w:val="single" w:sz="4" w:space="0" w:color="000000"/>
              <w:bottom w:val="single" w:sz="4" w:space="0" w:color="000000"/>
              <w:right w:val="single" w:sz="4" w:space="0" w:color="000000"/>
            </w:tcBorders>
          </w:tcPr>
          <w:p w14:paraId="7391E88A" w14:textId="77777777" w:rsidR="006F7DB9" w:rsidRPr="00F87DBA" w:rsidRDefault="006F7DB9">
            <w:pPr>
              <w:pStyle w:val="TableParagraph"/>
              <w:ind w:left="34"/>
              <w:rPr>
                <w:sz w:val="24"/>
              </w:rPr>
            </w:pPr>
          </w:p>
        </w:tc>
      </w:tr>
    </w:tbl>
    <w:p w14:paraId="01E78B1A" w14:textId="77777777" w:rsidR="006F7DB9" w:rsidRPr="007F7674" w:rsidRDefault="006F7DB9" w:rsidP="006F7DB9">
      <w:pPr>
        <w:pStyle w:val="BodyText0"/>
        <w:ind w:left="34"/>
        <w:rPr>
          <w:rFonts w:ascii="Times New Roman" w:eastAsia="Times New Roman" w:hAnsi="Times New Roman" w:cs="Times New Roman"/>
          <w:b/>
          <w:color w:val="00B0F0"/>
          <w:sz w:val="20"/>
          <w:szCs w:val="28"/>
        </w:rPr>
      </w:pPr>
    </w:p>
    <w:p w14:paraId="2AD01AD8" w14:textId="77777777" w:rsidR="006F7DB9" w:rsidRPr="007F7674" w:rsidRDefault="006F7DB9" w:rsidP="006F7DB9">
      <w:pPr>
        <w:pStyle w:val="BodyText0"/>
        <w:ind w:left="34"/>
        <w:rPr>
          <w:rFonts w:ascii="Times New Roman" w:hAnsi="Times New Roman" w:cs="Times New Roman"/>
          <w:b/>
          <w:color w:val="00B0F0"/>
          <w:sz w:val="20"/>
        </w:rPr>
      </w:pPr>
    </w:p>
    <w:p w14:paraId="0CA2A55E" w14:textId="77777777" w:rsidR="006F7DB9" w:rsidRPr="00CF1EF2" w:rsidRDefault="006F7DB9" w:rsidP="006F7DB9">
      <w:pPr>
        <w:pStyle w:val="BodyText0"/>
        <w:spacing w:before="132"/>
        <w:ind w:left="34"/>
        <w:rPr>
          <w:rFonts w:ascii="Times New Roman" w:hAnsi="Times New Roman" w:cs="Times New Roman"/>
          <w:b/>
          <w:sz w:val="20"/>
        </w:rPr>
      </w:pPr>
    </w:p>
    <w:p w14:paraId="56AEC9E9" w14:textId="340C8065" w:rsidR="006F7DB9" w:rsidRPr="00CF1EF2" w:rsidRDefault="006F7DB9" w:rsidP="006F7DB9">
      <w:pPr>
        <w:pStyle w:val="BodyText0"/>
        <w:spacing w:line="20" w:lineRule="exact"/>
        <w:ind w:left="34"/>
        <w:rPr>
          <w:rFonts w:ascii="Times New Roman" w:hAnsi="Times New Roman" w:cs="Times New Roman"/>
          <w:sz w:val="2"/>
        </w:rPr>
      </w:pPr>
      <w:r w:rsidRPr="00CF1EF2">
        <w:rPr>
          <w:rFonts w:ascii="Times New Roman" w:hAnsi="Times New Roman" w:cs="Times New Roman"/>
          <w:noProof/>
          <w:sz w:val="2"/>
          <w:lang w:val="vi-VN" w:eastAsia="vi-VN"/>
        </w:rPr>
        <mc:AlternateContent>
          <mc:Choice Requires="wpg">
            <w:drawing>
              <wp:inline distT="0" distB="0" distL="0" distR="0" wp14:anchorId="08828263" wp14:editId="554ADCFC">
                <wp:extent cx="1828800" cy="8890"/>
                <wp:effectExtent l="0" t="0" r="0" b="635"/>
                <wp:docPr id="3194254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2880" cy="14"/>
                        </a:xfrm>
                      </wpg:grpSpPr>
                      <wps:wsp>
                        <wps:cNvPr id="1520268901" name="docshape14"/>
                        <wps:cNvSpPr>
                          <a:spLocks noChangeArrowheads="1"/>
                        </wps:cNvSpPr>
                        <wps:spPr bwMode="auto">
                          <a:xfrm>
                            <a:off x="0" y="0"/>
                            <a:ext cx="288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204B45" id="Group 1" o:spid="_x0000_s1026" style="width:2in;height:.7pt;mso-position-horizontal-relative:char;mso-position-vertical-relative:line" coordsize="28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">
                <v:rect id="docshape14" o:spid="_x0000_s1027" style="position:absolute;width:288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" fillcolor="black" stroked="f"/>
                <w10:anchorlock/>
              </v:group>
            </w:pict>
          </mc:Fallback>
        </mc:AlternateContent>
      </w:r>
    </w:p>
    <w:p w14:paraId="0A84C36B" w14:textId="77777777" w:rsidR="006F7DB9" w:rsidRPr="00CF1EF2" w:rsidRDefault="006F7DB9" w:rsidP="006F7DB9">
      <w:pPr>
        <w:spacing w:before="78"/>
        <w:ind w:left="34"/>
        <w:rPr>
          <w:rFonts w:ascii="Times New Roman" w:hAnsi="Times New Roman" w:cs="Times New Roman"/>
          <w:sz w:val="24"/>
          <w:szCs w:val="24"/>
        </w:rPr>
      </w:pPr>
      <w:r w:rsidRPr="00CF1EF2">
        <w:rPr>
          <w:rFonts w:ascii="Times New Roman" w:hAnsi="Times New Roman" w:cs="Times New Roman"/>
          <w:sz w:val="24"/>
          <w:szCs w:val="24"/>
          <w:vertAlign w:val="superscript"/>
        </w:rPr>
        <w:t>1</w:t>
      </w:r>
      <w:r w:rsidRPr="00CF1EF2">
        <w:rPr>
          <w:rFonts w:ascii="Times New Roman" w:hAnsi="Times New Roman" w:cs="Times New Roman"/>
          <w:sz w:val="24"/>
          <w:szCs w:val="24"/>
        </w:rPr>
        <w:t xml:space="preserve">Văn bản quy phạm pháp </w:t>
      </w:r>
      <w:r w:rsidRPr="00CF1EF2">
        <w:rPr>
          <w:rFonts w:ascii="Times New Roman" w:hAnsi="Times New Roman" w:cs="Times New Roman"/>
          <w:spacing w:val="-4"/>
          <w:sz w:val="24"/>
          <w:szCs w:val="24"/>
        </w:rPr>
        <w:t>luật.</w:t>
      </w:r>
    </w:p>
    <w:p w14:paraId="22499632" w14:textId="77777777" w:rsidR="006F7DB9" w:rsidRPr="00CF1EF2" w:rsidRDefault="006F7DB9" w:rsidP="006F7DB9">
      <w:pPr>
        <w:rPr>
          <w:rFonts w:ascii="Times New Roman" w:hAnsi="Times New Roman" w:cs="Times New Roman"/>
          <w:sz w:val="20"/>
        </w:rPr>
        <w:sectPr w:rsidR="006F7DB9" w:rsidRPr="00CF1EF2" w:rsidSect="006F7DB9">
          <w:pgSz w:w="16840" w:h="11910" w:orient="landscape"/>
          <w:pgMar w:top="820" w:right="560" w:bottom="280" w:left="1720" w:header="571" w:footer="0" w:gutter="0"/>
          <w:cols w:space="720"/>
        </w:sectPr>
      </w:pPr>
    </w:p>
    <w:p w14:paraId="7C13CA16" w14:textId="77777777" w:rsidR="006F7DB9" w:rsidRPr="007F7674" w:rsidRDefault="006F7DB9" w:rsidP="00C24B51">
      <w:pPr>
        <w:spacing w:after="0" w:line="322" w:lineRule="exact"/>
        <w:ind w:left="34" w:right="28"/>
        <w:jc w:val="center"/>
        <w:rPr>
          <w:rFonts w:ascii="Times New Roman" w:hAnsi="Times New Roman" w:cs="Times New Roman"/>
          <w:b/>
          <w:sz w:val="28"/>
        </w:rPr>
      </w:pPr>
      <w:r w:rsidRPr="007F7674">
        <w:rPr>
          <w:rFonts w:ascii="Times New Roman" w:hAnsi="Times New Roman" w:cs="Times New Roman"/>
          <w:b/>
          <w:sz w:val="28"/>
        </w:rPr>
        <w:lastRenderedPageBreak/>
        <w:t xml:space="preserve">Biểu mẫu số </w:t>
      </w:r>
      <w:r w:rsidRPr="007F7674">
        <w:rPr>
          <w:rFonts w:ascii="Times New Roman" w:hAnsi="Times New Roman" w:cs="Times New Roman"/>
          <w:b/>
          <w:spacing w:val="-10"/>
          <w:sz w:val="28"/>
        </w:rPr>
        <w:t>3</w:t>
      </w:r>
    </w:p>
    <w:p w14:paraId="18698C1F" w14:textId="0F3C62E7" w:rsidR="006F7DB9" w:rsidRPr="007F7674" w:rsidRDefault="006F7DB9" w:rsidP="007A02CA">
      <w:pPr>
        <w:spacing w:after="0"/>
        <w:ind w:left="34" w:right="28"/>
        <w:jc w:val="center"/>
        <w:rPr>
          <w:rFonts w:ascii="Times New Roman" w:hAnsi="Times New Roman" w:cs="Times New Roman"/>
          <w:b/>
          <w:sz w:val="28"/>
        </w:rPr>
      </w:pPr>
      <w:r w:rsidRPr="007F7674">
        <w:rPr>
          <w:rFonts w:ascii="Times New Roman" w:hAnsi="Times New Roman" w:cs="Times New Roman"/>
          <w:b/>
          <w:sz w:val="28"/>
        </w:rPr>
        <w:t>Cải cách thủ tục hành</w:t>
      </w:r>
      <w:r w:rsidRPr="007F7674">
        <w:rPr>
          <w:rFonts w:ascii="Times New Roman" w:hAnsi="Times New Roman" w:cs="Times New Roman"/>
          <w:b/>
          <w:spacing w:val="-2"/>
          <w:sz w:val="28"/>
        </w:rPr>
        <w:t xml:space="preserve"> chính</w: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230"/>
        <w:gridCol w:w="1455"/>
        <w:gridCol w:w="1294"/>
        <w:gridCol w:w="3224"/>
      </w:tblGrid>
      <w:tr w:rsidR="007F7674" w:rsidRPr="007F7674" w14:paraId="11D03982" w14:textId="77777777" w:rsidTr="00CB45F8">
        <w:trPr>
          <w:trHeight w:val="419"/>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314141" w14:textId="77777777" w:rsidR="006F7DB9" w:rsidRPr="007F7674" w:rsidRDefault="006F7DB9">
            <w:pPr>
              <w:pStyle w:val="TableParagraph"/>
              <w:spacing w:before="59"/>
              <w:ind w:left="34"/>
              <w:jc w:val="center"/>
              <w:rPr>
                <w:b/>
                <w:sz w:val="26"/>
              </w:rPr>
            </w:pPr>
            <w:r w:rsidRPr="007F7674">
              <w:rPr>
                <w:b/>
                <w:spacing w:val="-5"/>
                <w:sz w:val="26"/>
              </w:rPr>
              <w:t>STT</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A112BD" w14:textId="77777777" w:rsidR="006F7DB9" w:rsidRPr="007F7674" w:rsidRDefault="006F7DB9">
            <w:pPr>
              <w:pStyle w:val="TableParagraph"/>
              <w:spacing w:before="59"/>
              <w:ind w:left="34" w:right="5"/>
              <w:jc w:val="center"/>
              <w:rPr>
                <w:b/>
                <w:sz w:val="26"/>
              </w:rPr>
            </w:pPr>
            <w:r w:rsidRPr="007F7674">
              <w:rPr>
                <w:b/>
                <w:sz w:val="26"/>
              </w:rPr>
              <w:t>Chỉ tiêu thống</w:t>
            </w:r>
            <w:r w:rsidRPr="007F7674">
              <w:rPr>
                <w:b/>
                <w:spacing w:val="-5"/>
                <w:sz w:val="26"/>
              </w:rPr>
              <w:t xml:space="preserve"> kê</w:t>
            </w:r>
          </w:p>
          <w:p w14:paraId="0E589203" w14:textId="77777777" w:rsidR="006F7DB9" w:rsidRPr="007F7674" w:rsidRDefault="006F7DB9">
            <w:pPr>
              <w:pStyle w:val="TableParagraph"/>
              <w:spacing w:before="47"/>
              <w:ind w:left="34"/>
              <w:jc w:val="center"/>
              <w:rPr>
                <w:i/>
                <w:sz w:val="26"/>
              </w:rPr>
            </w:pPr>
            <w:r w:rsidRPr="007F7674">
              <w:rPr>
                <w:i/>
                <w:sz w:val="26"/>
              </w:rPr>
              <w:t xml:space="preserve">(Sử dụng trong kỳ báo cáo hàng quý, 6 tháng, </w:t>
            </w:r>
            <w:r w:rsidRPr="007F7674">
              <w:rPr>
                <w:i/>
                <w:spacing w:val="-4"/>
                <w:sz w:val="26"/>
              </w:rPr>
              <w:t>năm)</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E63D27" w14:textId="77777777" w:rsidR="006F7DB9" w:rsidRPr="007F7674" w:rsidRDefault="006F7DB9">
            <w:pPr>
              <w:pStyle w:val="TableParagraph"/>
              <w:spacing w:before="59"/>
              <w:ind w:left="34"/>
              <w:jc w:val="center"/>
              <w:rPr>
                <w:b/>
                <w:sz w:val="26"/>
              </w:rPr>
            </w:pPr>
            <w:r w:rsidRPr="007F7674">
              <w:rPr>
                <w:b/>
                <w:sz w:val="26"/>
              </w:rPr>
              <w:t xml:space="preserve">Kết quả thống </w:t>
            </w:r>
            <w:r w:rsidRPr="007F7674">
              <w:rPr>
                <w:b/>
                <w:spacing w:val="-5"/>
                <w:sz w:val="26"/>
              </w:rPr>
              <w:t>kê</w:t>
            </w:r>
          </w:p>
        </w:tc>
        <w:tc>
          <w:tcPr>
            <w:tcW w:w="322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C4E69E" w14:textId="77777777" w:rsidR="006F7DB9" w:rsidRPr="007F7674" w:rsidRDefault="006F7DB9">
            <w:pPr>
              <w:pStyle w:val="TableParagraph"/>
              <w:spacing w:before="59"/>
              <w:ind w:left="34"/>
              <w:jc w:val="center"/>
              <w:rPr>
                <w:b/>
                <w:sz w:val="26"/>
              </w:rPr>
            </w:pPr>
            <w:r w:rsidRPr="007F7674">
              <w:rPr>
                <w:b/>
                <w:sz w:val="26"/>
              </w:rPr>
              <w:t xml:space="preserve">Ghi </w:t>
            </w:r>
            <w:r w:rsidRPr="007F7674">
              <w:rPr>
                <w:b/>
                <w:spacing w:val="-5"/>
                <w:sz w:val="26"/>
              </w:rPr>
              <w:t>chú</w:t>
            </w:r>
          </w:p>
        </w:tc>
      </w:tr>
      <w:tr w:rsidR="007F7674" w:rsidRPr="007F7674" w14:paraId="0F984351" w14:textId="77777777" w:rsidTr="00CB45F8">
        <w:trPr>
          <w:trHeight w:val="657"/>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C3AD84F" w14:textId="77777777" w:rsidR="006F7DB9" w:rsidRPr="007F7674" w:rsidRDefault="006F7DB9">
            <w:pPr>
              <w:rPr>
                <w:rFonts w:ascii="Times New Roman" w:eastAsia="Times New Roman" w:hAnsi="Times New Roman" w:cs="Times New Roman"/>
                <w:b/>
                <w:sz w:val="26"/>
              </w:rPr>
            </w:pP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14:paraId="788955B8" w14:textId="77777777" w:rsidR="006F7DB9" w:rsidRPr="007F7674" w:rsidRDefault="006F7DB9">
            <w:pPr>
              <w:rPr>
                <w:rFonts w:ascii="Times New Roman" w:eastAsia="Times New Roman" w:hAnsi="Times New Roman" w:cs="Times New Roman"/>
                <w:i/>
                <w:sz w:val="26"/>
              </w:rPr>
            </w:pPr>
          </w:p>
        </w:tc>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AA59F9" w14:textId="77777777" w:rsidR="006F7DB9" w:rsidRPr="007F7674" w:rsidRDefault="006F7DB9">
            <w:pPr>
              <w:pStyle w:val="TableParagraph"/>
              <w:spacing w:before="41" w:line="298" w:lineRule="exact"/>
              <w:ind w:left="34" w:right="406"/>
              <w:jc w:val="center"/>
              <w:rPr>
                <w:b/>
                <w:sz w:val="26"/>
              </w:rPr>
            </w:pPr>
            <w:r w:rsidRPr="007F7674">
              <w:rPr>
                <w:b/>
                <w:sz w:val="26"/>
              </w:rPr>
              <w:t xml:space="preserve">Đơn vị </w:t>
            </w:r>
            <w:r w:rsidRPr="007F7674">
              <w:rPr>
                <w:b/>
                <w:spacing w:val="-4"/>
                <w:sz w:val="26"/>
              </w:rPr>
              <w:t>tính</w:t>
            </w:r>
          </w:p>
        </w:tc>
        <w:tc>
          <w:tcPr>
            <w:tcW w:w="12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4A6F1C" w14:textId="77777777" w:rsidR="006F7DB9" w:rsidRPr="007F7674" w:rsidRDefault="006F7DB9">
            <w:pPr>
              <w:pStyle w:val="TableParagraph"/>
              <w:spacing w:before="59"/>
              <w:ind w:left="34" w:right="3"/>
              <w:jc w:val="center"/>
              <w:rPr>
                <w:b/>
                <w:sz w:val="26"/>
              </w:rPr>
            </w:pPr>
            <w:r w:rsidRPr="007F7674">
              <w:rPr>
                <w:b/>
                <w:sz w:val="26"/>
              </w:rPr>
              <w:t xml:space="preserve">Số </w:t>
            </w:r>
            <w:r w:rsidRPr="007F7674">
              <w:rPr>
                <w:b/>
                <w:spacing w:val="-4"/>
                <w:sz w:val="26"/>
              </w:rPr>
              <w:t>liệu</w:t>
            </w:r>
          </w:p>
        </w:tc>
        <w:tc>
          <w:tcPr>
            <w:tcW w:w="32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957437" w14:textId="77777777" w:rsidR="006F7DB9" w:rsidRPr="007F7674" w:rsidRDefault="006F7DB9">
            <w:pPr>
              <w:pStyle w:val="TableParagraph"/>
              <w:ind w:left="34"/>
              <w:jc w:val="center"/>
              <w:rPr>
                <w:sz w:val="24"/>
              </w:rPr>
            </w:pPr>
          </w:p>
        </w:tc>
      </w:tr>
      <w:tr w:rsidR="007F7674" w:rsidRPr="007F7674" w14:paraId="6280A633" w14:textId="77777777" w:rsidTr="00F87DBA">
        <w:trPr>
          <w:trHeight w:val="222"/>
        </w:trPr>
        <w:tc>
          <w:tcPr>
            <w:tcW w:w="850" w:type="dxa"/>
            <w:tcBorders>
              <w:top w:val="single" w:sz="4" w:space="0" w:color="000000"/>
              <w:left w:val="single" w:sz="4" w:space="0" w:color="000000"/>
              <w:bottom w:val="single" w:sz="4" w:space="0" w:color="000000"/>
              <w:right w:val="single" w:sz="4" w:space="0" w:color="000000"/>
            </w:tcBorders>
            <w:hideMark/>
          </w:tcPr>
          <w:p w14:paraId="5F5B2C07" w14:textId="77777777" w:rsidR="006F7DB9" w:rsidRPr="007F7674" w:rsidRDefault="006F7DB9">
            <w:pPr>
              <w:pStyle w:val="TableParagraph"/>
              <w:spacing w:before="59"/>
              <w:ind w:left="34"/>
              <w:jc w:val="center"/>
              <w:rPr>
                <w:b/>
                <w:sz w:val="26"/>
              </w:rPr>
            </w:pPr>
            <w:r w:rsidRPr="007F7674">
              <w:rPr>
                <w:b/>
                <w:spacing w:val="-5"/>
                <w:sz w:val="26"/>
              </w:rPr>
              <w:t>1.</w:t>
            </w:r>
          </w:p>
        </w:tc>
        <w:tc>
          <w:tcPr>
            <w:tcW w:w="7230" w:type="dxa"/>
            <w:tcBorders>
              <w:top w:val="single" w:sz="4" w:space="0" w:color="000000"/>
              <w:left w:val="single" w:sz="4" w:space="0" w:color="000000"/>
              <w:bottom w:val="single" w:sz="4" w:space="0" w:color="000000"/>
              <w:right w:val="single" w:sz="4" w:space="0" w:color="000000"/>
            </w:tcBorders>
            <w:hideMark/>
          </w:tcPr>
          <w:p w14:paraId="47B4EBD3" w14:textId="77777777" w:rsidR="006F7DB9" w:rsidRPr="007F7674" w:rsidRDefault="006F7DB9">
            <w:pPr>
              <w:pStyle w:val="TableParagraph"/>
              <w:spacing w:before="59"/>
              <w:ind w:left="34"/>
              <w:rPr>
                <w:b/>
                <w:sz w:val="26"/>
              </w:rPr>
            </w:pPr>
            <w:r w:rsidRPr="007F7674">
              <w:rPr>
                <w:b/>
                <w:sz w:val="26"/>
              </w:rPr>
              <w:t xml:space="preserve">Thống kê </w:t>
            </w:r>
            <w:r w:rsidRPr="007F7674">
              <w:rPr>
                <w:b/>
                <w:spacing w:val="-4"/>
                <w:sz w:val="26"/>
              </w:rPr>
              <w:t>TTHC</w:t>
            </w:r>
          </w:p>
        </w:tc>
        <w:tc>
          <w:tcPr>
            <w:tcW w:w="1455" w:type="dxa"/>
            <w:tcBorders>
              <w:top w:val="single" w:sz="4" w:space="0" w:color="000000"/>
              <w:left w:val="single" w:sz="4" w:space="0" w:color="000000"/>
              <w:bottom w:val="single" w:sz="4" w:space="0" w:color="000000"/>
              <w:right w:val="single" w:sz="4" w:space="0" w:color="000000"/>
            </w:tcBorders>
          </w:tcPr>
          <w:p w14:paraId="02C7CAFB" w14:textId="77777777" w:rsidR="006F7DB9" w:rsidRPr="007F7674" w:rsidRDefault="006F7DB9">
            <w:pPr>
              <w:pStyle w:val="TableParagraph"/>
              <w:ind w:left="34"/>
              <w:rPr>
                <w:sz w:val="24"/>
              </w:rPr>
            </w:pPr>
          </w:p>
        </w:tc>
        <w:tc>
          <w:tcPr>
            <w:tcW w:w="1294" w:type="dxa"/>
            <w:tcBorders>
              <w:top w:val="single" w:sz="4" w:space="0" w:color="000000"/>
              <w:left w:val="single" w:sz="4" w:space="0" w:color="000000"/>
              <w:bottom w:val="single" w:sz="4" w:space="0" w:color="000000"/>
              <w:right w:val="single" w:sz="4" w:space="0" w:color="000000"/>
            </w:tcBorders>
          </w:tcPr>
          <w:p w14:paraId="45C2C40B"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5BE7B110" w14:textId="77777777" w:rsidR="006F7DB9" w:rsidRPr="007F7674" w:rsidRDefault="006F7DB9">
            <w:pPr>
              <w:pStyle w:val="TableParagraph"/>
              <w:ind w:left="34"/>
              <w:rPr>
                <w:sz w:val="24"/>
              </w:rPr>
            </w:pPr>
          </w:p>
        </w:tc>
      </w:tr>
      <w:tr w:rsidR="007F7674" w:rsidRPr="007F7674" w14:paraId="5CA809A1" w14:textId="77777777" w:rsidTr="00CB45F8">
        <w:trPr>
          <w:trHeight w:val="556"/>
        </w:trPr>
        <w:tc>
          <w:tcPr>
            <w:tcW w:w="850" w:type="dxa"/>
            <w:tcBorders>
              <w:top w:val="single" w:sz="4" w:space="0" w:color="000000"/>
              <w:left w:val="single" w:sz="4" w:space="0" w:color="000000"/>
              <w:bottom w:val="single" w:sz="4" w:space="0" w:color="000000"/>
              <w:right w:val="single" w:sz="4" w:space="0" w:color="000000"/>
            </w:tcBorders>
            <w:hideMark/>
          </w:tcPr>
          <w:p w14:paraId="7C74E83C" w14:textId="77777777" w:rsidR="006F7DB9" w:rsidRPr="007F7674" w:rsidRDefault="006F7DB9">
            <w:pPr>
              <w:pStyle w:val="TableParagraph"/>
              <w:spacing w:before="48"/>
              <w:ind w:left="34" w:right="2"/>
              <w:jc w:val="center"/>
              <w:rPr>
                <w:sz w:val="26"/>
              </w:rPr>
            </w:pPr>
            <w:r w:rsidRPr="007F7674">
              <w:rPr>
                <w:spacing w:val="-4"/>
                <w:sz w:val="26"/>
              </w:rPr>
              <w:t>1.1.</w:t>
            </w:r>
          </w:p>
        </w:tc>
        <w:tc>
          <w:tcPr>
            <w:tcW w:w="7230" w:type="dxa"/>
            <w:tcBorders>
              <w:top w:val="single" w:sz="4" w:space="0" w:color="000000"/>
              <w:left w:val="single" w:sz="4" w:space="0" w:color="000000"/>
              <w:bottom w:val="single" w:sz="4" w:space="0" w:color="000000"/>
              <w:right w:val="single" w:sz="4" w:space="0" w:color="000000"/>
            </w:tcBorders>
            <w:hideMark/>
          </w:tcPr>
          <w:p w14:paraId="2BFE53B6" w14:textId="77777777" w:rsidR="006F7DB9" w:rsidRPr="007F7674" w:rsidRDefault="006F7DB9">
            <w:pPr>
              <w:pStyle w:val="TableParagraph"/>
              <w:spacing w:before="48"/>
              <w:ind w:left="34"/>
              <w:rPr>
                <w:sz w:val="26"/>
              </w:rPr>
            </w:pPr>
            <w:r w:rsidRPr="007F7674">
              <w:rPr>
                <w:sz w:val="26"/>
              </w:rPr>
              <w:t xml:space="preserve">Số TTHC đã được phê duyệt phương án đơn giản </w:t>
            </w:r>
            <w:r w:rsidRPr="007F7674">
              <w:rPr>
                <w:spacing w:val="-5"/>
                <w:sz w:val="26"/>
              </w:rPr>
              <w:t>hóa</w:t>
            </w:r>
          </w:p>
        </w:tc>
        <w:tc>
          <w:tcPr>
            <w:tcW w:w="1455" w:type="dxa"/>
            <w:tcBorders>
              <w:top w:val="single" w:sz="4" w:space="0" w:color="000000"/>
              <w:left w:val="single" w:sz="4" w:space="0" w:color="000000"/>
              <w:bottom w:val="single" w:sz="4" w:space="0" w:color="000000"/>
              <w:right w:val="single" w:sz="4" w:space="0" w:color="000000"/>
            </w:tcBorders>
            <w:hideMark/>
          </w:tcPr>
          <w:p w14:paraId="56DE4827" w14:textId="77777777" w:rsidR="006F7DB9" w:rsidRPr="007F7674" w:rsidRDefault="006F7DB9">
            <w:pPr>
              <w:pStyle w:val="TableParagraph"/>
              <w:spacing w:before="47"/>
              <w:ind w:left="34" w:right="2"/>
              <w:jc w:val="center"/>
              <w:rPr>
                <w:sz w:val="24"/>
              </w:rPr>
            </w:pPr>
            <w:r w:rsidRPr="007F7674">
              <w:rPr>
                <w:sz w:val="24"/>
              </w:rPr>
              <w:t xml:space="preserve">Thủ </w:t>
            </w:r>
            <w:r w:rsidRPr="007F7674">
              <w:rPr>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2882F49C" w14:textId="77777777" w:rsidR="006F7DB9" w:rsidRPr="007F7674" w:rsidRDefault="006F7DB9" w:rsidP="00F87DBA">
            <w:pPr>
              <w:pStyle w:val="TableParagraph"/>
              <w:spacing w:line="268" w:lineRule="exact"/>
              <w:ind w:left="34" w:right="4"/>
              <w:jc w:val="center"/>
              <w:rPr>
                <w:sz w:val="24"/>
              </w:rPr>
            </w:pPr>
            <w:r w:rsidRPr="007F7674">
              <w:rPr>
                <w:sz w:val="24"/>
              </w:rPr>
              <w:t xml:space="preserve">0 </w:t>
            </w:r>
            <w:r w:rsidRPr="007F7674">
              <w:rPr>
                <w:spacing w:val="-4"/>
                <w:sz w:val="24"/>
              </w:rPr>
              <w:t>TTHC</w:t>
            </w:r>
          </w:p>
        </w:tc>
        <w:tc>
          <w:tcPr>
            <w:tcW w:w="3224" w:type="dxa"/>
            <w:tcBorders>
              <w:top w:val="single" w:sz="4" w:space="0" w:color="000000"/>
              <w:left w:val="single" w:sz="4" w:space="0" w:color="000000"/>
              <w:bottom w:val="single" w:sz="4" w:space="0" w:color="000000"/>
              <w:right w:val="single" w:sz="4" w:space="0" w:color="000000"/>
            </w:tcBorders>
          </w:tcPr>
          <w:p w14:paraId="42EEC27D" w14:textId="77777777" w:rsidR="006F7DB9" w:rsidRPr="007F7674" w:rsidRDefault="006F7DB9">
            <w:pPr>
              <w:pStyle w:val="TableParagraph"/>
              <w:spacing w:before="1" w:line="238" w:lineRule="exact"/>
              <w:ind w:left="34"/>
              <w:jc w:val="both"/>
            </w:pPr>
          </w:p>
        </w:tc>
      </w:tr>
      <w:tr w:rsidR="007F7674" w:rsidRPr="007F7674" w14:paraId="1012A3CE" w14:textId="77777777" w:rsidTr="00CB45F8">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3586459F" w14:textId="77777777" w:rsidR="006F7DB9" w:rsidRPr="007F7674" w:rsidRDefault="006F7DB9">
            <w:pPr>
              <w:pStyle w:val="TableParagraph"/>
              <w:spacing w:before="45"/>
              <w:ind w:left="34" w:right="2"/>
              <w:jc w:val="center"/>
              <w:rPr>
                <w:sz w:val="26"/>
              </w:rPr>
            </w:pPr>
            <w:r w:rsidRPr="007F7674">
              <w:rPr>
                <w:spacing w:val="-4"/>
                <w:sz w:val="26"/>
              </w:rPr>
              <w:t>1.2.</w:t>
            </w:r>
          </w:p>
        </w:tc>
        <w:tc>
          <w:tcPr>
            <w:tcW w:w="7230" w:type="dxa"/>
            <w:tcBorders>
              <w:top w:val="single" w:sz="4" w:space="0" w:color="000000"/>
              <w:left w:val="single" w:sz="4" w:space="0" w:color="000000"/>
              <w:bottom w:val="single" w:sz="4" w:space="0" w:color="000000"/>
              <w:right w:val="single" w:sz="4" w:space="0" w:color="000000"/>
            </w:tcBorders>
            <w:hideMark/>
          </w:tcPr>
          <w:p w14:paraId="7B29C052" w14:textId="77777777" w:rsidR="006F7DB9" w:rsidRPr="007F7674" w:rsidRDefault="006F7DB9">
            <w:pPr>
              <w:pStyle w:val="TableParagraph"/>
              <w:spacing w:before="45"/>
              <w:ind w:left="34"/>
              <w:rPr>
                <w:sz w:val="26"/>
              </w:rPr>
            </w:pPr>
            <w:r w:rsidRPr="007F7674">
              <w:rPr>
                <w:sz w:val="26"/>
              </w:rPr>
              <w:t xml:space="preserve">Số TTHC công bố </w:t>
            </w:r>
            <w:r w:rsidRPr="007F7674">
              <w:rPr>
                <w:spacing w:val="-5"/>
                <w:sz w:val="26"/>
              </w:rPr>
              <w:t>mới</w:t>
            </w:r>
          </w:p>
        </w:tc>
        <w:tc>
          <w:tcPr>
            <w:tcW w:w="1455" w:type="dxa"/>
            <w:tcBorders>
              <w:top w:val="single" w:sz="4" w:space="0" w:color="000000"/>
              <w:left w:val="single" w:sz="4" w:space="0" w:color="000000"/>
              <w:bottom w:val="single" w:sz="4" w:space="0" w:color="000000"/>
              <w:right w:val="single" w:sz="4" w:space="0" w:color="000000"/>
            </w:tcBorders>
            <w:hideMark/>
          </w:tcPr>
          <w:p w14:paraId="0BC408A5" w14:textId="77777777" w:rsidR="006F7DB9" w:rsidRPr="007F7674" w:rsidRDefault="006F7DB9">
            <w:pPr>
              <w:pStyle w:val="TableParagraph"/>
              <w:spacing w:before="44"/>
              <w:ind w:left="34" w:right="2"/>
              <w:jc w:val="center"/>
              <w:rPr>
                <w:sz w:val="24"/>
              </w:rPr>
            </w:pPr>
            <w:r w:rsidRPr="007F7674">
              <w:rPr>
                <w:sz w:val="24"/>
              </w:rPr>
              <w:t xml:space="preserve">Thủ </w:t>
            </w:r>
            <w:r w:rsidRPr="007F7674">
              <w:rPr>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7A8C6958" w14:textId="77777777" w:rsidR="006F7DB9" w:rsidRPr="007F7674" w:rsidRDefault="006F7DB9" w:rsidP="00F87DBA">
            <w:pPr>
              <w:pStyle w:val="TableParagraph"/>
              <w:spacing w:line="268" w:lineRule="exact"/>
              <w:ind w:left="34" w:right="4"/>
              <w:jc w:val="center"/>
              <w:rPr>
                <w:sz w:val="24"/>
              </w:rPr>
            </w:pPr>
            <w:r w:rsidRPr="007F7674">
              <w:rPr>
                <w:sz w:val="24"/>
              </w:rPr>
              <w:t xml:space="preserve">03 </w:t>
            </w:r>
            <w:r w:rsidRPr="007F7674">
              <w:rPr>
                <w:spacing w:val="-4"/>
                <w:sz w:val="24"/>
              </w:rPr>
              <w:t>TTHC</w:t>
            </w:r>
          </w:p>
        </w:tc>
        <w:tc>
          <w:tcPr>
            <w:tcW w:w="3224" w:type="dxa"/>
            <w:tcBorders>
              <w:top w:val="single" w:sz="4" w:space="0" w:color="000000"/>
              <w:left w:val="single" w:sz="4" w:space="0" w:color="000000"/>
              <w:bottom w:val="single" w:sz="4" w:space="0" w:color="000000"/>
              <w:right w:val="single" w:sz="4" w:space="0" w:color="000000"/>
            </w:tcBorders>
          </w:tcPr>
          <w:p w14:paraId="77B25924" w14:textId="77777777" w:rsidR="006F7DB9" w:rsidRPr="007F7674" w:rsidRDefault="006F7DB9">
            <w:pPr>
              <w:pStyle w:val="TableParagraph"/>
              <w:ind w:left="34"/>
              <w:rPr>
                <w:sz w:val="24"/>
              </w:rPr>
            </w:pPr>
          </w:p>
        </w:tc>
      </w:tr>
      <w:tr w:rsidR="007F7674" w:rsidRPr="007F7674" w14:paraId="16C537BD" w14:textId="77777777" w:rsidTr="00CA0EC7">
        <w:trPr>
          <w:trHeight w:val="2977"/>
        </w:trPr>
        <w:tc>
          <w:tcPr>
            <w:tcW w:w="850" w:type="dxa"/>
            <w:tcBorders>
              <w:top w:val="single" w:sz="4" w:space="0" w:color="000000"/>
              <w:left w:val="single" w:sz="4" w:space="0" w:color="000000"/>
              <w:bottom w:val="single" w:sz="4" w:space="0" w:color="000000"/>
              <w:right w:val="single" w:sz="4" w:space="0" w:color="000000"/>
            </w:tcBorders>
            <w:hideMark/>
          </w:tcPr>
          <w:p w14:paraId="3622D4B4" w14:textId="77777777" w:rsidR="006F7DB9" w:rsidRPr="007F7674" w:rsidRDefault="006F7DB9">
            <w:pPr>
              <w:pStyle w:val="TableParagraph"/>
              <w:spacing w:before="47"/>
              <w:ind w:left="34" w:right="2"/>
              <w:jc w:val="center"/>
              <w:rPr>
                <w:sz w:val="26"/>
              </w:rPr>
            </w:pPr>
            <w:r w:rsidRPr="007F7674">
              <w:rPr>
                <w:spacing w:val="-4"/>
                <w:sz w:val="26"/>
              </w:rPr>
              <w:t>1.3.</w:t>
            </w:r>
          </w:p>
        </w:tc>
        <w:tc>
          <w:tcPr>
            <w:tcW w:w="7230" w:type="dxa"/>
            <w:tcBorders>
              <w:top w:val="single" w:sz="4" w:space="0" w:color="000000"/>
              <w:left w:val="single" w:sz="4" w:space="0" w:color="000000"/>
              <w:bottom w:val="single" w:sz="4" w:space="0" w:color="000000"/>
              <w:right w:val="single" w:sz="4" w:space="0" w:color="000000"/>
            </w:tcBorders>
            <w:hideMark/>
          </w:tcPr>
          <w:p w14:paraId="7146C013" w14:textId="77777777" w:rsidR="006F7DB9" w:rsidRPr="007F7674" w:rsidRDefault="006F7DB9">
            <w:pPr>
              <w:pStyle w:val="TableParagraph"/>
              <w:spacing w:before="47"/>
              <w:ind w:left="34"/>
              <w:rPr>
                <w:sz w:val="26"/>
              </w:rPr>
            </w:pPr>
            <w:r w:rsidRPr="007F7674">
              <w:rPr>
                <w:sz w:val="26"/>
              </w:rPr>
              <w:t xml:space="preserve">Số TTHC bãi bỏ, thay thế, sửa </w:t>
            </w:r>
            <w:r w:rsidRPr="007F7674">
              <w:rPr>
                <w:spacing w:val="-5"/>
                <w:sz w:val="26"/>
              </w:rPr>
              <w:t>đổi</w:t>
            </w:r>
          </w:p>
        </w:tc>
        <w:tc>
          <w:tcPr>
            <w:tcW w:w="1455" w:type="dxa"/>
            <w:tcBorders>
              <w:top w:val="single" w:sz="4" w:space="0" w:color="000000"/>
              <w:left w:val="single" w:sz="4" w:space="0" w:color="000000"/>
              <w:bottom w:val="single" w:sz="4" w:space="0" w:color="000000"/>
              <w:right w:val="single" w:sz="4" w:space="0" w:color="000000"/>
            </w:tcBorders>
            <w:hideMark/>
          </w:tcPr>
          <w:p w14:paraId="42438C11" w14:textId="6E5451E0" w:rsidR="006F7DB9" w:rsidRPr="007F7674" w:rsidRDefault="006F7DB9">
            <w:pPr>
              <w:pStyle w:val="TableParagraph"/>
              <w:spacing w:before="47"/>
              <w:ind w:left="34" w:right="2"/>
              <w:jc w:val="center"/>
              <w:rPr>
                <w:sz w:val="24"/>
              </w:rPr>
            </w:pPr>
            <w:r w:rsidRPr="007F7674">
              <w:rPr>
                <w:sz w:val="24"/>
              </w:rPr>
              <w:t>Thủ</w:t>
            </w:r>
            <w:r w:rsidR="00846062" w:rsidRPr="007F7674">
              <w:rPr>
                <w:sz w:val="24"/>
              </w:rPr>
              <w:t xml:space="preserve"> </w:t>
            </w:r>
            <w:r w:rsidRPr="007F7674">
              <w:rPr>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3461490F" w14:textId="3F71A43C" w:rsidR="006F7DB9" w:rsidRPr="007F7674" w:rsidRDefault="00D47F3A" w:rsidP="00F87DBA">
            <w:pPr>
              <w:pStyle w:val="TableParagraph"/>
              <w:spacing w:line="270" w:lineRule="exact"/>
              <w:ind w:left="34"/>
              <w:jc w:val="center"/>
              <w:rPr>
                <w:sz w:val="24"/>
              </w:rPr>
            </w:pPr>
            <w:r w:rsidRPr="007F7674">
              <w:rPr>
                <w:sz w:val="24"/>
              </w:rPr>
              <w:t>9</w:t>
            </w:r>
            <w:r w:rsidR="00D821BC">
              <w:rPr>
                <w:sz w:val="24"/>
              </w:rPr>
              <w:t>5</w:t>
            </w:r>
            <w:r w:rsidRPr="007F7674">
              <w:rPr>
                <w:sz w:val="24"/>
              </w:rPr>
              <w:t xml:space="preserve"> </w:t>
            </w:r>
            <w:r w:rsidR="00CB45F8" w:rsidRPr="007F7674">
              <w:rPr>
                <w:sz w:val="24"/>
              </w:rPr>
              <w:t>TTHC sửa đổi; bãi bỏ 04 TTHC</w:t>
            </w:r>
          </w:p>
        </w:tc>
        <w:tc>
          <w:tcPr>
            <w:tcW w:w="3224" w:type="dxa"/>
            <w:tcBorders>
              <w:top w:val="single" w:sz="4" w:space="0" w:color="000000"/>
              <w:left w:val="single" w:sz="4" w:space="0" w:color="000000"/>
              <w:bottom w:val="single" w:sz="4" w:space="0" w:color="000000"/>
              <w:right w:val="single" w:sz="4" w:space="0" w:color="000000"/>
            </w:tcBorders>
          </w:tcPr>
          <w:p w14:paraId="133C98F9" w14:textId="4A59E89E" w:rsidR="006F7DB9" w:rsidRPr="007F7674" w:rsidRDefault="00CB45F8" w:rsidP="007A02CA">
            <w:pPr>
              <w:pStyle w:val="FootnoteText"/>
              <w:jc w:val="both"/>
              <w:rPr>
                <w:rFonts w:ascii="Times New Roman" w:hAnsi="Times New Roman"/>
                <w:sz w:val="22"/>
                <w:szCs w:val="22"/>
              </w:rPr>
            </w:pPr>
            <w:r w:rsidRPr="007F7674">
              <w:rPr>
                <w:rFonts w:ascii="Times New Roman" w:hAnsi="Times New Roman"/>
                <w:spacing w:val="3"/>
                <w:sz w:val="22"/>
                <w:szCs w:val="22"/>
                <w:shd w:val="clear" w:color="auto" w:fill="FFFFFF"/>
              </w:rPr>
              <w:t xml:space="preserve">Quyết định số 37/QĐ-UBND ngày 08/01/2024 của UBND tỉnh về việc công bố danh mục TTHC ban hành mới trong lĩnh vực hợp tác quốc tế thuộc thẩm quyền giải quyết của Sở VHTTDL; Quyết định số 2418/QĐ-UBND ngày 01/12/2023 của UBND tỉnh về việc công bố danh mục TTHC sửa đổi, bổ sung trong lĩnh vực di sản thuộc thẩm quyền giải quyết của Sở VHTTDL; Quyết định số 2441/QĐ-UBND ngày 06/12/2023 của UBND tỉnh về việc công bố danh mục TTHC mới ban hành, bãi bỏ trong lĩnh vực gia đình thuộc thẩm quyền giải quyết của Sở VHTTDL, UBND cấp huyện, UBND cấp xã; Quyết định số 2458/QĐ-UBND ngày 09/12/2023 của UBND tỉnh về việc công bố danh mục TTHC sửa đổi, bổ sung, bãi bỏ trong lĩnh vực Mỹ thuật, Nhiếp ảnh và Triển lãm thuộc thẩm quyền giải quyết của Sở VHTTDL; Quyết định số 2506/QĐ-UBND ngày 14/12/2023 của UBND tỉnh về việc công bố danh mục TTHC sửa đổi, bổ sung </w:t>
            </w:r>
            <w:r w:rsidRPr="007F7674">
              <w:rPr>
                <w:rFonts w:ascii="Times New Roman" w:hAnsi="Times New Roman"/>
                <w:spacing w:val="3"/>
                <w:sz w:val="22"/>
                <w:szCs w:val="22"/>
                <w:shd w:val="clear" w:color="auto" w:fill="FFFFFF"/>
              </w:rPr>
              <w:lastRenderedPageBreak/>
              <w:t>trong lĩnh vực quảng cáo thuộc thẩm quyền giải quyết của Sở VHTTDL; Quyết định số 2667/QĐ-UBND ngày 28/12/2023 của UBND tỉnh Nam Định về việc công bố danh mục thủ tục hành chính sửa đổi, bổ sung trong lĩnh vực Thư viện thuộc thẩm quyền giải quyết của Sở Văn hóa, Thể thao và Du lịch, UBND cấp huyện, UBND cấp xã; Quyết định số 158/QĐ-UBND ngày 19/01/2024 của UBND tỉnh Nam Định về việc công bố danh mục thủ tục hành chính sửa đổi, bổ sung trong lĩnh vực Du lịch thuộc thẩm quyền giải quyết của Sở Văn hóa, Thể thao và Du lịch; Quyết định số 358/QĐ-UBND ngày 16/02/2024 của UBND tỉnh Nam Định về việc công bố danh mục TTHC sửa đổi, bổ sung trong lĩnh vực thi đua, khen thưởng thuộc thẩm quyền giải quyết của Sở VHTTDL;</w:t>
            </w:r>
            <w:r w:rsidRPr="007F7674">
              <w:rPr>
                <w:rFonts w:ascii="Times New Roman" w:hAnsi="Times New Roman"/>
                <w:sz w:val="22"/>
                <w:szCs w:val="22"/>
              </w:rPr>
              <w:t xml:space="preserve"> Quyết định số 647/QĐ-UBND ngày 02/4/2024 về việc </w:t>
            </w:r>
            <w:r w:rsidRPr="007F7674">
              <w:rPr>
                <w:rFonts w:ascii="Times New Roman" w:hAnsi="Times New Roman"/>
                <w:sz w:val="22"/>
                <w:szCs w:val="22"/>
                <w:shd w:val="clear" w:color="auto" w:fill="FFFFFF"/>
              </w:rPr>
              <w:t>Quyết định công bố danh mục thủ tục hành chính sửa đổi, bổ sung trong lĩnh vực thể dục thể thao thuộc thẩm quyền giải quyết của Sở Văn hoá, Thể thao và Du lịch;</w:t>
            </w:r>
            <w:r w:rsidRPr="007F7674">
              <w:rPr>
                <w:rFonts w:ascii="Times New Roman" w:hAnsi="Times New Roman"/>
                <w:sz w:val="22"/>
                <w:szCs w:val="22"/>
              </w:rPr>
              <w:t xml:space="preserve"> </w:t>
            </w:r>
            <w:r w:rsidRPr="007F7674">
              <w:rPr>
                <w:rFonts w:ascii="Times New Roman" w:hAnsi="Times New Roman"/>
                <w:bCs/>
                <w:spacing w:val="-2"/>
                <w:sz w:val="22"/>
                <w:szCs w:val="22"/>
              </w:rPr>
              <w:t>Quyết định số 751/QĐ-UBND ngày 12/4/2024 về việc công bố danh mục TTHC sửa đổi, bổ sung trong lĩnh vực di sản văn hóa thuộc thẩm quyền giải quyết của Sở VHTTDL</w:t>
            </w:r>
            <w:r w:rsidRPr="007F7674">
              <w:rPr>
                <w:rFonts w:ascii="Times New Roman" w:hAnsi="Times New Roman"/>
                <w:sz w:val="22"/>
                <w:szCs w:val="22"/>
              </w:rPr>
              <w:t>; 980/QĐ-UBND ngày 8/5/2024 Về việc công bố danh mục thủ tục hành chính sửa đổi, bổ sung lĩnh vực thi đua, khen thưởng thuộc thẩm quyền giải quyết của Sở Văn hóa, Thể thao và Du lịch</w:t>
            </w:r>
            <w:r w:rsidR="00D47F3A" w:rsidRPr="007F7674">
              <w:rPr>
                <w:rFonts w:ascii="Times New Roman" w:hAnsi="Times New Roman"/>
                <w:sz w:val="22"/>
                <w:szCs w:val="22"/>
              </w:rPr>
              <w:t xml:space="preserve">; số </w:t>
            </w:r>
            <w:r w:rsidR="00D47F3A" w:rsidRPr="007F7674">
              <w:rPr>
                <w:rFonts w:ascii="Times New Roman" w:hAnsi="Times New Roman"/>
                <w:iCs/>
                <w:sz w:val="22"/>
                <w:szCs w:val="22"/>
              </w:rPr>
              <w:lastRenderedPageBreak/>
              <w:t>1603/QĐ-UBND ngày 30/7/2024 của UBND tỉnh công bố danh mục thủ tục hành chính sửa đổi, bổ sung trong lĩnh vực du lịch thuộc thẩm quyền giải quyết của Sở VHTTDL; số 1611</w:t>
            </w:r>
            <w:r w:rsidR="00D47F3A" w:rsidRPr="007F7674">
              <w:rPr>
                <w:rFonts w:ascii="Times New Roman" w:hAnsi="Times New Roman"/>
                <w:iCs/>
                <w:sz w:val="22"/>
                <w:szCs w:val="22"/>
                <w:shd w:val="clear" w:color="auto" w:fill="FFFFFF"/>
              </w:rPr>
              <w:t xml:space="preserve">/QĐ-UBND ngày  31/7/2024 </w:t>
            </w:r>
            <w:r w:rsidR="00D47F3A" w:rsidRPr="007F7674">
              <w:rPr>
                <w:rFonts w:ascii="Times New Roman" w:hAnsi="Times New Roman"/>
                <w:iCs/>
                <w:sz w:val="22"/>
                <w:szCs w:val="22"/>
              </w:rPr>
              <w:t>của UBND tỉnh Về việc công bố danh mục thủ tục hành chính sửa đổi, bổ sung trong lĩnh vực du lịch thuộc thẩm quyền giải quyết của Sở VHTTDL;</w:t>
            </w:r>
            <w:r w:rsidR="00D47F3A" w:rsidRPr="007F7674">
              <w:rPr>
                <w:rFonts w:ascii="Times New Roman" w:hAnsi="Times New Roman"/>
                <w:sz w:val="22"/>
                <w:szCs w:val="22"/>
              </w:rPr>
              <w:t xml:space="preserve"> số 1724/QĐ-UBND ngày 14/8/2024 xây dựng quy trình nội bộ giải quyết thủ tục hành chính thuộc thẩm quyền giải quyết của Sở VHTTDL, thẩm quyền quyết định của UBND tỉnh và thẩm quyền giải quyết của UBND cấp huyện, UBND cấp xã; Quyết định số </w:t>
            </w:r>
            <w:r w:rsidR="00D47F3A" w:rsidRPr="007F7674">
              <w:rPr>
                <w:rFonts w:ascii="Times New Roman" w:hAnsi="Times New Roman"/>
                <w:sz w:val="22"/>
                <w:szCs w:val="22"/>
                <w:shd w:val="clear" w:color="auto" w:fill="FFFFFF"/>
              </w:rPr>
              <w:t xml:space="preserve">1398/QĐ-UBND ngày 02/7/2024 Quyết định về việc công bố danh mục thủ tục hành chính sửa đổi, bổ sung trong lĩnh vực thi đua, khen thưởng thuộc thẩm quyền giải quyết của Sở </w:t>
            </w:r>
            <w:r w:rsidR="007A02CA" w:rsidRPr="007F7674">
              <w:rPr>
                <w:rFonts w:ascii="Times New Roman" w:hAnsi="Times New Roman"/>
                <w:sz w:val="22"/>
                <w:szCs w:val="22"/>
                <w:shd w:val="clear" w:color="auto" w:fill="FFFFFF"/>
              </w:rPr>
              <w:t>VHTTDL</w:t>
            </w:r>
            <w:r w:rsidR="00D821BC">
              <w:rPr>
                <w:rFonts w:ascii="Times New Roman" w:hAnsi="Times New Roman"/>
                <w:sz w:val="22"/>
                <w:szCs w:val="22"/>
                <w:shd w:val="clear" w:color="auto" w:fill="FFFFFF"/>
              </w:rPr>
              <w:t xml:space="preserve">; </w:t>
            </w:r>
            <w:r w:rsidR="00D821BC" w:rsidRPr="00D821BC">
              <w:rPr>
                <w:rFonts w:ascii="Times New Roman" w:hAnsi="Times New Roman"/>
                <w:bCs/>
                <w:sz w:val="22"/>
                <w:szCs w:val="22"/>
              </w:rPr>
              <w:t xml:space="preserve">Quyết định số 2113/QĐ-UBND ngày 10/10/2024 Về việc đề nghị công bố thủ tục hành chính nội bộ lĩnh vực Văn hóa, Thể thao và Du lịch; Quyết định số 2160/QĐ-UBND ngày 10/10/2024 Về việc ban hành Danh mục thành phần hồ sơ phải số hoá đối với thủ tục hành chính thuộc thẩm quyền giải quyết của Sở VHTTDL; Quyết định số 2528/QĐ-UBND ngày 18/11/2024 Về việc ban hành Quyết định thông qua phương án đơn giản hóa thủ tục hành chính thuộc thẩm quyền giải quyết của tỉnh Nam Định; Quyết định số 2579/QĐ-UBND ngày 25/11/2024 về việc công bố danh </w:t>
            </w:r>
            <w:r w:rsidR="00D821BC" w:rsidRPr="00D821BC">
              <w:rPr>
                <w:rFonts w:ascii="Times New Roman" w:hAnsi="Times New Roman"/>
                <w:bCs/>
                <w:sz w:val="22"/>
                <w:szCs w:val="22"/>
              </w:rPr>
              <w:lastRenderedPageBreak/>
              <w:t xml:space="preserve">mục thủ tục hành chính sửa đổi, bổ sung trong lĩnh vực văn hóa thuộc thẩm quyền giải quyết của Sở Văn hoá, Thể thao và Du lịch, UBND cấp huyện; Quyết định số 2674/QĐ-UBND ngày 04/12/2024 về việc phê duyệt quy trình nội bộ giải quyết thủ tục hành chính trong lĩnh vực văn hoá thuộc thẩm quyền giải quyết của Sở Văn hóa, Thể thao và Du lịch, UBND cấp huyện; </w:t>
            </w:r>
            <w:r w:rsidR="00D47F3A" w:rsidRPr="00D821BC">
              <w:rPr>
                <w:rFonts w:ascii="Times New Roman" w:hAnsi="Times New Roman"/>
                <w:sz w:val="22"/>
                <w:szCs w:val="22"/>
                <w:shd w:val="clear" w:color="auto" w:fill="FFFFFF"/>
              </w:rPr>
              <w:t>…</w:t>
            </w:r>
          </w:p>
        </w:tc>
      </w:tr>
      <w:tr w:rsidR="007F7674" w:rsidRPr="007F7674" w14:paraId="50690A16" w14:textId="77777777" w:rsidTr="00CB45F8">
        <w:trPr>
          <w:trHeight w:val="417"/>
        </w:trPr>
        <w:tc>
          <w:tcPr>
            <w:tcW w:w="850" w:type="dxa"/>
            <w:tcBorders>
              <w:top w:val="single" w:sz="4" w:space="0" w:color="000000"/>
              <w:left w:val="single" w:sz="4" w:space="0" w:color="000000"/>
              <w:bottom w:val="single" w:sz="4" w:space="0" w:color="000000"/>
              <w:right w:val="single" w:sz="4" w:space="0" w:color="000000"/>
            </w:tcBorders>
            <w:hideMark/>
          </w:tcPr>
          <w:p w14:paraId="26F818BD" w14:textId="77777777" w:rsidR="006F7DB9" w:rsidRPr="007F7674" w:rsidRDefault="006F7DB9">
            <w:pPr>
              <w:pStyle w:val="TableParagraph"/>
              <w:spacing w:before="47"/>
              <w:ind w:left="34" w:right="2"/>
              <w:jc w:val="center"/>
              <w:rPr>
                <w:sz w:val="26"/>
              </w:rPr>
            </w:pPr>
            <w:r w:rsidRPr="007F7674">
              <w:rPr>
                <w:spacing w:val="-4"/>
                <w:sz w:val="26"/>
              </w:rPr>
              <w:lastRenderedPageBreak/>
              <w:t>1.4.</w:t>
            </w:r>
          </w:p>
        </w:tc>
        <w:tc>
          <w:tcPr>
            <w:tcW w:w="7230" w:type="dxa"/>
            <w:tcBorders>
              <w:top w:val="single" w:sz="4" w:space="0" w:color="000000"/>
              <w:left w:val="single" w:sz="4" w:space="0" w:color="000000"/>
              <w:bottom w:val="single" w:sz="4" w:space="0" w:color="000000"/>
              <w:right w:val="single" w:sz="4" w:space="0" w:color="000000"/>
            </w:tcBorders>
            <w:hideMark/>
          </w:tcPr>
          <w:p w14:paraId="16D9E4A7" w14:textId="77777777" w:rsidR="006F7DB9" w:rsidRPr="007F7674" w:rsidRDefault="006F7DB9">
            <w:pPr>
              <w:pStyle w:val="TableParagraph"/>
              <w:spacing w:before="47"/>
              <w:ind w:left="34"/>
              <w:rPr>
                <w:sz w:val="26"/>
              </w:rPr>
            </w:pPr>
            <w:r w:rsidRPr="007F7674">
              <w:rPr>
                <w:sz w:val="26"/>
              </w:rPr>
              <w:t xml:space="preserve">Tổng số TTHC thuộc thẩm quyền giải quyết tại địa </w:t>
            </w:r>
            <w:r w:rsidRPr="007F7674">
              <w:rPr>
                <w:spacing w:val="-2"/>
                <w:sz w:val="26"/>
              </w:rPr>
              <w:t>phương</w:t>
            </w:r>
          </w:p>
        </w:tc>
        <w:tc>
          <w:tcPr>
            <w:tcW w:w="1455" w:type="dxa"/>
            <w:tcBorders>
              <w:top w:val="single" w:sz="4" w:space="0" w:color="000000"/>
              <w:left w:val="single" w:sz="4" w:space="0" w:color="000000"/>
              <w:bottom w:val="single" w:sz="4" w:space="0" w:color="000000"/>
              <w:right w:val="single" w:sz="4" w:space="0" w:color="000000"/>
            </w:tcBorders>
            <w:hideMark/>
          </w:tcPr>
          <w:p w14:paraId="402593EA" w14:textId="729A1A76" w:rsidR="006F7DB9" w:rsidRPr="007F7674" w:rsidRDefault="006F7DB9">
            <w:pPr>
              <w:pStyle w:val="TableParagraph"/>
              <w:spacing w:before="47"/>
              <w:ind w:left="34" w:right="2"/>
              <w:jc w:val="center"/>
              <w:rPr>
                <w:sz w:val="24"/>
              </w:rPr>
            </w:pPr>
            <w:r w:rsidRPr="007F7674">
              <w:rPr>
                <w:sz w:val="24"/>
              </w:rPr>
              <w:t>Thủ</w:t>
            </w:r>
            <w:r w:rsidR="00CB45F8" w:rsidRPr="007F7674">
              <w:rPr>
                <w:sz w:val="24"/>
              </w:rPr>
              <w:t xml:space="preserve"> </w:t>
            </w:r>
            <w:r w:rsidRPr="007F7674">
              <w:rPr>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tcPr>
          <w:p w14:paraId="7CA84927"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5F0B5281" w14:textId="77777777" w:rsidR="006F7DB9" w:rsidRPr="007F7674" w:rsidRDefault="006F7DB9">
            <w:pPr>
              <w:pStyle w:val="TableParagraph"/>
              <w:ind w:left="34"/>
              <w:rPr>
                <w:sz w:val="24"/>
              </w:rPr>
            </w:pPr>
          </w:p>
        </w:tc>
      </w:tr>
      <w:tr w:rsidR="007F7674" w:rsidRPr="007F7674" w14:paraId="0077B5A9" w14:textId="77777777" w:rsidTr="00CB45F8">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68B4C50F" w14:textId="77777777" w:rsidR="006F7DB9" w:rsidRPr="007F7674" w:rsidRDefault="006F7DB9">
            <w:pPr>
              <w:pStyle w:val="TableParagraph"/>
              <w:spacing w:before="50"/>
              <w:ind w:left="34"/>
              <w:jc w:val="center"/>
              <w:rPr>
                <w:i/>
                <w:sz w:val="26"/>
              </w:rPr>
            </w:pPr>
            <w:r w:rsidRPr="007F7674">
              <w:rPr>
                <w:i/>
                <w:spacing w:val="-2"/>
                <w:sz w:val="26"/>
              </w:rPr>
              <w:t>1.4.1.</w:t>
            </w:r>
          </w:p>
        </w:tc>
        <w:tc>
          <w:tcPr>
            <w:tcW w:w="7230" w:type="dxa"/>
            <w:tcBorders>
              <w:top w:val="single" w:sz="4" w:space="0" w:color="000000"/>
              <w:left w:val="single" w:sz="4" w:space="0" w:color="000000"/>
              <w:bottom w:val="single" w:sz="4" w:space="0" w:color="000000"/>
              <w:right w:val="single" w:sz="4" w:space="0" w:color="000000"/>
            </w:tcBorders>
            <w:hideMark/>
          </w:tcPr>
          <w:p w14:paraId="79F8ACD5" w14:textId="77777777" w:rsidR="006F7DB9" w:rsidRPr="007F7674" w:rsidRDefault="006F7DB9">
            <w:pPr>
              <w:pStyle w:val="TableParagraph"/>
              <w:spacing w:before="50"/>
              <w:ind w:left="34"/>
              <w:rPr>
                <w:i/>
                <w:sz w:val="26"/>
              </w:rPr>
            </w:pPr>
            <w:r w:rsidRPr="007F7674">
              <w:rPr>
                <w:i/>
                <w:sz w:val="26"/>
              </w:rPr>
              <w:t xml:space="preserve">Số TTHC cấp tỉnh (Bao gồm cả TTHC của cơ quan ngành </w:t>
            </w:r>
            <w:r w:rsidRPr="007F7674">
              <w:rPr>
                <w:i/>
                <w:spacing w:val="-4"/>
                <w:sz w:val="26"/>
              </w:rPr>
              <w:t>dọc)</w:t>
            </w:r>
          </w:p>
        </w:tc>
        <w:tc>
          <w:tcPr>
            <w:tcW w:w="1455" w:type="dxa"/>
            <w:tcBorders>
              <w:top w:val="single" w:sz="4" w:space="0" w:color="000000"/>
              <w:left w:val="single" w:sz="4" w:space="0" w:color="000000"/>
              <w:bottom w:val="single" w:sz="4" w:space="0" w:color="000000"/>
              <w:right w:val="single" w:sz="4" w:space="0" w:color="000000"/>
            </w:tcBorders>
            <w:hideMark/>
          </w:tcPr>
          <w:p w14:paraId="540B6628" w14:textId="77777777" w:rsidR="006F7DB9" w:rsidRPr="007F7674" w:rsidRDefault="006F7DB9">
            <w:pPr>
              <w:pStyle w:val="TableParagraph"/>
              <w:spacing w:before="49"/>
              <w:ind w:left="34"/>
              <w:jc w:val="center"/>
              <w:rPr>
                <w:i/>
                <w:sz w:val="24"/>
              </w:rPr>
            </w:pPr>
            <w:r w:rsidRPr="007F7674">
              <w:rPr>
                <w:i/>
                <w:sz w:val="24"/>
              </w:rPr>
              <w:t xml:space="preserve">Thủ </w:t>
            </w:r>
            <w:r w:rsidRPr="007F7674">
              <w:rPr>
                <w:i/>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545AF342" w14:textId="22493F9C" w:rsidR="006F7DB9" w:rsidRPr="007F7674" w:rsidRDefault="007A02CA">
            <w:pPr>
              <w:pStyle w:val="TableParagraph"/>
              <w:spacing w:line="270" w:lineRule="exact"/>
              <w:ind w:left="34" w:right="3"/>
              <w:jc w:val="center"/>
              <w:rPr>
                <w:sz w:val="24"/>
              </w:rPr>
            </w:pPr>
            <w:r w:rsidRPr="007F7674">
              <w:rPr>
                <w:spacing w:val="-5"/>
                <w:sz w:val="24"/>
              </w:rPr>
              <w:t>143</w:t>
            </w:r>
          </w:p>
        </w:tc>
        <w:tc>
          <w:tcPr>
            <w:tcW w:w="3224" w:type="dxa"/>
            <w:tcBorders>
              <w:top w:val="single" w:sz="4" w:space="0" w:color="000000"/>
              <w:left w:val="single" w:sz="4" w:space="0" w:color="000000"/>
              <w:bottom w:val="single" w:sz="4" w:space="0" w:color="000000"/>
              <w:right w:val="single" w:sz="4" w:space="0" w:color="000000"/>
            </w:tcBorders>
          </w:tcPr>
          <w:p w14:paraId="403305F1" w14:textId="77777777" w:rsidR="006F7DB9" w:rsidRPr="007F7674" w:rsidRDefault="006F7DB9">
            <w:pPr>
              <w:pStyle w:val="TableParagraph"/>
              <w:ind w:left="34"/>
              <w:rPr>
                <w:sz w:val="24"/>
              </w:rPr>
            </w:pPr>
          </w:p>
        </w:tc>
      </w:tr>
      <w:tr w:rsidR="007F7674" w:rsidRPr="007F7674" w14:paraId="27261594" w14:textId="77777777" w:rsidTr="00CB45F8">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0B80D656" w14:textId="77777777" w:rsidR="006F7DB9" w:rsidRPr="007F7674" w:rsidRDefault="006F7DB9">
            <w:pPr>
              <w:pStyle w:val="TableParagraph"/>
              <w:spacing w:before="45"/>
              <w:ind w:left="34"/>
              <w:jc w:val="center"/>
              <w:rPr>
                <w:i/>
                <w:sz w:val="26"/>
              </w:rPr>
            </w:pPr>
            <w:r w:rsidRPr="007F7674">
              <w:rPr>
                <w:i/>
                <w:spacing w:val="-2"/>
                <w:sz w:val="26"/>
              </w:rPr>
              <w:t>1.4.2.</w:t>
            </w:r>
          </w:p>
        </w:tc>
        <w:tc>
          <w:tcPr>
            <w:tcW w:w="7230" w:type="dxa"/>
            <w:tcBorders>
              <w:top w:val="single" w:sz="4" w:space="0" w:color="000000"/>
              <w:left w:val="single" w:sz="4" w:space="0" w:color="000000"/>
              <w:bottom w:val="single" w:sz="4" w:space="0" w:color="000000"/>
              <w:right w:val="single" w:sz="4" w:space="0" w:color="000000"/>
            </w:tcBorders>
            <w:hideMark/>
          </w:tcPr>
          <w:p w14:paraId="68AB4EB9" w14:textId="77777777" w:rsidR="006F7DB9" w:rsidRPr="007F7674" w:rsidRDefault="006F7DB9">
            <w:pPr>
              <w:pStyle w:val="TableParagraph"/>
              <w:spacing w:before="45"/>
              <w:ind w:left="34"/>
              <w:rPr>
                <w:i/>
                <w:sz w:val="26"/>
              </w:rPr>
            </w:pPr>
            <w:r w:rsidRPr="007F7674">
              <w:rPr>
                <w:i/>
                <w:sz w:val="26"/>
              </w:rPr>
              <w:t xml:space="preserve">Số TTHC cấp huyện (Bao gồm cả TTHC của cơ quan ngành </w:t>
            </w:r>
            <w:r w:rsidRPr="007F7674">
              <w:rPr>
                <w:i/>
                <w:spacing w:val="-4"/>
                <w:sz w:val="26"/>
              </w:rPr>
              <w:t>dọc)</w:t>
            </w:r>
          </w:p>
        </w:tc>
        <w:tc>
          <w:tcPr>
            <w:tcW w:w="1455" w:type="dxa"/>
            <w:tcBorders>
              <w:top w:val="single" w:sz="4" w:space="0" w:color="000000"/>
              <w:left w:val="single" w:sz="4" w:space="0" w:color="000000"/>
              <w:bottom w:val="single" w:sz="4" w:space="0" w:color="000000"/>
              <w:right w:val="single" w:sz="4" w:space="0" w:color="000000"/>
            </w:tcBorders>
            <w:hideMark/>
          </w:tcPr>
          <w:p w14:paraId="0EF7FE5E" w14:textId="77777777" w:rsidR="006F7DB9" w:rsidRPr="007F7674" w:rsidRDefault="006F7DB9">
            <w:pPr>
              <w:pStyle w:val="TableParagraph"/>
              <w:spacing w:before="44"/>
              <w:ind w:left="34"/>
              <w:jc w:val="center"/>
              <w:rPr>
                <w:i/>
                <w:sz w:val="24"/>
              </w:rPr>
            </w:pPr>
            <w:r w:rsidRPr="007F7674">
              <w:rPr>
                <w:i/>
                <w:sz w:val="24"/>
              </w:rPr>
              <w:t xml:space="preserve">Thủ </w:t>
            </w:r>
            <w:r w:rsidRPr="007F7674">
              <w:rPr>
                <w:i/>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5AE60E33" w14:textId="77777777" w:rsidR="006F7DB9" w:rsidRPr="007F7674" w:rsidRDefault="006F7DB9">
            <w:pPr>
              <w:pStyle w:val="TableParagraph"/>
              <w:spacing w:line="268" w:lineRule="exact"/>
              <w:ind w:left="34" w:right="3"/>
              <w:jc w:val="center"/>
              <w:rPr>
                <w:sz w:val="24"/>
              </w:rPr>
            </w:pPr>
            <w:r w:rsidRPr="007F7674">
              <w:rPr>
                <w:spacing w:val="-5"/>
                <w:sz w:val="24"/>
              </w:rPr>
              <w:t>7</w:t>
            </w:r>
          </w:p>
        </w:tc>
        <w:tc>
          <w:tcPr>
            <w:tcW w:w="3224" w:type="dxa"/>
            <w:tcBorders>
              <w:top w:val="single" w:sz="4" w:space="0" w:color="000000"/>
              <w:left w:val="single" w:sz="4" w:space="0" w:color="000000"/>
              <w:bottom w:val="single" w:sz="4" w:space="0" w:color="000000"/>
              <w:right w:val="single" w:sz="4" w:space="0" w:color="000000"/>
            </w:tcBorders>
          </w:tcPr>
          <w:p w14:paraId="46BBA141" w14:textId="77777777" w:rsidR="006F7DB9" w:rsidRPr="007F7674" w:rsidRDefault="006F7DB9">
            <w:pPr>
              <w:pStyle w:val="TableParagraph"/>
              <w:ind w:left="34"/>
              <w:rPr>
                <w:sz w:val="24"/>
              </w:rPr>
            </w:pPr>
          </w:p>
        </w:tc>
      </w:tr>
      <w:tr w:rsidR="007F7674" w:rsidRPr="007F7674" w14:paraId="35A489F7" w14:textId="77777777" w:rsidTr="00CB45F8">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7B1695DF" w14:textId="77777777" w:rsidR="006F7DB9" w:rsidRPr="007F7674" w:rsidRDefault="006F7DB9">
            <w:pPr>
              <w:pStyle w:val="TableParagraph"/>
              <w:spacing w:before="45"/>
              <w:ind w:left="34"/>
              <w:jc w:val="center"/>
              <w:rPr>
                <w:i/>
                <w:sz w:val="26"/>
              </w:rPr>
            </w:pPr>
            <w:r w:rsidRPr="007F7674">
              <w:rPr>
                <w:i/>
                <w:spacing w:val="-2"/>
                <w:sz w:val="26"/>
              </w:rPr>
              <w:t>1.4.3.</w:t>
            </w:r>
          </w:p>
        </w:tc>
        <w:tc>
          <w:tcPr>
            <w:tcW w:w="7230" w:type="dxa"/>
            <w:tcBorders>
              <w:top w:val="single" w:sz="4" w:space="0" w:color="000000"/>
              <w:left w:val="single" w:sz="4" w:space="0" w:color="000000"/>
              <w:bottom w:val="single" w:sz="4" w:space="0" w:color="000000"/>
              <w:right w:val="single" w:sz="4" w:space="0" w:color="000000"/>
            </w:tcBorders>
            <w:hideMark/>
          </w:tcPr>
          <w:p w14:paraId="2C807450" w14:textId="77777777" w:rsidR="006F7DB9" w:rsidRPr="007F7674" w:rsidRDefault="006F7DB9">
            <w:pPr>
              <w:pStyle w:val="TableParagraph"/>
              <w:spacing w:before="45"/>
              <w:ind w:left="34"/>
              <w:rPr>
                <w:i/>
                <w:sz w:val="26"/>
              </w:rPr>
            </w:pPr>
            <w:r w:rsidRPr="007F7674">
              <w:rPr>
                <w:i/>
                <w:sz w:val="26"/>
              </w:rPr>
              <w:t>Số TTHC cấp xã (Bao gồm cả TTHC của cơ quan ngành</w:t>
            </w:r>
            <w:r w:rsidRPr="007F7674">
              <w:rPr>
                <w:i/>
                <w:spacing w:val="-4"/>
                <w:sz w:val="26"/>
              </w:rPr>
              <w:t xml:space="preserve"> dọc)</w:t>
            </w:r>
          </w:p>
        </w:tc>
        <w:tc>
          <w:tcPr>
            <w:tcW w:w="1455" w:type="dxa"/>
            <w:tcBorders>
              <w:top w:val="single" w:sz="4" w:space="0" w:color="000000"/>
              <w:left w:val="single" w:sz="4" w:space="0" w:color="000000"/>
              <w:bottom w:val="single" w:sz="4" w:space="0" w:color="000000"/>
              <w:right w:val="single" w:sz="4" w:space="0" w:color="000000"/>
            </w:tcBorders>
            <w:hideMark/>
          </w:tcPr>
          <w:p w14:paraId="56FAF4E8" w14:textId="77777777" w:rsidR="006F7DB9" w:rsidRPr="007F7674" w:rsidRDefault="006F7DB9">
            <w:pPr>
              <w:pStyle w:val="TableParagraph"/>
              <w:spacing w:before="44"/>
              <w:ind w:left="34"/>
              <w:jc w:val="center"/>
              <w:rPr>
                <w:i/>
                <w:sz w:val="24"/>
              </w:rPr>
            </w:pPr>
            <w:r w:rsidRPr="007F7674">
              <w:rPr>
                <w:i/>
                <w:sz w:val="24"/>
              </w:rPr>
              <w:t xml:space="preserve">Thủ </w:t>
            </w:r>
            <w:r w:rsidRPr="007F7674">
              <w:rPr>
                <w:i/>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74924BEF" w14:textId="77777777" w:rsidR="006F7DB9" w:rsidRPr="007F7674" w:rsidRDefault="006F7DB9">
            <w:pPr>
              <w:pStyle w:val="TableParagraph"/>
              <w:spacing w:line="268" w:lineRule="exact"/>
              <w:ind w:left="34" w:right="3"/>
              <w:jc w:val="center"/>
              <w:rPr>
                <w:sz w:val="24"/>
              </w:rPr>
            </w:pPr>
            <w:r w:rsidRPr="007F7674">
              <w:rPr>
                <w:spacing w:val="-10"/>
                <w:sz w:val="24"/>
              </w:rPr>
              <w:t>7</w:t>
            </w:r>
          </w:p>
        </w:tc>
        <w:tc>
          <w:tcPr>
            <w:tcW w:w="3224" w:type="dxa"/>
            <w:tcBorders>
              <w:top w:val="single" w:sz="4" w:space="0" w:color="000000"/>
              <w:left w:val="single" w:sz="4" w:space="0" w:color="000000"/>
              <w:bottom w:val="single" w:sz="4" w:space="0" w:color="000000"/>
              <w:right w:val="single" w:sz="4" w:space="0" w:color="000000"/>
            </w:tcBorders>
          </w:tcPr>
          <w:p w14:paraId="2B77FFFE" w14:textId="77777777" w:rsidR="006F7DB9" w:rsidRPr="007F7674" w:rsidRDefault="006F7DB9">
            <w:pPr>
              <w:pStyle w:val="TableParagraph"/>
              <w:ind w:left="34"/>
              <w:rPr>
                <w:sz w:val="24"/>
              </w:rPr>
            </w:pPr>
          </w:p>
        </w:tc>
      </w:tr>
      <w:tr w:rsidR="007F7674" w:rsidRPr="007F7674" w14:paraId="5635D997" w14:textId="77777777" w:rsidTr="00CB45F8">
        <w:trPr>
          <w:trHeight w:val="417"/>
        </w:trPr>
        <w:tc>
          <w:tcPr>
            <w:tcW w:w="850" w:type="dxa"/>
            <w:tcBorders>
              <w:top w:val="single" w:sz="4" w:space="0" w:color="000000"/>
              <w:left w:val="single" w:sz="4" w:space="0" w:color="000000"/>
              <w:bottom w:val="single" w:sz="4" w:space="0" w:color="000000"/>
              <w:right w:val="single" w:sz="4" w:space="0" w:color="000000"/>
            </w:tcBorders>
            <w:hideMark/>
          </w:tcPr>
          <w:p w14:paraId="044DA8A5" w14:textId="77777777" w:rsidR="006F7DB9" w:rsidRPr="007F7674" w:rsidRDefault="006F7DB9">
            <w:pPr>
              <w:pStyle w:val="TableParagraph"/>
              <w:spacing w:before="59"/>
              <w:ind w:left="34"/>
              <w:jc w:val="center"/>
              <w:rPr>
                <w:b/>
                <w:sz w:val="26"/>
              </w:rPr>
            </w:pPr>
            <w:r w:rsidRPr="007F7674">
              <w:rPr>
                <w:b/>
                <w:spacing w:val="-5"/>
                <w:sz w:val="26"/>
              </w:rPr>
              <w:t>2.</w:t>
            </w:r>
          </w:p>
        </w:tc>
        <w:tc>
          <w:tcPr>
            <w:tcW w:w="7230" w:type="dxa"/>
            <w:tcBorders>
              <w:top w:val="single" w:sz="4" w:space="0" w:color="000000"/>
              <w:left w:val="single" w:sz="4" w:space="0" w:color="000000"/>
              <w:bottom w:val="single" w:sz="4" w:space="0" w:color="000000"/>
              <w:right w:val="single" w:sz="4" w:space="0" w:color="000000"/>
            </w:tcBorders>
            <w:hideMark/>
          </w:tcPr>
          <w:p w14:paraId="324B623D" w14:textId="77777777" w:rsidR="006F7DB9" w:rsidRPr="007F7674" w:rsidRDefault="006F7DB9">
            <w:pPr>
              <w:pStyle w:val="TableParagraph"/>
              <w:spacing w:before="59"/>
              <w:ind w:left="34"/>
              <w:rPr>
                <w:b/>
                <w:sz w:val="26"/>
              </w:rPr>
            </w:pPr>
            <w:r w:rsidRPr="007F7674">
              <w:rPr>
                <w:b/>
                <w:sz w:val="26"/>
              </w:rPr>
              <w:t xml:space="preserve">Thực hiện cơ chế một cửa, một cửa liên </w:t>
            </w:r>
            <w:r w:rsidRPr="007F7674">
              <w:rPr>
                <w:b/>
                <w:spacing w:val="-4"/>
                <w:sz w:val="26"/>
              </w:rPr>
              <w:t>thông</w:t>
            </w:r>
          </w:p>
        </w:tc>
        <w:tc>
          <w:tcPr>
            <w:tcW w:w="1455" w:type="dxa"/>
            <w:tcBorders>
              <w:top w:val="single" w:sz="4" w:space="0" w:color="000000"/>
              <w:left w:val="single" w:sz="4" w:space="0" w:color="000000"/>
              <w:bottom w:val="single" w:sz="4" w:space="0" w:color="000000"/>
              <w:right w:val="single" w:sz="4" w:space="0" w:color="000000"/>
            </w:tcBorders>
          </w:tcPr>
          <w:p w14:paraId="11047CA7" w14:textId="77777777" w:rsidR="006F7DB9" w:rsidRPr="007F7674" w:rsidRDefault="006F7DB9">
            <w:pPr>
              <w:pStyle w:val="TableParagraph"/>
              <w:ind w:left="34"/>
              <w:rPr>
                <w:sz w:val="24"/>
              </w:rPr>
            </w:pPr>
          </w:p>
        </w:tc>
        <w:tc>
          <w:tcPr>
            <w:tcW w:w="1294" w:type="dxa"/>
            <w:tcBorders>
              <w:top w:val="single" w:sz="4" w:space="0" w:color="000000"/>
              <w:left w:val="single" w:sz="4" w:space="0" w:color="000000"/>
              <w:bottom w:val="single" w:sz="4" w:space="0" w:color="000000"/>
              <w:right w:val="single" w:sz="4" w:space="0" w:color="000000"/>
            </w:tcBorders>
          </w:tcPr>
          <w:p w14:paraId="742ED8DF"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4442EAC8" w14:textId="77777777" w:rsidR="006F7DB9" w:rsidRPr="007F7674" w:rsidRDefault="006F7DB9">
            <w:pPr>
              <w:pStyle w:val="TableParagraph"/>
              <w:ind w:left="34"/>
              <w:rPr>
                <w:sz w:val="24"/>
              </w:rPr>
            </w:pPr>
          </w:p>
        </w:tc>
      </w:tr>
      <w:tr w:rsidR="007F7674" w:rsidRPr="007F7674" w14:paraId="2286535B" w14:textId="77777777" w:rsidTr="00CB45F8">
        <w:trPr>
          <w:trHeight w:val="417"/>
        </w:trPr>
        <w:tc>
          <w:tcPr>
            <w:tcW w:w="850" w:type="dxa"/>
            <w:tcBorders>
              <w:top w:val="single" w:sz="4" w:space="0" w:color="000000"/>
              <w:left w:val="single" w:sz="4" w:space="0" w:color="000000"/>
              <w:bottom w:val="single" w:sz="4" w:space="0" w:color="000000"/>
              <w:right w:val="single" w:sz="4" w:space="0" w:color="000000"/>
            </w:tcBorders>
            <w:hideMark/>
          </w:tcPr>
          <w:p w14:paraId="6AE95503" w14:textId="77777777" w:rsidR="006F7DB9" w:rsidRPr="007F7674" w:rsidRDefault="006F7DB9">
            <w:pPr>
              <w:pStyle w:val="TableParagraph"/>
              <w:spacing w:before="45"/>
              <w:ind w:left="34" w:right="2"/>
              <w:jc w:val="center"/>
              <w:rPr>
                <w:sz w:val="26"/>
              </w:rPr>
            </w:pPr>
            <w:r w:rsidRPr="007F7674">
              <w:rPr>
                <w:spacing w:val="-4"/>
                <w:sz w:val="26"/>
              </w:rPr>
              <w:t>2.1.</w:t>
            </w:r>
          </w:p>
        </w:tc>
        <w:tc>
          <w:tcPr>
            <w:tcW w:w="7230" w:type="dxa"/>
            <w:tcBorders>
              <w:top w:val="single" w:sz="4" w:space="0" w:color="000000"/>
              <w:left w:val="single" w:sz="4" w:space="0" w:color="000000"/>
              <w:bottom w:val="single" w:sz="4" w:space="0" w:color="000000"/>
              <w:right w:val="single" w:sz="4" w:space="0" w:color="000000"/>
            </w:tcBorders>
            <w:hideMark/>
          </w:tcPr>
          <w:p w14:paraId="146F4828" w14:textId="77777777" w:rsidR="006F7DB9" w:rsidRPr="007F7674" w:rsidRDefault="006F7DB9">
            <w:pPr>
              <w:pStyle w:val="TableParagraph"/>
              <w:spacing w:before="45"/>
              <w:ind w:left="34"/>
              <w:rPr>
                <w:sz w:val="26"/>
              </w:rPr>
            </w:pPr>
            <w:r w:rsidRPr="007F7674">
              <w:rPr>
                <w:sz w:val="26"/>
              </w:rPr>
              <w:t xml:space="preserve">Số TTHC liên thông cùng </w:t>
            </w:r>
            <w:r w:rsidRPr="007F7674">
              <w:rPr>
                <w:spacing w:val="-5"/>
                <w:sz w:val="26"/>
              </w:rPr>
              <w:t>cấp</w:t>
            </w:r>
          </w:p>
        </w:tc>
        <w:tc>
          <w:tcPr>
            <w:tcW w:w="1455" w:type="dxa"/>
            <w:tcBorders>
              <w:top w:val="single" w:sz="4" w:space="0" w:color="000000"/>
              <w:left w:val="single" w:sz="4" w:space="0" w:color="000000"/>
              <w:bottom w:val="single" w:sz="4" w:space="0" w:color="000000"/>
              <w:right w:val="single" w:sz="4" w:space="0" w:color="000000"/>
            </w:tcBorders>
            <w:hideMark/>
          </w:tcPr>
          <w:p w14:paraId="0C2FE7F2" w14:textId="77777777" w:rsidR="006F7DB9" w:rsidRPr="007F7674" w:rsidRDefault="006F7DB9">
            <w:pPr>
              <w:pStyle w:val="TableParagraph"/>
              <w:spacing w:before="45"/>
              <w:ind w:left="34" w:right="2"/>
              <w:jc w:val="center"/>
              <w:rPr>
                <w:sz w:val="24"/>
              </w:rPr>
            </w:pPr>
            <w:r w:rsidRPr="007F7674">
              <w:rPr>
                <w:sz w:val="24"/>
              </w:rPr>
              <w:t xml:space="preserve">Thủ </w:t>
            </w:r>
            <w:r w:rsidRPr="007F7674">
              <w:rPr>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tcPr>
          <w:p w14:paraId="24E1F859" w14:textId="77777777" w:rsidR="006F7DB9" w:rsidRPr="007F7674" w:rsidRDefault="006F7DB9">
            <w:pPr>
              <w:pStyle w:val="TableParagraph"/>
              <w:ind w:left="34"/>
              <w:rPr>
                <w:sz w:val="24"/>
              </w:rPr>
            </w:pPr>
          </w:p>
        </w:tc>
        <w:tc>
          <w:tcPr>
            <w:tcW w:w="3224" w:type="dxa"/>
            <w:vMerge w:val="restart"/>
            <w:tcBorders>
              <w:top w:val="single" w:sz="4" w:space="0" w:color="000000"/>
              <w:left w:val="single" w:sz="4" w:space="0" w:color="000000"/>
              <w:bottom w:val="single" w:sz="4" w:space="0" w:color="000000"/>
              <w:right w:val="single" w:sz="4" w:space="0" w:color="000000"/>
            </w:tcBorders>
            <w:hideMark/>
          </w:tcPr>
          <w:p w14:paraId="0C01221C" w14:textId="77777777" w:rsidR="006F7DB9" w:rsidRPr="007F7674" w:rsidRDefault="006F7DB9">
            <w:pPr>
              <w:pStyle w:val="TableParagraph"/>
              <w:spacing w:line="268" w:lineRule="exact"/>
              <w:ind w:left="34"/>
              <w:rPr>
                <w:sz w:val="24"/>
              </w:rPr>
            </w:pPr>
            <w:r w:rsidRPr="007F7674">
              <w:rPr>
                <w:spacing w:val="-2"/>
                <w:sz w:val="24"/>
              </w:rPr>
              <w:t>dichvucong.namdinh.gov.vn</w:t>
            </w:r>
          </w:p>
        </w:tc>
      </w:tr>
      <w:tr w:rsidR="007F7674" w:rsidRPr="007F7674" w14:paraId="6A358827" w14:textId="77777777" w:rsidTr="00CB45F8">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163892F7" w14:textId="77777777" w:rsidR="006F7DB9" w:rsidRPr="007F7674" w:rsidRDefault="006F7DB9">
            <w:pPr>
              <w:pStyle w:val="TableParagraph"/>
              <w:spacing w:before="45"/>
              <w:ind w:left="34" w:right="2"/>
              <w:jc w:val="center"/>
              <w:rPr>
                <w:sz w:val="26"/>
              </w:rPr>
            </w:pPr>
            <w:r w:rsidRPr="007F7674">
              <w:rPr>
                <w:spacing w:val="-4"/>
                <w:sz w:val="26"/>
              </w:rPr>
              <w:t>2.2.</w:t>
            </w:r>
          </w:p>
        </w:tc>
        <w:tc>
          <w:tcPr>
            <w:tcW w:w="7230" w:type="dxa"/>
            <w:tcBorders>
              <w:top w:val="single" w:sz="4" w:space="0" w:color="000000"/>
              <w:left w:val="single" w:sz="4" w:space="0" w:color="000000"/>
              <w:bottom w:val="single" w:sz="4" w:space="0" w:color="000000"/>
              <w:right w:val="single" w:sz="4" w:space="0" w:color="000000"/>
            </w:tcBorders>
            <w:hideMark/>
          </w:tcPr>
          <w:p w14:paraId="136ADD75" w14:textId="77777777" w:rsidR="006F7DB9" w:rsidRPr="007F7674" w:rsidRDefault="006F7DB9">
            <w:pPr>
              <w:pStyle w:val="TableParagraph"/>
              <w:spacing w:before="45"/>
              <w:ind w:left="34"/>
              <w:rPr>
                <w:sz w:val="26"/>
              </w:rPr>
            </w:pPr>
            <w:r w:rsidRPr="007F7674">
              <w:rPr>
                <w:sz w:val="26"/>
              </w:rPr>
              <w:t xml:space="preserve">Số TTHC liên thông giữa các cấp chính </w:t>
            </w:r>
            <w:r w:rsidRPr="007F7674">
              <w:rPr>
                <w:spacing w:val="-4"/>
                <w:sz w:val="26"/>
              </w:rPr>
              <w:t>quyền</w:t>
            </w:r>
          </w:p>
        </w:tc>
        <w:tc>
          <w:tcPr>
            <w:tcW w:w="1455" w:type="dxa"/>
            <w:tcBorders>
              <w:top w:val="single" w:sz="4" w:space="0" w:color="000000"/>
              <w:left w:val="single" w:sz="4" w:space="0" w:color="000000"/>
              <w:bottom w:val="single" w:sz="4" w:space="0" w:color="000000"/>
              <w:right w:val="single" w:sz="4" w:space="0" w:color="000000"/>
            </w:tcBorders>
            <w:hideMark/>
          </w:tcPr>
          <w:p w14:paraId="05BE8F2C" w14:textId="77777777" w:rsidR="006F7DB9" w:rsidRPr="007F7674" w:rsidRDefault="006F7DB9">
            <w:pPr>
              <w:pStyle w:val="TableParagraph"/>
              <w:spacing w:before="44"/>
              <w:ind w:left="34" w:right="2"/>
              <w:jc w:val="center"/>
              <w:rPr>
                <w:sz w:val="24"/>
              </w:rPr>
            </w:pPr>
            <w:r w:rsidRPr="007F7674">
              <w:rPr>
                <w:sz w:val="24"/>
              </w:rPr>
              <w:t xml:space="preserve">Thủ </w:t>
            </w:r>
            <w:r w:rsidRPr="007F7674">
              <w:rPr>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7A875144" w14:textId="51622B29" w:rsidR="006F7DB9" w:rsidRPr="007F7674" w:rsidRDefault="006F7DB9">
            <w:pPr>
              <w:pStyle w:val="TableParagraph"/>
              <w:spacing w:line="268" w:lineRule="exact"/>
              <w:ind w:left="34" w:right="3"/>
              <w:jc w:val="center"/>
              <w:rPr>
                <w:sz w:val="24"/>
              </w:rPr>
            </w:pPr>
            <w:r w:rsidRPr="007F7674">
              <w:rPr>
                <w:spacing w:val="-2"/>
                <w:sz w:val="24"/>
              </w:rPr>
              <w:t>35/1</w:t>
            </w:r>
            <w:r w:rsidR="007A02CA" w:rsidRPr="007F7674">
              <w:rPr>
                <w:spacing w:val="-2"/>
                <w:sz w:val="24"/>
              </w:rPr>
              <w:t>43</w:t>
            </w:r>
          </w:p>
        </w:tc>
        <w:tc>
          <w:tcPr>
            <w:tcW w:w="3224" w:type="dxa"/>
            <w:vMerge/>
            <w:tcBorders>
              <w:top w:val="single" w:sz="4" w:space="0" w:color="000000"/>
              <w:left w:val="single" w:sz="4" w:space="0" w:color="000000"/>
              <w:bottom w:val="single" w:sz="4" w:space="0" w:color="000000"/>
              <w:right w:val="single" w:sz="4" w:space="0" w:color="000000"/>
            </w:tcBorders>
            <w:vAlign w:val="center"/>
            <w:hideMark/>
          </w:tcPr>
          <w:p w14:paraId="34458614" w14:textId="77777777" w:rsidR="006F7DB9" w:rsidRPr="007F7674" w:rsidRDefault="006F7DB9">
            <w:pPr>
              <w:rPr>
                <w:rFonts w:ascii="Times New Roman" w:eastAsia="Times New Roman" w:hAnsi="Times New Roman" w:cs="Times New Roman"/>
                <w:sz w:val="24"/>
              </w:rPr>
            </w:pPr>
          </w:p>
        </w:tc>
      </w:tr>
      <w:tr w:rsidR="007F7674" w:rsidRPr="007F7674" w14:paraId="78FCAC0B" w14:textId="77777777" w:rsidTr="00CB45F8">
        <w:trPr>
          <w:trHeight w:val="671"/>
        </w:trPr>
        <w:tc>
          <w:tcPr>
            <w:tcW w:w="850" w:type="dxa"/>
            <w:tcBorders>
              <w:top w:val="single" w:sz="4" w:space="0" w:color="000000"/>
              <w:left w:val="single" w:sz="4" w:space="0" w:color="000000"/>
              <w:bottom w:val="single" w:sz="4" w:space="0" w:color="000000"/>
              <w:right w:val="single" w:sz="4" w:space="0" w:color="000000"/>
            </w:tcBorders>
            <w:hideMark/>
          </w:tcPr>
          <w:p w14:paraId="22B526AC" w14:textId="77777777" w:rsidR="006F7DB9" w:rsidRPr="007F7674" w:rsidRDefault="006F7DB9">
            <w:pPr>
              <w:pStyle w:val="TableParagraph"/>
              <w:spacing w:before="45"/>
              <w:ind w:left="34" w:right="2"/>
              <w:jc w:val="center"/>
              <w:rPr>
                <w:sz w:val="26"/>
              </w:rPr>
            </w:pPr>
            <w:r w:rsidRPr="007F7674">
              <w:rPr>
                <w:spacing w:val="-4"/>
                <w:sz w:val="26"/>
              </w:rPr>
              <w:t>2.3.</w:t>
            </w:r>
          </w:p>
        </w:tc>
        <w:tc>
          <w:tcPr>
            <w:tcW w:w="7230" w:type="dxa"/>
            <w:tcBorders>
              <w:top w:val="single" w:sz="4" w:space="0" w:color="000000"/>
              <w:left w:val="single" w:sz="4" w:space="0" w:color="000000"/>
              <w:bottom w:val="single" w:sz="4" w:space="0" w:color="000000"/>
              <w:right w:val="single" w:sz="4" w:space="0" w:color="000000"/>
            </w:tcBorders>
            <w:hideMark/>
          </w:tcPr>
          <w:p w14:paraId="1A995A8C" w14:textId="77777777" w:rsidR="006F7DB9" w:rsidRPr="007F7674" w:rsidRDefault="006F7DB9">
            <w:pPr>
              <w:pStyle w:val="TableParagraph"/>
              <w:spacing w:before="46" w:line="235" w:lineRule="auto"/>
              <w:ind w:left="34" w:right="232"/>
              <w:rPr>
                <w:sz w:val="24"/>
              </w:rPr>
            </w:pPr>
            <w:r w:rsidRPr="007F7674">
              <w:rPr>
                <w:sz w:val="24"/>
              </w:rPr>
              <w:t>Số TTHC đã thực hiện tiếp nhận và giải quyết hồ sơ khôngphụthuộc vào địa giới hành chính.</w:t>
            </w:r>
          </w:p>
        </w:tc>
        <w:tc>
          <w:tcPr>
            <w:tcW w:w="1455" w:type="dxa"/>
            <w:tcBorders>
              <w:top w:val="single" w:sz="4" w:space="0" w:color="000000"/>
              <w:left w:val="single" w:sz="4" w:space="0" w:color="000000"/>
              <w:bottom w:val="single" w:sz="4" w:space="0" w:color="000000"/>
              <w:right w:val="single" w:sz="4" w:space="0" w:color="000000"/>
            </w:tcBorders>
            <w:hideMark/>
          </w:tcPr>
          <w:p w14:paraId="083359F8" w14:textId="77777777" w:rsidR="006F7DB9" w:rsidRPr="007F7674" w:rsidRDefault="006F7DB9">
            <w:pPr>
              <w:pStyle w:val="TableParagraph"/>
              <w:spacing w:before="44"/>
              <w:ind w:left="34" w:right="2"/>
              <w:jc w:val="center"/>
              <w:rPr>
                <w:sz w:val="24"/>
              </w:rPr>
            </w:pPr>
            <w:r w:rsidRPr="007F7674">
              <w:rPr>
                <w:sz w:val="24"/>
              </w:rPr>
              <w:t xml:space="preserve">Thủ </w:t>
            </w:r>
            <w:r w:rsidRPr="007F7674">
              <w:rPr>
                <w:spacing w:val="-5"/>
                <w:sz w:val="24"/>
              </w:rPr>
              <w:t>tục</w:t>
            </w:r>
          </w:p>
        </w:tc>
        <w:tc>
          <w:tcPr>
            <w:tcW w:w="1294" w:type="dxa"/>
            <w:tcBorders>
              <w:top w:val="single" w:sz="4" w:space="0" w:color="000000"/>
              <w:left w:val="single" w:sz="4" w:space="0" w:color="000000"/>
              <w:bottom w:val="single" w:sz="4" w:space="0" w:color="000000"/>
              <w:right w:val="single" w:sz="4" w:space="0" w:color="000000"/>
            </w:tcBorders>
            <w:hideMark/>
          </w:tcPr>
          <w:p w14:paraId="350F3FE8" w14:textId="5FF8FD11" w:rsidR="006F7DB9" w:rsidRPr="007F7674" w:rsidRDefault="006F7DB9">
            <w:pPr>
              <w:pStyle w:val="TableParagraph"/>
              <w:spacing w:before="191"/>
              <w:ind w:left="34" w:right="3"/>
              <w:jc w:val="center"/>
              <w:rPr>
                <w:sz w:val="24"/>
              </w:rPr>
            </w:pPr>
            <w:r w:rsidRPr="007F7674">
              <w:rPr>
                <w:spacing w:val="-2"/>
                <w:sz w:val="24"/>
              </w:rPr>
              <w:t>12/1</w:t>
            </w:r>
            <w:r w:rsidR="007A02CA" w:rsidRPr="007F7674">
              <w:rPr>
                <w:spacing w:val="-2"/>
                <w:sz w:val="24"/>
              </w:rPr>
              <w:t>43</w:t>
            </w:r>
          </w:p>
        </w:tc>
        <w:tc>
          <w:tcPr>
            <w:tcW w:w="3224" w:type="dxa"/>
            <w:vMerge/>
            <w:tcBorders>
              <w:top w:val="single" w:sz="4" w:space="0" w:color="000000"/>
              <w:left w:val="single" w:sz="4" w:space="0" w:color="000000"/>
              <w:bottom w:val="single" w:sz="4" w:space="0" w:color="000000"/>
              <w:right w:val="single" w:sz="4" w:space="0" w:color="000000"/>
            </w:tcBorders>
            <w:vAlign w:val="center"/>
            <w:hideMark/>
          </w:tcPr>
          <w:p w14:paraId="251385B1" w14:textId="77777777" w:rsidR="006F7DB9" w:rsidRPr="007F7674" w:rsidRDefault="006F7DB9">
            <w:pPr>
              <w:rPr>
                <w:rFonts w:ascii="Times New Roman" w:eastAsia="Times New Roman" w:hAnsi="Times New Roman" w:cs="Times New Roman"/>
                <w:sz w:val="24"/>
              </w:rPr>
            </w:pPr>
          </w:p>
        </w:tc>
      </w:tr>
      <w:tr w:rsidR="00CF1EF2" w:rsidRPr="007F7674" w14:paraId="3C6FECA6" w14:textId="77777777" w:rsidTr="00CB45F8">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10610C8C" w14:textId="77777777" w:rsidR="006F7DB9" w:rsidRPr="007F7674" w:rsidRDefault="006F7DB9">
            <w:pPr>
              <w:pStyle w:val="TableParagraph"/>
              <w:spacing w:before="59"/>
              <w:ind w:left="34"/>
              <w:jc w:val="center"/>
              <w:rPr>
                <w:b/>
                <w:sz w:val="26"/>
              </w:rPr>
            </w:pPr>
            <w:r w:rsidRPr="007F7674">
              <w:rPr>
                <w:b/>
                <w:spacing w:val="-5"/>
                <w:sz w:val="26"/>
              </w:rPr>
              <w:t>3.</w:t>
            </w:r>
          </w:p>
        </w:tc>
        <w:tc>
          <w:tcPr>
            <w:tcW w:w="7230" w:type="dxa"/>
            <w:tcBorders>
              <w:top w:val="single" w:sz="4" w:space="0" w:color="000000"/>
              <w:left w:val="single" w:sz="4" w:space="0" w:color="000000"/>
              <w:bottom w:val="single" w:sz="4" w:space="0" w:color="000000"/>
              <w:right w:val="single" w:sz="4" w:space="0" w:color="000000"/>
            </w:tcBorders>
            <w:hideMark/>
          </w:tcPr>
          <w:p w14:paraId="762B15B9" w14:textId="77777777" w:rsidR="006F7DB9" w:rsidRPr="007F7674" w:rsidRDefault="006F7DB9">
            <w:pPr>
              <w:pStyle w:val="TableParagraph"/>
              <w:spacing w:before="59"/>
              <w:ind w:left="34"/>
              <w:rPr>
                <w:b/>
                <w:sz w:val="26"/>
              </w:rPr>
            </w:pPr>
            <w:r w:rsidRPr="007F7674">
              <w:rPr>
                <w:b/>
                <w:sz w:val="26"/>
              </w:rPr>
              <w:t xml:space="preserve">Kết quả giải quyết </w:t>
            </w:r>
            <w:r w:rsidRPr="007F7674">
              <w:rPr>
                <w:b/>
                <w:spacing w:val="-4"/>
                <w:sz w:val="26"/>
              </w:rPr>
              <w:t>TTHC</w:t>
            </w:r>
          </w:p>
        </w:tc>
        <w:tc>
          <w:tcPr>
            <w:tcW w:w="1455" w:type="dxa"/>
            <w:tcBorders>
              <w:top w:val="single" w:sz="4" w:space="0" w:color="000000"/>
              <w:left w:val="single" w:sz="4" w:space="0" w:color="000000"/>
              <w:bottom w:val="single" w:sz="4" w:space="0" w:color="000000"/>
              <w:right w:val="single" w:sz="4" w:space="0" w:color="000000"/>
            </w:tcBorders>
          </w:tcPr>
          <w:p w14:paraId="6DED4341" w14:textId="71229C49" w:rsidR="006F7DB9" w:rsidRPr="007F7674" w:rsidRDefault="007A02CA">
            <w:pPr>
              <w:pStyle w:val="TableParagraph"/>
              <w:ind w:left="34"/>
              <w:rPr>
                <w:sz w:val="24"/>
              </w:rPr>
            </w:pPr>
            <w:r w:rsidRPr="007F7674">
              <w:rPr>
                <w:sz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423A07EE"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474EFDEB" w14:textId="77777777" w:rsidR="006F7DB9" w:rsidRPr="007F7674" w:rsidRDefault="006F7DB9">
            <w:pPr>
              <w:pStyle w:val="TableParagraph"/>
              <w:ind w:left="34"/>
              <w:rPr>
                <w:sz w:val="24"/>
              </w:rPr>
            </w:pPr>
          </w:p>
        </w:tc>
      </w:tr>
    </w:tbl>
    <w:p w14:paraId="2CD672B3" w14:textId="77777777" w:rsidR="006F7DB9" w:rsidRPr="007F7674" w:rsidRDefault="006F7DB9" w:rsidP="006F7DB9">
      <w:pPr>
        <w:rPr>
          <w:rFonts w:ascii="Times New Roman" w:hAnsi="Times New Roman" w:cs="Times New Roman"/>
          <w:sz w:val="24"/>
        </w:rPr>
        <w:sectPr w:rsidR="006F7DB9" w:rsidRPr="007F7674" w:rsidSect="006F7DB9">
          <w:pgSz w:w="16840" w:h="11910" w:orient="landscape"/>
          <w:pgMar w:top="820" w:right="560" w:bottom="280" w:left="1720" w:header="571" w:footer="0" w:gutter="0"/>
          <w:cols w:space="720"/>
        </w:sectPr>
      </w:pPr>
    </w:p>
    <w:p w14:paraId="39FB0110" w14:textId="77777777" w:rsidR="006F7DB9" w:rsidRPr="007F7674" w:rsidRDefault="006F7DB9" w:rsidP="006F7DB9">
      <w:pPr>
        <w:pStyle w:val="BodyText0"/>
        <w:spacing w:before="46" w:after="1"/>
        <w:ind w:left="34"/>
        <w:rPr>
          <w:rFonts w:ascii="Times New Roman" w:eastAsia="Times New Roman" w:hAnsi="Times New Roman" w:cs="Times New Roman"/>
          <w:b/>
          <w:sz w:val="20"/>
          <w:szCs w:val="28"/>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230"/>
        <w:gridCol w:w="1455"/>
        <w:gridCol w:w="1174"/>
        <w:gridCol w:w="3224"/>
      </w:tblGrid>
      <w:tr w:rsidR="007F7674" w:rsidRPr="007F7674" w14:paraId="74A0C4AF" w14:textId="77777777" w:rsidTr="006F7DB9">
        <w:trPr>
          <w:trHeight w:val="715"/>
        </w:trPr>
        <w:tc>
          <w:tcPr>
            <w:tcW w:w="850" w:type="dxa"/>
            <w:tcBorders>
              <w:top w:val="single" w:sz="4" w:space="0" w:color="000000"/>
              <w:left w:val="single" w:sz="4" w:space="0" w:color="000000"/>
              <w:bottom w:val="single" w:sz="4" w:space="0" w:color="000000"/>
              <w:right w:val="single" w:sz="4" w:space="0" w:color="000000"/>
            </w:tcBorders>
            <w:hideMark/>
          </w:tcPr>
          <w:p w14:paraId="6D6499F4" w14:textId="77777777" w:rsidR="006F7DB9" w:rsidRPr="007F7674" w:rsidRDefault="006F7DB9" w:rsidP="007A02CA">
            <w:pPr>
              <w:pStyle w:val="TableParagraph"/>
              <w:spacing w:before="45"/>
              <w:ind w:left="34"/>
              <w:jc w:val="center"/>
              <w:rPr>
                <w:sz w:val="26"/>
              </w:rPr>
            </w:pPr>
            <w:r w:rsidRPr="007F7674">
              <w:rPr>
                <w:spacing w:val="-4"/>
                <w:sz w:val="26"/>
              </w:rPr>
              <w:t>3.1.</w:t>
            </w:r>
          </w:p>
        </w:tc>
        <w:tc>
          <w:tcPr>
            <w:tcW w:w="7230" w:type="dxa"/>
            <w:tcBorders>
              <w:top w:val="single" w:sz="4" w:space="0" w:color="000000"/>
              <w:left w:val="single" w:sz="4" w:space="0" w:color="000000"/>
              <w:bottom w:val="single" w:sz="4" w:space="0" w:color="000000"/>
              <w:right w:val="single" w:sz="4" w:space="0" w:color="000000"/>
            </w:tcBorders>
            <w:hideMark/>
          </w:tcPr>
          <w:p w14:paraId="477308FF" w14:textId="77777777" w:rsidR="006F7DB9" w:rsidRPr="007F7674" w:rsidRDefault="006F7DB9">
            <w:pPr>
              <w:pStyle w:val="TableParagraph"/>
              <w:spacing w:before="45"/>
              <w:ind w:left="34" w:right="232"/>
              <w:rPr>
                <w:sz w:val="26"/>
              </w:rPr>
            </w:pPr>
            <w:r w:rsidRPr="007F7674">
              <w:rPr>
                <w:sz w:val="26"/>
              </w:rPr>
              <w:t>Tỷ lệ hồ sơ TTHC do các sở, ngành tiếp nhận được giải quyết đúng hạn</w:t>
            </w:r>
          </w:p>
        </w:tc>
        <w:tc>
          <w:tcPr>
            <w:tcW w:w="1455" w:type="dxa"/>
            <w:tcBorders>
              <w:top w:val="single" w:sz="4" w:space="0" w:color="000000"/>
              <w:left w:val="single" w:sz="4" w:space="0" w:color="000000"/>
              <w:bottom w:val="single" w:sz="4" w:space="0" w:color="000000"/>
              <w:right w:val="single" w:sz="4" w:space="0" w:color="000000"/>
            </w:tcBorders>
            <w:hideMark/>
          </w:tcPr>
          <w:p w14:paraId="232CF315" w14:textId="77777777" w:rsidR="006F7DB9" w:rsidRPr="007F7674" w:rsidRDefault="006F7DB9">
            <w:pPr>
              <w:pStyle w:val="TableParagraph"/>
              <w:spacing w:before="45"/>
              <w:ind w:left="34" w:right="5"/>
              <w:jc w:val="center"/>
              <w:rPr>
                <w:sz w:val="24"/>
              </w:rPr>
            </w:pPr>
            <w:r w:rsidRPr="007F7674">
              <w:rPr>
                <w:spacing w:val="-10"/>
                <w:sz w:val="24"/>
              </w:rPr>
              <w:t>%</w:t>
            </w:r>
          </w:p>
        </w:tc>
        <w:tc>
          <w:tcPr>
            <w:tcW w:w="1174" w:type="dxa"/>
            <w:tcBorders>
              <w:top w:val="single" w:sz="4" w:space="0" w:color="000000"/>
              <w:left w:val="single" w:sz="4" w:space="0" w:color="000000"/>
              <w:bottom w:val="single" w:sz="4" w:space="0" w:color="000000"/>
              <w:right w:val="single" w:sz="4" w:space="0" w:color="000000"/>
            </w:tcBorders>
            <w:hideMark/>
          </w:tcPr>
          <w:p w14:paraId="0E763B4F" w14:textId="77777777" w:rsidR="006F7DB9" w:rsidRPr="007F7674" w:rsidRDefault="006F7DB9">
            <w:pPr>
              <w:pStyle w:val="TableParagraph"/>
              <w:spacing w:line="268" w:lineRule="exact"/>
              <w:ind w:left="34" w:right="295"/>
              <w:jc w:val="right"/>
              <w:rPr>
                <w:sz w:val="24"/>
              </w:rPr>
            </w:pPr>
            <w:r w:rsidRPr="007F7674">
              <w:rPr>
                <w:spacing w:val="-4"/>
                <w:sz w:val="24"/>
              </w:rPr>
              <w:t>100%</w:t>
            </w:r>
          </w:p>
        </w:tc>
        <w:tc>
          <w:tcPr>
            <w:tcW w:w="3224" w:type="dxa"/>
            <w:vMerge w:val="restart"/>
            <w:tcBorders>
              <w:top w:val="single" w:sz="4" w:space="0" w:color="000000"/>
              <w:left w:val="single" w:sz="4" w:space="0" w:color="000000"/>
              <w:bottom w:val="single" w:sz="4" w:space="0" w:color="000000"/>
              <w:right w:val="single" w:sz="4" w:space="0" w:color="000000"/>
            </w:tcBorders>
          </w:tcPr>
          <w:p w14:paraId="68CDEE88" w14:textId="77777777" w:rsidR="006F7DB9" w:rsidRPr="007F7674" w:rsidRDefault="006F7DB9">
            <w:pPr>
              <w:pStyle w:val="TableParagraph"/>
              <w:ind w:left="34"/>
              <w:rPr>
                <w:b/>
                <w:sz w:val="24"/>
              </w:rPr>
            </w:pPr>
          </w:p>
          <w:p w14:paraId="3F44D762" w14:textId="77777777" w:rsidR="006F7DB9" w:rsidRPr="007F7674" w:rsidRDefault="006F7DB9">
            <w:pPr>
              <w:pStyle w:val="TableParagraph"/>
              <w:spacing w:before="88"/>
              <w:ind w:left="34"/>
              <w:rPr>
                <w:b/>
                <w:sz w:val="24"/>
              </w:rPr>
            </w:pPr>
          </w:p>
          <w:p w14:paraId="4F07ADBB" w14:textId="77777777" w:rsidR="006F7DB9" w:rsidRPr="007F7674" w:rsidRDefault="006F7DB9">
            <w:pPr>
              <w:pStyle w:val="TableParagraph"/>
              <w:ind w:left="34"/>
              <w:rPr>
                <w:sz w:val="24"/>
              </w:rPr>
            </w:pPr>
            <w:r w:rsidRPr="007F7674">
              <w:rPr>
                <w:spacing w:val="-2"/>
                <w:sz w:val="24"/>
              </w:rPr>
              <w:t>dichvucong.namdinh.gov.vn</w:t>
            </w:r>
          </w:p>
        </w:tc>
      </w:tr>
      <w:tr w:rsidR="007F7674" w:rsidRPr="007F7674" w14:paraId="65082382" w14:textId="77777777" w:rsidTr="007A02CA">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56A6610A" w14:textId="77777777" w:rsidR="006F7DB9" w:rsidRPr="007F7674" w:rsidRDefault="006F7DB9" w:rsidP="007A02CA">
            <w:pPr>
              <w:pStyle w:val="TableParagraph"/>
              <w:spacing w:before="47"/>
              <w:ind w:left="34"/>
              <w:jc w:val="center"/>
              <w:rPr>
                <w:i/>
                <w:sz w:val="26"/>
              </w:rPr>
            </w:pPr>
            <w:r w:rsidRPr="007F7674">
              <w:rPr>
                <w:i/>
                <w:spacing w:val="-2"/>
                <w:sz w:val="26"/>
              </w:rPr>
              <w:t>3.1.1.</w:t>
            </w:r>
          </w:p>
        </w:tc>
        <w:tc>
          <w:tcPr>
            <w:tcW w:w="7230" w:type="dxa"/>
            <w:tcBorders>
              <w:top w:val="single" w:sz="4" w:space="0" w:color="000000"/>
              <w:left w:val="single" w:sz="4" w:space="0" w:color="000000"/>
              <w:bottom w:val="single" w:sz="4" w:space="0" w:color="000000"/>
              <w:right w:val="single" w:sz="4" w:space="0" w:color="000000"/>
            </w:tcBorders>
            <w:hideMark/>
          </w:tcPr>
          <w:p w14:paraId="47E59306" w14:textId="77777777" w:rsidR="006F7DB9" w:rsidRPr="007F7674" w:rsidRDefault="006F7DB9">
            <w:pPr>
              <w:pStyle w:val="TableParagraph"/>
              <w:spacing w:before="47"/>
              <w:ind w:left="34"/>
              <w:rPr>
                <w:i/>
                <w:sz w:val="24"/>
              </w:rPr>
            </w:pPr>
            <w:r w:rsidRPr="007F7674">
              <w:rPr>
                <w:i/>
                <w:sz w:val="24"/>
              </w:rPr>
              <w:t xml:space="preserve">Tổng số hồ sơ TTHC đã giải quyết </w:t>
            </w:r>
            <w:r w:rsidRPr="007F7674">
              <w:rPr>
                <w:i/>
                <w:spacing w:val="-4"/>
                <w:sz w:val="24"/>
              </w:rPr>
              <w:t>xong</w:t>
            </w:r>
          </w:p>
        </w:tc>
        <w:tc>
          <w:tcPr>
            <w:tcW w:w="1455" w:type="dxa"/>
            <w:tcBorders>
              <w:top w:val="single" w:sz="4" w:space="0" w:color="000000"/>
              <w:left w:val="single" w:sz="4" w:space="0" w:color="000000"/>
              <w:bottom w:val="single" w:sz="4" w:space="0" w:color="000000"/>
              <w:right w:val="single" w:sz="4" w:space="0" w:color="000000"/>
            </w:tcBorders>
            <w:hideMark/>
          </w:tcPr>
          <w:p w14:paraId="4D463794" w14:textId="77777777" w:rsidR="006F7DB9" w:rsidRPr="007F7674" w:rsidRDefault="006F7DB9">
            <w:pPr>
              <w:pStyle w:val="TableParagraph"/>
              <w:spacing w:before="47"/>
              <w:ind w:left="34" w:right="2"/>
              <w:jc w:val="center"/>
              <w:rPr>
                <w:i/>
                <w:sz w:val="24"/>
              </w:rPr>
            </w:pPr>
            <w:r w:rsidRPr="007F7674">
              <w:rPr>
                <w:i/>
                <w:sz w:val="24"/>
              </w:rPr>
              <w:t xml:space="preserve">Hồ </w:t>
            </w:r>
            <w:r w:rsidRPr="007F7674">
              <w:rPr>
                <w:i/>
                <w:spacing w:val="-5"/>
                <w:sz w:val="24"/>
              </w:rPr>
              <w:t>sơ</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19CEFFE9" w14:textId="2929CAEE" w:rsidR="006F7DB9" w:rsidRPr="007F7674" w:rsidRDefault="007A02CA" w:rsidP="007A02CA">
            <w:pPr>
              <w:pStyle w:val="TableParagraph"/>
              <w:spacing w:line="270" w:lineRule="exact"/>
              <w:ind w:left="34" w:right="-129"/>
              <w:jc w:val="center"/>
              <w:rPr>
                <w:sz w:val="24"/>
              </w:rPr>
            </w:pPr>
            <w:r w:rsidRPr="007F7674">
              <w:rPr>
                <w:spacing w:val="-2"/>
                <w:sz w:val="24"/>
              </w:rPr>
              <w:t>367</w:t>
            </w:r>
            <w:r w:rsidR="006F7DB9" w:rsidRPr="007F7674">
              <w:rPr>
                <w:spacing w:val="-2"/>
                <w:sz w:val="24"/>
              </w:rPr>
              <w:t>/</w:t>
            </w:r>
            <w:r w:rsidRPr="007F7674">
              <w:rPr>
                <w:spacing w:val="-2"/>
                <w:sz w:val="24"/>
              </w:rPr>
              <w:t>367</w:t>
            </w:r>
          </w:p>
        </w:tc>
        <w:tc>
          <w:tcPr>
            <w:tcW w:w="3224" w:type="dxa"/>
            <w:vMerge/>
            <w:tcBorders>
              <w:top w:val="single" w:sz="4" w:space="0" w:color="000000"/>
              <w:left w:val="single" w:sz="4" w:space="0" w:color="000000"/>
              <w:bottom w:val="single" w:sz="4" w:space="0" w:color="000000"/>
              <w:right w:val="single" w:sz="4" w:space="0" w:color="000000"/>
            </w:tcBorders>
            <w:vAlign w:val="center"/>
            <w:hideMark/>
          </w:tcPr>
          <w:p w14:paraId="353C4AA3" w14:textId="77777777" w:rsidR="006F7DB9" w:rsidRPr="007F7674" w:rsidRDefault="006F7DB9">
            <w:pPr>
              <w:rPr>
                <w:rFonts w:ascii="Times New Roman" w:eastAsia="Times New Roman" w:hAnsi="Times New Roman" w:cs="Times New Roman"/>
                <w:sz w:val="24"/>
              </w:rPr>
            </w:pPr>
          </w:p>
        </w:tc>
      </w:tr>
      <w:tr w:rsidR="007F7674" w:rsidRPr="007F7674" w14:paraId="1340DF30" w14:textId="77777777" w:rsidTr="007A02CA">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04471955" w14:textId="77777777" w:rsidR="006F7DB9" w:rsidRPr="007F7674" w:rsidRDefault="006F7DB9" w:rsidP="007A02CA">
            <w:pPr>
              <w:pStyle w:val="TableParagraph"/>
              <w:spacing w:before="45"/>
              <w:ind w:left="34"/>
              <w:jc w:val="center"/>
              <w:rPr>
                <w:i/>
                <w:sz w:val="26"/>
              </w:rPr>
            </w:pPr>
            <w:r w:rsidRPr="007F7674">
              <w:rPr>
                <w:i/>
                <w:spacing w:val="-2"/>
                <w:sz w:val="26"/>
              </w:rPr>
              <w:t>3.1.2.</w:t>
            </w:r>
          </w:p>
        </w:tc>
        <w:tc>
          <w:tcPr>
            <w:tcW w:w="7230" w:type="dxa"/>
            <w:tcBorders>
              <w:top w:val="single" w:sz="4" w:space="0" w:color="000000"/>
              <w:left w:val="single" w:sz="4" w:space="0" w:color="000000"/>
              <w:bottom w:val="single" w:sz="4" w:space="0" w:color="000000"/>
              <w:right w:val="single" w:sz="4" w:space="0" w:color="000000"/>
            </w:tcBorders>
            <w:hideMark/>
          </w:tcPr>
          <w:p w14:paraId="36A382F5" w14:textId="77777777" w:rsidR="006F7DB9" w:rsidRPr="007F7674" w:rsidRDefault="006F7DB9">
            <w:pPr>
              <w:pStyle w:val="TableParagraph"/>
              <w:spacing w:before="44"/>
              <w:ind w:left="34"/>
              <w:rPr>
                <w:i/>
                <w:sz w:val="24"/>
              </w:rPr>
            </w:pPr>
            <w:r w:rsidRPr="007F7674">
              <w:rPr>
                <w:i/>
                <w:sz w:val="24"/>
              </w:rPr>
              <w:t xml:space="preserve">Số hồ sơ TTHCgiải quyết đúng  </w:t>
            </w:r>
            <w:r w:rsidRPr="007F7674">
              <w:rPr>
                <w:i/>
                <w:spacing w:val="-5"/>
                <w:sz w:val="24"/>
              </w:rPr>
              <w:t>hạn</w:t>
            </w:r>
          </w:p>
        </w:tc>
        <w:tc>
          <w:tcPr>
            <w:tcW w:w="1455" w:type="dxa"/>
            <w:tcBorders>
              <w:top w:val="single" w:sz="4" w:space="0" w:color="000000"/>
              <w:left w:val="single" w:sz="4" w:space="0" w:color="000000"/>
              <w:bottom w:val="single" w:sz="4" w:space="0" w:color="000000"/>
              <w:right w:val="single" w:sz="4" w:space="0" w:color="000000"/>
            </w:tcBorders>
            <w:hideMark/>
          </w:tcPr>
          <w:p w14:paraId="39E3C9DF" w14:textId="77777777" w:rsidR="006F7DB9" w:rsidRPr="007F7674" w:rsidRDefault="006F7DB9">
            <w:pPr>
              <w:pStyle w:val="TableParagraph"/>
              <w:spacing w:before="44"/>
              <w:ind w:left="34" w:right="2"/>
              <w:jc w:val="center"/>
              <w:rPr>
                <w:i/>
                <w:sz w:val="24"/>
              </w:rPr>
            </w:pPr>
            <w:r w:rsidRPr="007F7674">
              <w:rPr>
                <w:i/>
                <w:sz w:val="24"/>
              </w:rPr>
              <w:t xml:space="preserve">Hồ </w:t>
            </w:r>
            <w:r w:rsidRPr="007F7674">
              <w:rPr>
                <w:i/>
                <w:spacing w:val="-5"/>
                <w:sz w:val="24"/>
              </w:rPr>
              <w:t>sơ</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72C433D2" w14:textId="2E393211" w:rsidR="006F7DB9" w:rsidRPr="007F7674" w:rsidRDefault="007A02CA" w:rsidP="007A02CA">
            <w:pPr>
              <w:pStyle w:val="TableParagraph"/>
              <w:spacing w:line="268" w:lineRule="exact"/>
              <w:ind w:left="34"/>
              <w:jc w:val="center"/>
              <w:rPr>
                <w:sz w:val="24"/>
              </w:rPr>
            </w:pPr>
            <w:r w:rsidRPr="007F7674">
              <w:rPr>
                <w:spacing w:val="-2"/>
                <w:sz w:val="24"/>
              </w:rPr>
              <w:t xml:space="preserve">  367/367</w:t>
            </w:r>
          </w:p>
        </w:tc>
        <w:tc>
          <w:tcPr>
            <w:tcW w:w="3224" w:type="dxa"/>
            <w:vMerge/>
            <w:tcBorders>
              <w:top w:val="single" w:sz="4" w:space="0" w:color="000000"/>
              <w:left w:val="single" w:sz="4" w:space="0" w:color="000000"/>
              <w:bottom w:val="single" w:sz="4" w:space="0" w:color="000000"/>
              <w:right w:val="single" w:sz="4" w:space="0" w:color="000000"/>
            </w:tcBorders>
            <w:vAlign w:val="center"/>
            <w:hideMark/>
          </w:tcPr>
          <w:p w14:paraId="6C04E7E3" w14:textId="77777777" w:rsidR="006F7DB9" w:rsidRPr="007F7674" w:rsidRDefault="006F7DB9">
            <w:pPr>
              <w:rPr>
                <w:rFonts w:ascii="Times New Roman" w:eastAsia="Times New Roman" w:hAnsi="Times New Roman" w:cs="Times New Roman"/>
                <w:sz w:val="24"/>
              </w:rPr>
            </w:pPr>
          </w:p>
        </w:tc>
      </w:tr>
      <w:tr w:rsidR="007F7674" w:rsidRPr="007F7674" w14:paraId="1A4D80E0" w14:textId="77777777" w:rsidTr="006F7DB9">
        <w:trPr>
          <w:trHeight w:val="717"/>
        </w:trPr>
        <w:tc>
          <w:tcPr>
            <w:tcW w:w="850" w:type="dxa"/>
            <w:tcBorders>
              <w:top w:val="single" w:sz="4" w:space="0" w:color="000000"/>
              <w:left w:val="single" w:sz="4" w:space="0" w:color="000000"/>
              <w:bottom w:val="single" w:sz="4" w:space="0" w:color="000000"/>
              <w:right w:val="single" w:sz="4" w:space="0" w:color="000000"/>
            </w:tcBorders>
            <w:hideMark/>
          </w:tcPr>
          <w:p w14:paraId="3ABEE152" w14:textId="77777777" w:rsidR="006F7DB9" w:rsidRPr="007F7674" w:rsidRDefault="006F7DB9" w:rsidP="007A02CA">
            <w:pPr>
              <w:pStyle w:val="TableParagraph"/>
              <w:spacing w:before="45"/>
              <w:ind w:left="34"/>
              <w:jc w:val="center"/>
              <w:rPr>
                <w:sz w:val="26"/>
              </w:rPr>
            </w:pPr>
            <w:r w:rsidRPr="007F7674">
              <w:rPr>
                <w:spacing w:val="-4"/>
                <w:sz w:val="26"/>
              </w:rPr>
              <w:t>3.2.</w:t>
            </w:r>
          </w:p>
        </w:tc>
        <w:tc>
          <w:tcPr>
            <w:tcW w:w="7230" w:type="dxa"/>
            <w:tcBorders>
              <w:top w:val="single" w:sz="4" w:space="0" w:color="000000"/>
              <w:left w:val="single" w:sz="4" w:space="0" w:color="000000"/>
              <w:bottom w:val="single" w:sz="4" w:space="0" w:color="000000"/>
              <w:right w:val="single" w:sz="4" w:space="0" w:color="000000"/>
            </w:tcBorders>
            <w:hideMark/>
          </w:tcPr>
          <w:p w14:paraId="47D6D90F" w14:textId="77777777" w:rsidR="006F7DB9" w:rsidRPr="007F7674" w:rsidRDefault="006F7DB9">
            <w:pPr>
              <w:pStyle w:val="TableParagraph"/>
              <w:spacing w:before="45"/>
              <w:ind w:left="34"/>
              <w:rPr>
                <w:sz w:val="26"/>
              </w:rPr>
            </w:pPr>
            <w:r w:rsidRPr="007F7674">
              <w:rPr>
                <w:sz w:val="26"/>
              </w:rPr>
              <w:t>Tỷ lệ hồ sơ TTHC do UBND cấp huyện tiếp nhận được giải quyết đúng hạn</w:t>
            </w:r>
          </w:p>
        </w:tc>
        <w:tc>
          <w:tcPr>
            <w:tcW w:w="1455" w:type="dxa"/>
            <w:tcBorders>
              <w:top w:val="single" w:sz="4" w:space="0" w:color="000000"/>
              <w:left w:val="single" w:sz="4" w:space="0" w:color="000000"/>
              <w:bottom w:val="single" w:sz="4" w:space="0" w:color="000000"/>
              <w:right w:val="single" w:sz="4" w:space="0" w:color="000000"/>
            </w:tcBorders>
            <w:hideMark/>
          </w:tcPr>
          <w:p w14:paraId="1851FF3A" w14:textId="77777777" w:rsidR="006F7DB9" w:rsidRPr="007F7674" w:rsidRDefault="006F7DB9">
            <w:pPr>
              <w:pStyle w:val="TableParagraph"/>
              <w:spacing w:before="44"/>
              <w:ind w:left="34" w:right="5"/>
              <w:jc w:val="center"/>
              <w:rPr>
                <w:sz w:val="24"/>
              </w:rPr>
            </w:pPr>
            <w:r w:rsidRPr="007F7674">
              <w:rPr>
                <w:spacing w:val="-10"/>
                <w:sz w:val="24"/>
              </w:rPr>
              <w:t>%</w:t>
            </w:r>
          </w:p>
        </w:tc>
        <w:tc>
          <w:tcPr>
            <w:tcW w:w="1174" w:type="dxa"/>
            <w:tcBorders>
              <w:top w:val="single" w:sz="4" w:space="0" w:color="000000"/>
              <w:left w:val="single" w:sz="4" w:space="0" w:color="000000"/>
              <w:bottom w:val="single" w:sz="4" w:space="0" w:color="000000"/>
              <w:right w:val="single" w:sz="4" w:space="0" w:color="000000"/>
            </w:tcBorders>
          </w:tcPr>
          <w:p w14:paraId="1CB90154"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0074C245" w14:textId="77777777" w:rsidR="006F7DB9" w:rsidRPr="007F7674" w:rsidRDefault="006F7DB9">
            <w:pPr>
              <w:pStyle w:val="TableParagraph"/>
              <w:ind w:left="34"/>
              <w:rPr>
                <w:sz w:val="24"/>
              </w:rPr>
            </w:pPr>
          </w:p>
        </w:tc>
      </w:tr>
      <w:tr w:rsidR="007F7674" w:rsidRPr="007F7674" w14:paraId="7AE87A56" w14:textId="77777777" w:rsidTr="006F7DB9">
        <w:trPr>
          <w:trHeight w:val="420"/>
        </w:trPr>
        <w:tc>
          <w:tcPr>
            <w:tcW w:w="850" w:type="dxa"/>
            <w:tcBorders>
              <w:top w:val="single" w:sz="4" w:space="0" w:color="000000"/>
              <w:left w:val="single" w:sz="4" w:space="0" w:color="000000"/>
              <w:bottom w:val="single" w:sz="4" w:space="0" w:color="000000"/>
              <w:right w:val="single" w:sz="4" w:space="0" w:color="000000"/>
            </w:tcBorders>
            <w:hideMark/>
          </w:tcPr>
          <w:p w14:paraId="2A55C082" w14:textId="77777777" w:rsidR="006F7DB9" w:rsidRPr="007F7674" w:rsidRDefault="006F7DB9" w:rsidP="007A02CA">
            <w:pPr>
              <w:pStyle w:val="TableParagraph"/>
              <w:spacing w:before="45"/>
              <w:ind w:left="34"/>
              <w:jc w:val="center"/>
              <w:rPr>
                <w:i/>
                <w:sz w:val="26"/>
              </w:rPr>
            </w:pPr>
            <w:r w:rsidRPr="007F7674">
              <w:rPr>
                <w:i/>
                <w:spacing w:val="-2"/>
                <w:sz w:val="26"/>
              </w:rPr>
              <w:t>3.2.1.</w:t>
            </w:r>
          </w:p>
        </w:tc>
        <w:tc>
          <w:tcPr>
            <w:tcW w:w="7230" w:type="dxa"/>
            <w:tcBorders>
              <w:top w:val="single" w:sz="4" w:space="0" w:color="000000"/>
              <w:left w:val="single" w:sz="4" w:space="0" w:color="000000"/>
              <w:bottom w:val="single" w:sz="4" w:space="0" w:color="000000"/>
              <w:right w:val="single" w:sz="4" w:space="0" w:color="000000"/>
            </w:tcBorders>
            <w:hideMark/>
          </w:tcPr>
          <w:p w14:paraId="36C703DF" w14:textId="77777777" w:rsidR="006F7DB9" w:rsidRPr="007F7674" w:rsidRDefault="006F7DB9">
            <w:pPr>
              <w:pStyle w:val="TableParagraph"/>
              <w:spacing w:before="44"/>
              <w:ind w:left="34"/>
              <w:rPr>
                <w:i/>
                <w:sz w:val="24"/>
              </w:rPr>
            </w:pPr>
            <w:r w:rsidRPr="007F7674">
              <w:rPr>
                <w:i/>
                <w:sz w:val="24"/>
              </w:rPr>
              <w:t xml:space="preserve">Tổng số hồ sơ TTHC đã giải quyết </w:t>
            </w:r>
            <w:r w:rsidRPr="007F7674">
              <w:rPr>
                <w:i/>
                <w:spacing w:val="-4"/>
                <w:sz w:val="24"/>
              </w:rPr>
              <w:t>xong</w:t>
            </w:r>
          </w:p>
        </w:tc>
        <w:tc>
          <w:tcPr>
            <w:tcW w:w="1455" w:type="dxa"/>
            <w:tcBorders>
              <w:top w:val="single" w:sz="4" w:space="0" w:color="000000"/>
              <w:left w:val="single" w:sz="4" w:space="0" w:color="000000"/>
              <w:bottom w:val="single" w:sz="4" w:space="0" w:color="000000"/>
              <w:right w:val="single" w:sz="4" w:space="0" w:color="000000"/>
            </w:tcBorders>
            <w:hideMark/>
          </w:tcPr>
          <w:p w14:paraId="0BEC4C88" w14:textId="77777777" w:rsidR="006F7DB9" w:rsidRPr="007F7674" w:rsidRDefault="006F7DB9">
            <w:pPr>
              <w:pStyle w:val="TableParagraph"/>
              <w:spacing w:before="44"/>
              <w:ind w:left="34" w:right="2"/>
              <w:jc w:val="center"/>
              <w:rPr>
                <w:i/>
                <w:sz w:val="24"/>
              </w:rPr>
            </w:pPr>
            <w:r w:rsidRPr="007F7674">
              <w:rPr>
                <w:i/>
                <w:sz w:val="24"/>
              </w:rPr>
              <w:t xml:space="preserve">Hồ </w:t>
            </w:r>
            <w:r w:rsidRPr="007F7674">
              <w:rPr>
                <w:i/>
                <w:spacing w:val="-5"/>
                <w:sz w:val="24"/>
              </w:rPr>
              <w:t>sơ</w:t>
            </w:r>
          </w:p>
        </w:tc>
        <w:tc>
          <w:tcPr>
            <w:tcW w:w="1174" w:type="dxa"/>
            <w:tcBorders>
              <w:top w:val="single" w:sz="4" w:space="0" w:color="000000"/>
              <w:left w:val="single" w:sz="4" w:space="0" w:color="000000"/>
              <w:bottom w:val="single" w:sz="4" w:space="0" w:color="000000"/>
              <w:right w:val="single" w:sz="4" w:space="0" w:color="000000"/>
            </w:tcBorders>
          </w:tcPr>
          <w:p w14:paraId="0340B65B"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64A07655" w14:textId="77777777" w:rsidR="006F7DB9" w:rsidRPr="007F7674" w:rsidRDefault="006F7DB9">
            <w:pPr>
              <w:pStyle w:val="TableParagraph"/>
              <w:ind w:left="34"/>
              <w:rPr>
                <w:sz w:val="24"/>
              </w:rPr>
            </w:pPr>
          </w:p>
        </w:tc>
      </w:tr>
      <w:tr w:rsidR="007F7674" w:rsidRPr="007F7674" w14:paraId="0D3749DC" w14:textId="77777777" w:rsidTr="006F7DB9">
        <w:trPr>
          <w:trHeight w:val="417"/>
        </w:trPr>
        <w:tc>
          <w:tcPr>
            <w:tcW w:w="850" w:type="dxa"/>
            <w:tcBorders>
              <w:top w:val="single" w:sz="4" w:space="0" w:color="000000"/>
              <w:left w:val="single" w:sz="4" w:space="0" w:color="000000"/>
              <w:bottom w:val="single" w:sz="4" w:space="0" w:color="000000"/>
              <w:right w:val="single" w:sz="4" w:space="0" w:color="000000"/>
            </w:tcBorders>
            <w:hideMark/>
          </w:tcPr>
          <w:p w14:paraId="43AA35D2" w14:textId="77777777" w:rsidR="006F7DB9" w:rsidRPr="007F7674" w:rsidRDefault="006F7DB9" w:rsidP="007A02CA">
            <w:pPr>
              <w:pStyle w:val="TableParagraph"/>
              <w:spacing w:before="45"/>
              <w:ind w:left="34"/>
              <w:jc w:val="center"/>
              <w:rPr>
                <w:i/>
                <w:sz w:val="26"/>
              </w:rPr>
            </w:pPr>
            <w:r w:rsidRPr="007F7674">
              <w:rPr>
                <w:i/>
                <w:spacing w:val="-2"/>
                <w:sz w:val="26"/>
              </w:rPr>
              <w:t>3.2.2.</w:t>
            </w:r>
          </w:p>
        </w:tc>
        <w:tc>
          <w:tcPr>
            <w:tcW w:w="7230" w:type="dxa"/>
            <w:tcBorders>
              <w:top w:val="single" w:sz="4" w:space="0" w:color="000000"/>
              <w:left w:val="single" w:sz="4" w:space="0" w:color="000000"/>
              <w:bottom w:val="single" w:sz="4" w:space="0" w:color="000000"/>
              <w:right w:val="single" w:sz="4" w:space="0" w:color="000000"/>
            </w:tcBorders>
            <w:hideMark/>
          </w:tcPr>
          <w:p w14:paraId="73DF8770" w14:textId="77777777" w:rsidR="006F7DB9" w:rsidRPr="007F7674" w:rsidRDefault="006F7DB9">
            <w:pPr>
              <w:pStyle w:val="TableParagraph"/>
              <w:spacing w:before="44"/>
              <w:ind w:left="34"/>
              <w:rPr>
                <w:i/>
                <w:sz w:val="24"/>
              </w:rPr>
            </w:pPr>
            <w:r w:rsidRPr="007F7674">
              <w:rPr>
                <w:i/>
                <w:sz w:val="24"/>
              </w:rPr>
              <w:t xml:space="preserve">Số hồ sơ TTHC giải quyết đúng </w:t>
            </w:r>
            <w:r w:rsidRPr="007F7674">
              <w:rPr>
                <w:i/>
                <w:spacing w:val="-5"/>
                <w:sz w:val="24"/>
              </w:rPr>
              <w:t>hạn</w:t>
            </w:r>
          </w:p>
        </w:tc>
        <w:tc>
          <w:tcPr>
            <w:tcW w:w="1455" w:type="dxa"/>
            <w:tcBorders>
              <w:top w:val="single" w:sz="4" w:space="0" w:color="000000"/>
              <w:left w:val="single" w:sz="4" w:space="0" w:color="000000"/>
              <w:bottom w:val="single" w:sz="4" w:space="0" w:color="000000"/>
              <w:right w:val="single" w:sz="4" w:space="0" w:color="000000"/>
            </w:tcBorders>
            <w:hideMark/>
          </w:tcPr>
          <w:p w14:paraId="615BBED5" w14:textId="77777777" w:rsidR="006F7DB9" w:rsidRPr="007F7674" w:rsidRDefault="006F7DB9">
            <w:pPr>
              <w:pStyle w:val="TableParagraph"/>
              <w:spacing w:before="44"/>
              <w:ind w:left="34" w:right="2"/>
              <w:jc w:val="center"/>
              <w:rPr>
                <w:i/>
                <w:sz w:val="24"/>
              </w:rPr>
            </w:pPr>
            <w:r w:rsidRPr="007F7674">
              <w:rPr>
                <w:i/>
                <w:sz w:val="24"/>
              </w:rPr>
              <w:t xml:space="preserve">Hồ </w:t>
            </w:r>
            <w:r w:rsidRPr="007F7674">
              <w:rPr>
                <w:i/>
                <w:spacing w:val="-5"/>
                <w:sz w:val="24"/>
              </w:rPr>
              <w:t>sơ</w:t>
            </w:r>
          </w:p>
        </w:tc>
        <w:tc>
          <w:tcPr>
            <w:tcW w:w="1174" w:type="dxa"/>
            <w:tcBorders>
              <w:top w:val="single" w:sz="4" w:space="0" w:color="000000"/>
              <w:left w:val="single" w:sz="4" w:space="0" w:color="000000"/>
              <w:bottom w:val="single" w:sz="4" w:space="0" w:color="000000"/>
              <w:right w:val="single" w:sz="4" w:space="0" w:color="000000"/>
            </w:tcBorders>
          </w:tcPr>
          <w:p w14:paraId="17B4E7FE"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1234C35C" w14:textId="77777777" w:rsidR="006F7DB9" w:rsidRPr="007F7674" w:rsidRDefault="006F7DB9">
            <w:pPr>
              <w:pStyle w:val="TableParagraph"/>
              <w:ind w:left="34"/>
              <w:rPr>
                <w:sz w:val="24"/>
              </w:rPr>
            </w:pPr>
          </w:p>
        </w:tc>
      </w:tr>
      <w:tr w:rsidR="007F7674" w:rsidRPr="007F7674" w14:paraId="389358CB" w14:textId="77777777" w:rsidTr="006F7DB9">
        <w:trPr>
          <w:trHeight w:val="717"/>
        </w:trPr>
        <w:tc>
          <w:tcPr>
            <w:tcW w:w="850" w:type="dxa"/>
            <w:tcBorders>
              <w:top w:val="single" w:sz="4" w:space="0" w:color="000000"/>
              <w:left w:val="single" w:sz="4" w:space="0" w:color="000000"/>
              <w:bottom w:val="single" w:sz="4" w:space="0" w:color="000000"/>
              <w:right w:val="single" w:sz="4" w:space="0" w:color="000000"/>
            </w:tcBorders>
            <w:hideMark/>
          </w:tcPr>
          <w:p w14:paraId="1D19418F" w14:textId="77777777" w:rsidR="006F7DB9" w:rsidRPr="007F7674" w:rsidRDefault="006F7DB9" w:rsidP="007A02CA">
            <w:pPr>
              <w:pStyle w:val="TableParagraph"/>
              <w:spacing w:before="47"/>
              <w:ind w:left="34"/>
              <w:jc w:val="center"/>
              <w:rPr>
                <w:sz w:val="26"/>
              </w:rPr>
            </w:pPr>
            <w:r w:rsidRPr="007F7674">
              <w:rPr>
                <w:spacing w:val="-4"/>
                <w:sz w:val="26"/>
              </w:rPr>
              <w:t>3.3.</w:t>
            </w:r>
          </w:p>
        </w:tc>
        <w:tc>
          <w:tcPr>
            <w:tcW w:w="7230" w:type="dxa"/>
            <w:tcBorders>
              <w:top w:val="single" w:sz="4" w:space="0" w:color="000000"/>
              <w:left w:val="single" w:sz="4" w:space="0" w:color="000000"/>
              <w:bottom w:val="single" w:sz="4" w:space="0" w:color="000000"/>
              <w:right w:val="single" w:sz="4" w:space="0" w:color="000000"/>
            </w:tcBorders>
            <w:hideMark/>
          </w:tcPr>
          <w:p w14:paraId="6CF4CD1C" w14:textId="77777777" w:rsidR="006F7DB9" w:rsidRPr="007F7674" w:rsidRDefault="006F7DB9">
            <w:pPr>
              <w:pStyle w:val="TableParagraph"/>
              <w:spacing w:before="47"/>
              <w:ind w:left="34" w:right="232"/>
              <w:rPr>
                <w:sz w:val="26"/>
              </w:rPr>
            </w:pPr>
            <w:r w:rsidRPr="007F7674">
              <w:rPr>
                <w:sz w:val="26"/>
              </w:rPr>
              <w:t>Tỷ lệ hồ sơ TTHC do UBND cấp xã tiếp nhận được giải quyết đúng hạn</w:t>
            </w:r>
          </w:p>
        </w:tc>
        <w:tc>
          <w:tcPr>
            <w:tcW w:w="1455" w:type="dxa"/>
            <w:tcBorders>
              <w:top w:val="single" w:sz="4" w:space="0" w:color="000000"/>
              <w:left w:val="single" w:sz="4" w:space="0" w:color="000000"/>
              <w:bottom w:val="single" w:sz="4" w:space="0" w:color="000000"/>
              <w:right w:val="single" w:sz="4" w:space="0" w:color="000000"/>
            </w:tcBorders>
            <w:hideMark/>
          </w:tcPr>
          <w:p w14:paraId="066D93ED" w14:textId="77777777" w:rsidR="006F7DB9" w:rsidRPr="007F7674" w:rsidRDefault="006F7DB9">
            <w:pPr>
              <w:pStyle w:val="TableParagraph"/>
              <w:spacing w:before="47"/>
              <w:ind w:left="34" w:right="5"/>
              <w:jc w:val="center"/>
              <w:rPr>
                <w:sz w:val="24"/>
              </w:rPr>
            </w:pPr>
            <w:r w:rsidRPr="007F7674">
              <w:rPr>
                <w:spacing w:val="-10"/>
                <w:sz w:val="24"/>
              </w:rPr>
              <w:t>%</w:t>
            </w:r>
          </w:p>
        </w:tc>
        <w:tc>
          <w:tcPr>
            <w:tcW w:w="1174" w:type="dxa"/>
            <w:tcBorders>
              <w:top w:val="single" w:sz="4" w:space="0" w:color="000000"/>
              <w:left w:val="single" w:sz="4" w:space="0" w:color="000000"/>
              <w:bottom w:val="single" w:sz="4" w:space="0" w:color="000000"/>
              <w:right w:val="single" w:sz="4" w:space="0" w:color="000000"/>
            </w:tcBorders>
          </w:tcPr>
          <w:p w14:paraId="34D09C2D"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42044336" w14:textId="77777777" w:rsidR="006F7DB9" w:rsidRPr="007F7674" w:rsidRDefault="006F7DB9">
            <w:pPr>
              <w:pStyle w:val="TableParagraph"/>
              <w:ind w:left="34"/>
              <w:rPr>
                <w:sz w:val="24"/>
              </w:rPr>
            </w:pPr>
          </w:p>
        </w:tc>
      </w:tr>
      <w:tr w:rsidR="007F7674" w:rsidRPr="007F7674" w14:paraId="0D88CD59" w14:textId="77777777" w:rsidTr="006F7DB9">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07C225FD" w14:textId="77777777" w:rsidR="006F7DB9" w:rsidRPr="007F7674" w:rsidRDefault="006F7DB9" w:rsidP="007A02CA">
            <w:pPr>
              <w:pStyle w:val="TableParagraph"/>
              <w:spacing w:before="45"/>
              <w:ind w:left="34"/>
              <w:jc w:val="center"/>
              <w:rPr>
                <w:i/>
                <w:sz w:val="26"/>
              </w:rPr>
            </w:pPr>
            <w:r w:rsidRPr="007F7674">
              <w:rPr>
                <w:i/>
                <w:spacing w:val="-2"/>
                <w:sz w:val="26"/>
              </w:rPr>
              <w:t>3.3.1.</w:t>
            </w:r>
          </w:p>
        </w:tc>
        <w:tc>
          <w:tcPr>
            <w:tcW w:w="7230" w:type="dxa"/>
            <w:tcBorders>
              <w:top w:val="single" w:sz="4" w:space="0" w:color="000000"/>
              <w:left w:val="single" w:sz="4" w:space="0" w:color="000000"/>
              <w:bottom w:val="single" w:sz="4" w:space="0" w:color="000000"/>
              <w:right w:val="single" w:sz="4" w:space="0" w:color="000000"/>
            </w:tcBorders>
            <w:hideMark/>
          </w:tcPr>
          <w:p w14:paraId="3E37FDE7" w14:textId="77777777" w:rsidR="006F7DB9" w:rsidRPr="007F7674" w:rsidRDefault="006F7DB9">
            <w:pPr>
              <w:pStyle w:val="TableParagraph"/>
              <w:spacing w:before="44"/>
              <w:ind w:left="34"/>
              <w:rPr>
                <w:i/>
                <w:sz w:val="24"/>
              </w:rPr>
            </w:pPr>
            <w:r w:rsidRPr="007F7674">
              <w:rPr>
                <w:i/>
                <w:sz w:val="24"/>
              </w:rPr>
              <w:t xml:space="preserve">Tổng số hồ sơ TTHC  đã giải quyết </w:t>
            </w:r>
            <w:r w:rsidRPr="007F7674">
              <w:rPr>
                <w:i/>
                <w:spacing w:val="-4"/>
                <w:sz w:val="24"/>
              </w:rPr>
              <w:t>xong</w:t>
            </w:r>
          </w:p>
        </w:tc>
        <w:tc>
          <w:tcPr>
            <w:tcW w:w="1455" w:type="dxa"/>
            <w:tcBorders>
              <w:top w:val="single" w:sz="4" w:space="0" w:color="000000"/>
              <w:left w:val="single" w:sz="4" w:space="0" w:color="000000"/>
              <w:bottom w:val="single" w:sz="4" w:space="0" w:color="000000"/>
              <w:right w:val="single" w:sz="4" w:space="0" w:color="000000"/>
            </w:tcBorders>
            <w:hideMark/>
          </w:tcPr>
          <w:p w14:paraId="05145A18" w14:textId="77777777" w:rsidR="006F7DB9" w:rsidRPr="007F7674" w:rsidRDefault="006F7DB9">
            <w:pPr>
              <w:pStyle w:val="TableParagraph"/>
              <w:spacing w:before="44"/>
              <w:ind w:left="34" w:right="2"/>
              <w:jc w:val="center"/>
              <w:rPr>
                <w:i/>
                <w:sz w:val="24"/>
              </w:rPr>
            </w:pPr>
            <w:r w:rsidRPr="007F7674">
              <w:rPr>
                <w:i/>
                <w:sz w:val="24"/>
              </w:rPr>
              <w:t xml:space="preserve">Hồ </w:t>
            </w:r>
            <w:r w:rsidRPr="007F7674">
              <w:rPr>
                <w:i/>
                <w:spacing w:val="-5"/>
                <w:sz w:val="24"/>
              </w:rPr>
              <w:t>sơ</w:t>
            </w:r>
          </w:p>
        </w:tc>
        <w:tc>
          <w:tcPr>
            <w:tcW w:w="1174" w:type="dxa"/>
            <w:tcBorders>
              <w:top w:val="single" w:sz="4" w:space="0" w:color="000000"/>
              <w:left w:val="single" w:sz="4" w:space="0" w:color="000000"/>
              <w:bottom w:val="single" w:sz="4" w:space="0" w:color="000000"/>
              <w:right w:val="single" w:sz="4" w:space="0" w:color="000000"/>
            </w:tcBorders>
          </w:tcPr>
          <w:p w14:paraId="78D0EFA8"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0286EEEE" w14:textId="77777777" w:rsidR="006F7DB9" w:rsidRPr="007F7674" w:rsidRDefault="006F7DB9">
            <w:pPr>
              <w:pStyle w:val="TableParagraph"/>
              <w:ind w:left="34"/>
              <w:rPr>
                <w:sz w:val="24"/>
              </w:rPr>
            </w:pPr>
          </w:p>
        </w:tc>
      </w:tr>
      <w:tr w:rsidR="007F7674" w:rsidRPr="007F7674" w14:paraId="29D2F360" w14:textId="77777777" w:rsidTr="006F7DB9">
        <w:trPr>
          <w:trHeight w:val="417"/>
        </w:trPr>
        <w:tc>
          <w:tcPr>
            <w:tcW w:w="850" w:type="dxa"/>
            <w:tcBorders>
              <w:top w:val="single" w:sz="4" w:space="0" w:color="000000"/>
              <w:left w:val="single" w:sz="4" w:space="0" w:color="000000"/>
              <w:bottom w:val="single" w:sz="4" w:space="0" w:color="000000"/>
              <w:right w:val="single" w:sz="4" w:space="0" w:color="000000"/>
            </w:tcBorders>
            <w:hideMark/>
          </w:tcPr>
          <w:p w14:paraId="543A7B3E" w14:textId="77777777" w:rsidR="006F7DB9" w:rsidRPr="007F7674" w:rsidRDefault="006F7DB9" w:rsidP="007A02CA">
            <w:pPr>
              <w:pStyle w:val="TableParagraph"/>
              <w:spacing w:before="45"/>
              <w:ind w:left="34"/>
              <w:jc w:val="center"/>
              <w:rPr>
                <w:i/>
                <w:sz w:val="26"/>
              </w:rPr>
            </w:pPr>
            <w:r w:rsidRPr="007F7674">
              <w:rPr>
                <w:i/>
                <w:spacing w:val="-2"/>
                <w:sz w:val="26"/>
              </w:rPr>
              <w:t>3.3.2.</w:t>
            </w:r>
          </w:p>
        </w:tc>
        <w:tc>
          <w:tcPr>
            <w:tcW w:w="7230" w:type="dxa"/>
            <w:tcBorders>
              <w:top w:val="single" w:sz="4" w:space="0" w:color="000000"/>
              <w:left w:val="single" w:sz="4" w:space="0" w:color="000000"/>
              <w:bottom w:val="single" w:sz="4" w:space="0" w:color="000000"/>
              <w:right w:val="single" w:sz="4" w:space="0" w:color="000000"/>
            </w:tcBorders>
            <w:hideMark/>
          </w:tcPr>
          <w:p w14:paraId="6296D4EF" w14:textId="77777777" w:rsidR="006F7DB9" w:rsidRPr="007F7674" w:rsidRDefault="006F7DB9">
            <w:pPr>
              <w:pStyle w:val="TableParagraph"/>
              <w:spacing w:before="44"/>
              <w:ind w:left="34"/>
              <w:rPr>
                <w:i/>
                <w:sz w:val="24"/>
              </w:rPr>
            </w:pPr>
            <w:r w:rsidRPr="007F7674">
              <w:rPr>
                <w:i/>
                <w:sz w:val="24"/>
              </w:rPr>
              <w:t xml:space="preserve">Số hồ sơ TTHC giải quyết đúng </w:t>
            </w:r>
            <w:r w:rsidRPr="007F7674">
              <w:rPr>
                <w:i/>
                <w:spacing w:val="-5"/>
                <w:sz w:val="24"/>
              </w:rPr>
              <w:t>hạn</w:t>
            </w:r>
          </w:p>
        </w:tc>
        <w:tc>
          <w:tcPr>
            <w:tcW w:w="1455" w:type="dxa"/>
            <w:tcBorders>
              <w:top w:val="single" w:sz="4" w:space="0" w:color="000000"/>
              <w:left w:val="single" w:sz="4" w:space="0" w:color="000000"/>
              <w:bottom w:val="single" w:sz="4" w:space="0" w:color="000000"/>
              <w:right w:val="single" w:sz="4" w:space="0" w:color="000000"/>
            </w:tcBorders>
            <w:hideMark/>
          </w:tcPr>
          <w:p w14:paraId="4F73C5BE" w14:textId="77777777" w:rsidR="006F7DB9" w:rsidRPr="007F7674" w:rsidRDefault="006F7DB9">
            <w:pPr>
              <w:pStyle w:val="TableParagraph"/>
              <w:spacing w:before="44"/>
              <w:ind w:left="34" w:right="2"/>
              <w:jc w:val="center"/>
              <w:rPr>
                <w:i/>
                <w:sz w:val="24"/>
              </w:rPr>
            </w:pPr>
            <w:r w:rsidRPr="007F7674">
              <w:rPr>
                <w:i/>
                <w:sz w:val="24"/>
              </w:rPr>
              <w:t xml:space="preserve">Hồ </w:t>
            </w:r>
            <w:r w:rsidRPr="007F7674">
              <w:rPr>
                <w:i/>
                <w:spacing w:val="-5"/>
                <w:sz w:val="24"/>
              </w:rPr>
              <w:t>sơ</w:t>
            </w:r>
          </w:p>
        </w:tc>
        <w:tc>
          <w:tcPr>
            <w:tcW w:w="1174" w:type="dxa"/>
            <w:tcBorders>
              <w:top w:val="single" w:sz="4" w:space="0" w:color="000000"/>
              <w:left w:val="single" w:sz="4" w:space="0" w:color="000000"/>
              <w:bottom w:val="single" w:sz="4" w:space="0" w:color="000000"/>
              <w:right w:val="single" w:sz="4" w:space="0" w:color="000000"/>
            </w:tcBorders>
          </w:tcPr>
          <w:p w14:paraId="2775D999" w14:textId="77777777" w:rsidR="006F7DB9" w:rsidRPr="007F7674" w:rsidRDefault="006F7DB9">
            <w:pPr>
              <w:pStyle w:val="TableParagraph"/>
              <w:ind w:left="34"/>
              <w:rPr>
                <w:sz w:val="24"/>
              </w:rPr>
            </w:pPr>
          </w:p>
        </w:tc>
        <w:tc>
          <w:tcPr>
            <w:tcW w:w="3224" w:type="dxa"/>
            <w:tcBorders>
              <w:top w:val="single" w:sz="4" w:space="0" w:color="000000"/>
              <w:left w:val="single" w:sz="4" w:space="0" w:color="000000"/>
              <w:bottom w:val="single" w:sz="4" w:space="0" w:color="000000"/>
              <w:right w:val="single" w:sz="4" w:space="0" w:color="000000"/>
            </w:tcBorders>
          </w:tcPr>
          <w:p w14:paraId="6F2998AC" w14:textId="77777777" w:rsidR="006F7DB9" w:rsidRPr="007F7674" w:rsidRDefault="006F7DB9">
            <w:pPr>
              <w:pStyle w:val="TableParagraph"/>
              <w:ind w:left="34"/>
              <w:rPr>
                <w:sz w:val="24"/>
              </w:rPr>
            </w:pPr>
          </w:p>
        </w:tc>
      </w:tr>
      <w:tr w:rsidR="007F7674" w:rsidRPr="007F7674" w14:paraId="288F9030" w14:textId="77777777" w:rsidTr="006F7DB9">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1CCF6B24" w14:textId="77777777" w:rsidR="006F7DB9" w:rsidRPr="007F7674" w:rsidRDefault="006F7DB9" w:rsidP="007A02CA">
            <w:pPr>
              <w:pStyle w:val="TableParagraph"/>
              <w:spacing w:before="47"/>
              <w:ind w:left="34"/>
              <w:jc w:val="center"/>
              <w:rPr>
                <w:sz w:val="26"/>
              </w:rPr>
            </w:pPr>
            <w:r w:rsidRPr="007F7674">
              <w:rPr>
                <w:spacing w:val="-4"/>
                <w:sz w:val="26"/>
              </w:rPr>
              <w:t>3.4.</w:t>
            </w:r>
          </w:p>
        </w:tc>
        <w:tc>
          <w:tcPr>
            <w:tcW w:w="7230" w:type="dxa"/>
            <w:tcBorders>
              <w:top w:val="single" w:sz="4" w:space="0" w:color="000000"/>
              <w:left w:val="single" w:sz="4" w:space="0" w:color="000000"/>
              <w:bottom w:val="single" w:sz="4" w:space="0" w:color="000000"/>
              <w:right w:val="single" w:sz="4" w:space="0" w:color="000000"/>
            </w:tcBorders>
            <w:hideMark/>
          </w:tcPr>
          <w:p w14:paraId="5C4DFF92" w14:textId="77777777" w:rsidR="006F7DB9" w:rsidRPr="007F7674" w:rsidRDefault="006F7DB9">
            <w:pPr>
              <w:pStyle w:val="TableParagraph"/>
              <w:spacing w:before="47"/>
              <w:ind w:left="34"/>
              <w:rPr>
                <w:sz w:val="26"/>
              </w:rPr>
            </w:pPr>
            <w:r w:rsidRPr="007F7674">
              <w:rPr>
                <w:sz w:val="26"/>
              </w:rPr>
              <w:t>Tỷ lệ giải quyết phản ánh, kiến nghị (PAKN) về quy định</w:t>
            </w:r>
            <w:r w:rsidRPr="007F7674">
              <w:rPr>
                <w:spacing w:val="-4"/>
                <w:sz w:val="26"/>
              </w:rPr>
              <w:t xml:space="preserve"> TTHC</w:t>
            </w:r>
          </w:p>
        </w:tc>
        <w:tc>
          <w:tcPr>
            <w:tcW w:w="1455" w:type="dxa"/>
            <w:tcBorders>
              <w:top w:val="single" w:sz="4" w:space="0" w:color="000000"/>
              <w:left w:val="single" w:sz="4" w:space="0" w:color="000000"/>
              <w:bottom w:val="single" w:sz="4" w:space="0" w:color="000000"/>
              <w:right w:val="single" w:sz="4" w:space="0" w:color="000000"/>
            </w:tcBorders>
            <w:hideMark/>
          </w:tcPr>
          <w:p w14:paraId="3752666C" w14:textId="77777777" w:rsidR="006F7DB9" w:rsidRPr="007F7674" w:rsidRDefault="006F7DB9">
            <w:pPr>
              <w:pStyle w:val="TableParagraph"/>
              <w:spacing w:before="47"/>
              <w:ind w:left="34" w:right="5"/>
              <w:jc w:val="center"/>
              <w:rPr>
                <w:sz w:val="24"/>
              </w:rPr>
            </w:pPr>
            <w:r w:rsidRPr="007F7674">
              <w:rPr>
                <w:spacing w:val="-10"/>
                <w:sz w:val="24"/>
              </w:rPr>
              <w:t>%</w:t>
            </w:r>
          </w:p>
        </w:tc>
        <w:tc>
          <w:tcPr>
            <w:tcW w:w="1174" w:type="dxa"/>
            <w:tcBorders>
              <w:top w:val="single" w:sz="4" w:space="0" w:color="000000"/>
              <w:left w:val="single" w:sz="4" w:space="0" w:color="000000"/>
              <w:bottom w:val="single" w:sz="4" w:space="0" w:color="000000"/>
              <w:right w:val="single" w:sz="4" w:space="0" w:color="000000"/>
            </w:tcBorders>
            <w:hideMark/>
          </w:tcPr>
          <w:p w14:paraId="6F3003AA" w14:textId="77777777" w:rsidR="006F7DB9" w:rsidRPr="007F7674" w:rsidRDefault="006F7DB9">
            <w:pPr>
              <w:pStyle w:val="TableParagraph"/>
              <w:spacing w:line="268" w:lineRule="exact"/>
              <w:ind w:left="34" w:right="3"/>
              <w:jc w:val="center"/>
              <w:rPr>
                <w:sz w:val="24"/>
              </w:rPr>
            </w:pPr>
            <w:r w:rsidRPr="007F7674">
              <w:rPr>
                <w:spacing w:val="-10"/>
                <w:sz w:val="24"/>
              </w:rPr>
              <w:t>0</w:t>
            </w:r>
          </w:p>
        </w:tc>
        <w:tc>
          <w:tcPr>
            <w:tcW w:w="3224" w:type="dxa"/>
            <w:vMerge w:val="restart"/>
            <w:tcBorders>
              <w:top w:val="single" w:sz="4" w:space="0" w:color="000000"/>
              <w:left w:val="single" w:sz="4" w:space="0" w:color="000000"/>
              <w:bottom w:val="single" w:sz="4" w:space="0" w:color="000000"/>
              <w:right w:val="single" w:sz="4" w:space="0" w:color="000000"/>
            </w:tcBorders>
            <w:hideMark/>
          </w:tcPr>
          <w:p w14:paraId="20098712" w14:textId="447F5FD3" w:rsidR="006F7DB9" w:rsidRPr="007F7674" w:rsidRDefault="006F7DB9">
            <w:pPr>
              <w:pStyle w:val="TableParagraph"/>
              <w:ind w:left="34" w:right="-15"/>
              <w:jc w:val="both"/>
              <w:rPr>
                <w:sz w:val="24"/>
              </w:rPr>
            </w:pPr>
            <w:r w:rsidRPr="007F7674">
              <w:rPr>
                <w:sz w:val="24"/>
              </w:rPr>
              <w:t xml:space="preserve">Hệ thống tiếp nhận và trả lời kiến nghị của doanh nghiệp: </w:t>
            </w:r>
            <w:hyperlink r:id="rId11" w:history="1">
              <w:r w:rsidRPr="007F7674">
                <w:rPr>
                  <w:rStyle w:val="Hyperlink"/>
                  <w:color w:val="auto"/>
                  <w:spacing w:val="-2"/>
                  <w:sz w:val="24"/>
                </w:rPr>
                <w:t>https://pakn.dichvucong.gov.vn/</w:t>
              </w:r>
            </w:hyperlink>
            <w:hyperlink r:id="rId12" w:history="1">
              <w:r w:rsidRPr="007F7674">
                <w:rPr>
                  <w:rStyle w:val="Hyperlink"/>
                  <w:color w:val="auto"/>
                  <w:sz w:val="24"/>
                </w:rPr>
                <w:t>Trong</w:t>
              </w:r>
            </w:hyperlink>
            <w:r w:rsidRPr="007F7674">
              <w:rPr>
                <w:sz w:val="24"/>
              </w:rPr>
              <w:t xml:space="preserve"> năm 2024 Sở VHTTDL không nhận được </w:t>
            </w:r>
            <w:r w:rsidRPr="007F7674">
              <w:rPr>
                <w:spacing w:val="-4"/>
                <w:sz w:val="24"/>
              </w:rPr>
              <w:t>PAKN</w:t>
            </w:r>
            <w:r w:rsidRPr="007F7674">
              <w:rPr>
                <w:sz w:val="24"/>
              </w:rPr>
              <w:t xml:space="preserve"> của tổ chức, cá nhân trong giải quyết TTHC.</w:t>
            </w:r>
          </w:p>
        </w:tc>
      </w:tr>
      <w:tr w:rsidR="00CF1EF2" w:rsidRPr="00CF1EF2" w14:paraId="167491E5" w14:textId="77777777" w:rsidTr="006F7DB9">
        <w:trPr>
          <w:trHeight w:val="669"/>
        </w:trPr>
        <w:tc>
          <w:tcPr>
            <w:tcW w:w="850" w:type="dxa"/>
            <w:tcBorders>
              <w:top w:val="single" w:sz="4" w:space="0" w:color="000000"/>
              <w:left w:val="single" w:sz="4" w:space="0" w:color="000000"/>
              <w:bottom w:val="single" w:sz="4" w:space="0" w:color="000000"/>
              <w:right w:val="single" w:sz="4" w:space="0" w:color="000000"/>
            </w:tcBorders>
            <w:hideMark/>
          </w:tcPr>
          <w:p w14:paraId="269B4254" w14:textId="77777777" w:rsidR="006F7DB9" w:rsidRPr="00CF1EF2" w:rsidRDefault="006F7DB9" w:rsidP="007A02CA">
            <w:pPr>
              <w:pStyle w:val="TableParagraph"/>
              <w:spacing w:before="45"/>
              <w:ind w:left="34"/>
              <w:jc w:val="center"/>
              <w:rPr>
                <w:i/>
                <w:sz w:val="26"/>
              </w:rPr>
            </w:pPr>
            <w:r w:rsidRPr="00CF1EF2">
              <w:rPr>
                <w:i/>
                <w:spacing w:val="-2"/>
                <w:sz w:val="26"/>
              </w:rPr>
              <w:t>3.4.1.</w:t>
            </w:r>
          </w:p>
        </w:tc>
        <w:tc>
          <w:tcPr>
            <w:tcW w:w="7230" w:type="dxa"/>
            <w:tcBorders>
              <w:top w:val="single" w:sz="4" w:space="0" w:color="000000"/>
              <w:left w:val="single" w:sz="4" w:space="0" w:color="000000"/>
              <w:bottom w:val="single" w:sz="4" w:space="0" w:color="000000"/>
              <w:right w:val="single" w:sz="4" w:space="0" w:color="000000"/>
            </w:tcBorders>
            <w:hideMark/>
          </w:tcPr>
          <w:p w14:paraId="2D4C4F88" w14:textId="77777777" w:rsidR="006F7DB9" w:rsidRPr="00CF1EF2" w:rsidRDefault="006F7DB9">
            <w:pPr>
              <w:pStyle w:val="TableParagraph"/>
              <w:spacing w:before="47" w:line="235" w:lineRule="auto"/>
              <w:ind w:left="34"/>
              <w:rPr>
                <w:i/>
                <w:sz w:val="24"/>
              </w:rPr>
            </w:pPr>
            <w:r w:rsidRPr="00CF1EF2">
              <w:rPr>
                <w:i/>
                <w:sz w:val="24"/>
              </w:rPr>
              <w:t>Tổng số PAKN đã tiếp nhận (trực tiếp hoặc do cơ quan có thẩm quyền chuyển đến)</w:t>
            </w:r>
          </w:p>
        </w:tc>
        <w:tc>
          <w:tcPr>
            <w:tcW w:w="1455" w:type="dxa"/>
            <w:tcBorders>
              <w:top w:val="single" w:sz="4" w:space="0" w:color="000000"/>
              <w:left w:val="single" w:sz="4" w:space="0" w:color="000000"/>
              <w:bottom w:val="single" w:sz="4" w:space="0" w:color="000000"/>
              <w:right w:val="single" w:sz="4" w:space="0" w:color="000000"/>
            </w:tcBorders>
            <w:hideMark/>
          </w:tcPr>
          <w:p w14:paraId="6393E507" w14:textId="77777777" w:rsidR="006F7DB9" w:rsidRPr="00CF1EF2" w:rsidRDefault="006F7DB9">
            <w:pPr>
              <w:pStyle w:val="TableParagraph"/>
              <w:spacing w:before="45"/>
              <w:ind w:left="34" w:right="4"/>
              <w:jc w:val="center"/>
              <w:rPr>
                <w:i/>
                <w:sz w:val="24"/>
              </w:rPr>
            </w:pPr>
            <w:r w:rsidRPr="00CF1EF2">
              <w:rPr>
                <w:i/>
                <w:spacing w:val="-4"/>
                <w:sz w:val="24"/>
              </w:rPr>
              <w:t>PAKN</w:t>
            </w:r>
          </w:p>
        </w:tc>
        <w:tc>
          <w:tcPr>
            <w:tcW w:w="1174" w:type="dxa"/>
            <w:tcBorders>
              <w:top w:val="single" w:sz="4" w:space="0" w:color="000000"/>
              <w:left w:val="single" w:sz="4" w:space="0" w:color="000000"/>
              <w:bottom w:val="single" w:sz="4" w:space="0" w:color="000000"/>
              <w:right w:val="single" w:sz="4" w:space="0" w:color="000000"/>
            </w:tcBorders>
            <w:hideMark/>
          </w:tcPr>
          <w:p w14:paraId="3BC62877" w14:textId="77777777" w:rsidR="006F7DB9" w:rsidRPr="00CF1EF2" w:rsidRDefault="006F7DB9">
            <w:pPr>
              <w:pStyle w:val="TableParagraph"/>
              <w:spacing w:line="268" w:lineRule="exact"/>
              <w:ind w:left="34" w:right="3"/>
              <w:jc w:val="center"/>
              <w:rPr>
                <w:sz w:val="24"/>
              </w:rPr>
            </w:pPr>
            <w:r w:rsidRPr="00CF1EF2">
              <w:rPr>
                <w:spacing w:val="-10"/>
                <w:sz w:val="24"/>
              </w:rPr>
              <w:t>0</w:t>
            </w:r>
          </w:p>
        </w:tc>
        <w:tc>
          <w:tcPr>
            <w:tcW w:w="3224" w:type="dxa"/>
            <w:vMerge/>
            <w:tcBorders>
              <w:top w:val="single" w:sz="4" w:space="0" w:color="000000"/>
              <w:left w:val="single" w:sz="4" w:space="0" w:color="000000"/>
              <w:bottom w:val="single" w:sz="4" w:space="0" w:color="000000"/>
              <w:right w:val="single" w:sz="4" w:space="0" w:color="000000"/>
            </w:tcBorders>
            <w:vAlign w:val="center"/>
            <w:hideMark/>
          </w:tcPr>
          <w:p w14:paraId="3C0B3ECA" w14:textId="77777777" w:rsidR="006F7DB9" w:rsidRPr="00CF1EF2" w:rsidRDefault="006F7DB9">
            <w:pPr>
              <w:rPr>
                <w:rFonts w:ascii="Times New Roman" w:eastAsia="Times New Roman" w:hAnsi="Times New Roman" w:cs="Times New Roman"/>
                <w:sz w:val="24"/>
              </w:rPr>
            </w:pPr>
          </w:p>
        </w:tc>
      </w:tr>
      <w:tr w:rsidR="006F7DB9" w:rsidRPr="00CF1EF2" w14:paraId="5B2BB2D5" w14:textId="77777777" w:rsidTr="006F7DB9">
        <w:trPr>
          <w:trHeight w:val="822"/>
        </w:trPr>
        <w:tc>
          <w:tcPr>
            <w:tcW w:w="850" w:type="dxa"/>
            <w:tcBorders>
              <w:top w:val="single" w:sz="4" w:space="0" w:color="000000"/>
              <w:left w:val="single" w:sz="4" w:space="0" w:color="000000"/>
              <w:bottom w:val="single" w:sz="4" w:space="0" w:color="000000"/>
              <w:right w:val="single" w:sz="4" w:space="0" w:color="000000"/>
            </w:tcBorders>
            <w:hideMark/>
          </w:tcPr>
          <w:p w14:paraId="110DAEC0" w14:textId="77777777" w:rsidR="006F7DB9" w:rsidRPr="00CF1EF2" w:rsidRDefault="006F7DB9" w:rsidP="007A02CA">
            <w:pPr>
              <w:pStyle w:val="TableParagraph"/>
              <w:spacing w:before="47"/>
              <w:ind w:left="34"/>
              <w:jc w:val="center"/>
              <w:rPr>
                <w:i/>
                <w:sz w:val="26"/>
              </w:rPr>
            </w:pPr>
            <w:r w:rsidRPr="00CF1EF2">
              <w:rPr>
                <w:i/>
                <w:spacing w:val="-2"/>
                <w:sz w:val="26"/>
              </w:rPr>
              <w:t>3.4.2.</w:t>
            </w:r>
          </w:p>
        </w:tc>
        <w:tc>
          <w:tcPr>
            <w:tcW w:w="7230" w:type="dxa"/>
            <w:tcBorders>
              <w:top w:val="single" w:sz="4" w:space="0" w:color="000000"/>
              <w:left w:val="single" w:sz="4" w:space="0" w:color="000000"/>
              <w:bottom w:val="single" w:sz="4" w:space="0" w:color="000000"/>
              <w:right w:val="single" w:sz="4" w:space="0" w:color="000000"/>
            </w:tcBorders>
            <w:hideMark/>
          </w:tcPr>
          <w:p w14:paraId="54F5A3D6" w14:textId="77777777" w:rsidR="006F7DB9" w:rsidRPr="00CF1EF2" w:rsidRDefault="006F7DB9">
            <w:pPr>
              <w:pStyle w:val="TableParagraph"/>
              <w:spacing w:before="47"/>
              <w:ind w:left="34"/>
              <w:rPr>
                <w:i/>
                <w:sz w:val="24"/>
              </w:rPr>
            </w:pPr>
            <w:r w:rsidRPr="00CF1EF2">
              <w:rPr>
                <w:i/>
                <w:sz w:val="24"/>
              </w:rPr>
              <w:t xml:space="preserve">Số PAKN đã giải quyết </w:t>
            </w:r>
            <w:r w:rsidRPr="00CF1EF2">
              <w:rPr>
                <w:i/>
                <w:spacing w:val="-4"/>
                <w:sz w:val="24"/>
              </w:rPr>
              <w:t>xong</w:t>
            </w:r>
          </w:p>
        </w:tc>
        <w:tc>
          <w:tcPr>
            <w:tcW w:w="1455" w:type="dxa"/>
            <w:tcBorders>
              <w:top w:val="single" w:sz="4" w:space="0" w:color="000000"/>
              <w:left w:val="single" w:sz="4" w:space="0" w:color="000000"/>
              <w:bottom w:val="single" w:sz="4" w:space="0" w:color="000000"/>
              <w:right w:val="single" w:sz="4" w:space="0" w:color="000000"/>
            </w:tcBorders>
            <w:hideMark/>
          </w:tcPr>
          <w:p w14:paraId="6E9B2966" w14:textId="77777777" w:rsidR="006F7DB9" w:rsidRPr="00CF1EF2" w:rsidRDefault="006F7DB9">
            <w:pPr>
              <w:pStyle w:val="TableParagraph"/>
              <w:spacing w:before="47"/>
              <w:ind w:left="34" w:right="4"/>
              <w:jc w:val="center"/>
              <w:rPr>
                <w:i/>
                <w:sz w:val="24"/>
              </w:rPr>
            </w:pPr>
            <w:r w:rsidRPr="00CF1EF2">
              <w:rPr>
                <w:i/>
                <w:spacing w:val="-4"/>
                <w:sz w:val="24"/>
              </w:rPr>
              <w:t>PAKN</w:t>
            </w:r>
          </w:p>
        </w:tc>
        <w:tc>
          <w:tcPr>
            <w:tcW w:w="1174" w:type="dxa"/>
            <w:tcBorders>
              <w:top w:val="single" w:sz="4" w:space="0" w:color="000000"/>
              <w:left w:val="single" w:sz="4" w:space="0" w:color="000000"/>
              <w:bottom w:val="single" w:sz="4" w:space="0" w:color="000000"/>
              <w:right w:val="single" w:sz="4" w:space="0" w:color="000000"/>
            </w:tcBorders>
            <w:hideMark/>
          </w:tcPr>
          <w:p w14:paraId="51901408" w14:textId="77777777" w:rsidR="006F7DB9" w:rsidRPr="00CF1EF2" w:rsidRDefault="006F7DB9">
            <w:pPr>
              <w:pStyle w:val="TableParagraph"/>
              <w:spacing w:line="270" w:lineRule="exact"/>
              <w:ind w:left="34" w:right="3"/>
              <w:jc w:val="center"/>
              <w:rPr>
                <w:sz w:val="24"/>
              </w:rPr>
            </w:pPr>
            <w:r w:rsidRPr="00CF1EF2">
              <w:rPr>
                <w:spacing w:val="-10"/>
                <w:sz w:val="24"/>
              </w:rPr>
              <w:t>0</w:t>
            </w:r>
          </w:p>
        </w:tc>
        <w:tc>
          <w:tcPr>
            <w:tcW w:w="3224" w:type="dxa"/>
            <w:vMerge/>
            <w:tcBorders>
              <w:top w:val="single" w:sz="4" w:space="0" w:color="000000"/>
              <w:left w:val="single" w:sz="4" w:space="0" w:color="000000"/>
              <w:bottom w:val="single" w:sz="4" w:space="0" w:color="000000"/>
              <w:right w:val="single" w:sz="4" w:space="0" w:color="000000"/>
            </w:tcBorders>
            <w:vAlign w:val="center"/>
            <w:hideMark/>
          </w:tcPr>
          <w:p w14:paraId="1F5D58FD" w14:textId="77777777" w:rsidR="006F7DB9" w:rsidRPr="00CF1EF2" w:rsidRDefault="006F7DB9">
            <w:pPr>
              <w:rPr>
                <w:rFonts w:ascii="Times New Roman" w:eastAsia="Times New Roman" w:hAnsi="Times New Roman" w:cs="Times New Roman"/>
                <w:sz w:val="24"/>
              </w:rPr>
            </w:pPr>
          </w:p>
        </w:tc>
      </w:tr>
    </w:tbl>
    <w:p w14:paraId="367875D0" w14:textId="77777777" w:rsidR="006F7DB9" w:rsidRPr="00CF1EF2" w:rsidRDefault="006F7DB9" w:rsidP="006F7DB9">
      <w:pPr>
        <w:rPr>
          <w:rFonts w:ascii="Times New Roman" w:hAnsi="Times New Roman" w:cs="Times New Roman"/>
          <w:sz w:val="2"/>
          <w:szCs w:val="2"/>
        </w:rPr>
        <w:sectPr w:rsidR="006F7DB9" w:rsidRPr="00CF1EF2" w:rsidSect="006F7DB9">
          <w:pgSz w:w="16840" w:h="11910" w:orient="landscape"/>
          <w:pgMar w:top="820" w:right="560" w:bottom="280" w:left="1720" w:header="571" w:footer="0" w:gutter="0"/>
          <w:cols w:space="720"/>
        </w:sectPr>
      </w:pPr>
    </w:p>
    <w:p w14:paraId="464C7DA3" w14:textId="77777777" w:rsidR="006F7DB9" w:rsidRPr="007978D0" w:rsidRDefault="006F7DB9" w:rsidP="00F1795C">
      <w:pPr>
        <w:spacing w:after="0" w:line="322" w:lineRule="exact"/>
        <w:ind w:left="34" w:right="28"/>
        <w:jc w:val="center"/>
        <w:rPr>
          <w:rFonts w:ascii="Times New Roman" w:eastAsia="Times New Roman" w:hAnsi="Times New Roman" w:cs="Times New Roman"/>
          <w:b/>
          <w:sz w:val="28"/>
        </w:rPr>
      </w:pPr>
      <w:r w:rsidRPr="007978D0">
        <w:rPr>
          <w:rFonts w:ascii="Times New Roman" w:hAnsi="Times New Roman" w:cs="Times New Roman"/>
          <w:b/>
          <w:sz w:val="28"/>
        </w:rPr>
        <w:lastRenderedPageBreak/>
        <w:t xml:space="preserve">Biểu mẫu </w:t>
      </w:r>
      <w:r w:rsidRPr="007978D0">
        <w:rPr>
          <w:rFonts w:ascii="Times New Roman" w:hAnsi="Times New Roman" w:cs="Times New Roman"/>
          <w:b/>
          <w:spacing w:val="-10"/>
          <w:sz w:val="28"/>
        </w:rPr>
        <w:t>4</w:t>
      </w:r>
    </w:p>
    <w:p w14:paraId="7F7C9E38" w14:textId="77777777" w:rsidR="006F7DB9" w:rsidRPr="007978D0" w:rsidRDefault="006F7DB9" w:rsidP="00F1795C">
      <w:pPr>
        <w:spacing w:after="0"/>
        <w:ind w:left="34" w:right="28"/>
        <w:jc w:val="center"/>
        <w:rPr>
          <w:rFonts w:ascii="Times New Roman" w:hAnsi="Times New Roman" w:cs="Times New Roman"/>
          <w:b/>
          <w:sz w:val="28"/>
        </w:rPr>
      </w:pPr>
      <w:r w:rsidRPr="007978D0">
        <w:rPr>
          <w:rFonts w:ascii="Times New Roman" w:hAnsi="Times New Roman" w:cs="Times New Roman"/>
          <w:b/>
          <w:sz w:val="28"/>
        </w:rPr>
        <w:t xml:space="preserve">Cải cách tổ chức bộ </w:t>
      </w:r>
      <w:r w:rsidRPr="007978D0">
        <w:rPr>
          <w:rFonts w:ascii="Times New Roman" w:hAnsi="Times New Roman" w:cs="Times New Roman"/>
          <w:b/>
          <w:spacing w:val="-5"/>
          <w:sz w:val="28"/>
        </w:rPr>
        <w:t>máy</w:t>
      </w:r>
    </w:p>
    <w:p w14:paraId="6ACEB989" w14:textId="77777777" w:rsidR="006F7DB9" w:rsidRPr="007F7674" w:rsidRDefault="006F7DB9" w:rsidP="006F7DB9">
      <w:pPr>
        <w:pStyle w:val="BodyText0"/>
        <w:spacing w:before="93"/>
        <w:ind w:left="34"/>
        <w:rPr>
          <w:rFonts w:ascii="Times New Roman" w:hAnsi="Times New Roman" w:cs="Times New Roman"/>
          <w:b/>
          <w:color w:val="00B0F0"/>
          <w:sz w:val="20"/>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6743"/>
        <w:gridCol w:w="1950"/>
        <w:gridCol w:w="1393"/>
        <w:gridCol w:w="2797"/>
      </w:tblGrid>
      <w:tr w:rsidR="007F7674" w:rsidRPr="007F7674" w14:paraId="2919D802" w14:textId="77777777" w:rsidTr="006F7DB9">
        <w:trPr>
          <w:trHeight w:val="419"/>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17B0ABE4" w14:textId="77777777" w:rsidR="006F7DB9" w:rsidRPr="00055FAD" w:rsidRDefault="006F7DB9">
            <w:pPr>
              <w:pStyle w:val="TableParagraph"/>
              <w:spacing w:before="59"/>
              <w:ind w:left="34"/>
              <w:rPr>
                <w:b/>
                <w:sz w:val="26"/>
              </w:rPr>
            </w:pPr>
            <w:r w:rsidRPr="00055FAD">
              <w:rPr>
                <w:b/>
                <w:spacing w:val="-5"/>
                <w:sz w:val="26"/>
              </w:rPr>
              <w:t>STT</w:t>
            </w:r>
          </w:p>
        </w:tc>
        <w:tc>
          <w:tcPr>
            <w:tcW w:w="674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6FBF0BB0" w14:textId="77777777" w:rsidR="006F7DB9" w:rsidRPr="00055FAD" w:rsidRDefault="006F7DB9">
            <w:pPr>
              <w:pStyle w:val="TableParagraph"/>
              <w:spacing w:before="59"/>
              <w:ind w:left="34"/>
              <w:jc w:val="center"/>
              <w:rPr>
                <w:b/>
                <w:sz w:val="26"/>
              </w:rPr>
            </w:pPr>
            <w:r w:rsidRPr="00055FAD">
              <w:rPr>
                <w:b/>
                <w:sz w:val="26"/>
              </w:rPr>
              <w:t xml:space="preserve">Chỉ tiêu thống </w:t>
            </w:r>
            <w:r w:rsidRPr="00055FAD">
              <w:rPr>
                <w:b/>
                <w:spacing w:val="-5"/>
                <w:sz w:val="26"/>
              </w:rPr>
              <w:t>kê</w:t>
            </w:r>
          </w:p>
          <w:p w14:paraId="0F30522E" w14:textId="77777777" w:rsidR="006F7DB9" w:rsidRPr="00055FAD" w:rsidRDefault="006F7DB9">
            <w:pPr>
              <w:pStyle w:val="TableParagraph"/>
              <w:spacing w:before="47"/>
              <w:ind w:left="34" w:right="1"/>
              <w:jc w:val="center"/>
              <w:rPr>
                <w:i/>
                <w:sz w:val="26"/>
              </w:rPr>
            </w:pPr>
            <w:r w:rsidRPr="00055FAD">
              <w:rPr>
                <w:i/>
                <w:sz w:val="26"/>
              </w:rPr>
              <w:t xml:space="preserve">(Sử dụng trong kỳ báo cáo hàng quý, 6 tháng, </w:t>
            </w:r>
            <w:r w:rsidRPr="00055FAD">
              <w:rPr>
                <w:i/>
                <w:spacing w:val="-4"/>
                <w:sz w:val="26"/>
              </w:rPr>
              <w:t>năm)</w:t>
            </w:r>
          </w:p>
        </w:tc>
        <w:tc>
          <w:tcPr>
            <w:tcW w:w="33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BCD7046" w14:textId="77777777" w:rsidR="006F7DB9" w:rsidRPr="00055FAD" w:rsidRDefault="006F7DB9">
            <w:pPr>
              <w:pStyle w:val="TableParagraph"/>
              <w:spacing w:before="59"/>
              <w:ind w:left="34"/>
              <w:jc w:val="center"/>
              <w:rPr>
                <w:b/>
                <w:sz w:val="26"/>
              </w:rPr>
            </w:pPr>
            <w:r w:rsidRPr="00055FAD">
              <w:rPr>
                <w:b/>
                <w:sz w:val="26"/>
              </w:rPr>
              <w:t xml:space="preserve">Kết quả thống </w:t>
            </w:r>
            <w:r w:rsidRPr="00055FAD">
              <w:rPr>
                <w:b/>
                <w:spacing w:val="-5"/>
                <w:sz w:val="26"/>
              </w:rPr>
              <w:t>kê</w:t>
            </w:r>
          </w:p>
        </w:tc>
        <w:tc>
          <w:tcPr>
            <w:tcW w:w="2797" w:type="dxa"/>
            <w:tcBorders>
              <w:top w:val="single" w:sz="4" w:space="0" w:color="000000"/>
              <w:left w:val="single" w:sz="4" w:space="0" w:color="000000"/>
              <w:bottom w:val="single" w:sz="4" w:space="0" w:color="000000"/>
              <w:right w:val="single" w:sz="4" w:space="0" w:color="000000"/>
            </w:tcBorders>
            <w:shd w:val="clear" w:color="auto" w:fill="D9D9D9"/>
            <w:hideMark/>
          </w:tcPr>
          <w:p w14:paraId="235904CC" w14:textId="77777777" w:rsidR="006F7DB9" w:rsidRPr="00055FAD" w:rsidRDefault="006F7DB9">
            <w:pPr>
              <w:pStyle w:val="TableParagraph"/>
              <w:spacing w:before="59"/>
              <w:ind w:left="34"/>
              <w:jc w:val="center"/>
              <w:rPr>
                <w:b/>
                <w:sz w:val="26"/>
              </w:rPr>
            </w:pPr>
            <w:r w:rsidRPr="00055FAD">
              <w:rPr>
                <w:b/>
                <w:sz w:val="26"/>
              </w:rPr>
              <w:t xml:space="preserve">Ghi </w:t>
            </w:r>
            <w:r w:rsidRPr="00055FAD">
              <w:rPr>
                <w:b/>
                <w:spacing w:val="-5"/>
                <w:sz w:val="26"/>
              </w:rPr>
              <w:t>chú</w:t>
            </w:r>
          </w:p>
        </w:tc>
      </w:tr>
      <w:tr w:rsidR="007F7674" w:rsidRPr="007F7674" w14:paraId="3BF9A67A" w14:textId="77777777" w:rsidTr="006F7DB9">
        <w:trPr>
          <w:trHeight w:val="419"/>
        </w:trPr>
        <w:tc>
          <w:tcPr>
            <w:tcW w:w="1013" w:type="dxa"/>
            <w:vMerge/>
            <w:tcBorders>
              <w:top w:val="single" w:sz="4" w:space="0" w:color="000000"/>
              <w:left w:val="single" w:sz="4" w:space="0" w:color="000000"/>
              <w:bottom w:val="single" w:sz="4" w:space="0" w:color="000000"/>
              <w:right w:val="single" w:sz="4" w:space="0" w:color="000000"/>
            </w:tcBorders>
            <w:vAlign w:val="center"/>
            <w:hideMark/>
          </w:tcPr>
          <w:p w14:paraId="5F808CA8" w14:textId="77777777" w:rsidR="006F7DB9" w:rsidRPr="00055FAD" w:rsidRDefault="006F7DB9">
            <w:pPr>
              <w:rPr>
                <w:rFonts w:ascii="Times New Roman" w:eastAsia="Times New Roman" w:hAnsi="Times New Roman" w:cs="Times New Roman"/>
                <w:b/>
                <w:sz w:val="26"/>
              </w:rPr>
            </w:pPr>
          </w:p>
        </w:tc>
        <w:tc>
          <w:tcPr>
            <w:tcW w:w="6743" w:type="dxa"/>
            <w:vMerge/>
            <w:tcBorders>
              <w:top w:val="single" w:sz="4" w:space="0" w:color="000000"/>
              <w:left w:val="single" w:sz="4" w:space="0" w:color="000000"/>
              <w:bottom w:val="single" w:sz="4" w:space="0" w:color="000000"/>
              <w:right w:val="single" w:sz="4" w:space="0" w:color="000000"/>
            </w:tcBorders>
            <w:vAlign w:val="center"/>
            <w:hideMark/>
          </w:tcPr>
          <w:p w14:paraId="61A0F141" w14:textId="77777777" w:rsidR="006F7DB9" w:rsidRPr="00055FAD" w:rsidRDefault="006F7DB9">
            <w:pPr>
              <w:rPr>
                <w:rFonts w:ascii="Times New Roman" w:eastAsia="Times New Roman" w:hAnsi="Times New Roman" w:cs="Times New Roman"/>
                <w:i/>
                <w:sz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D9D9D9"/>
            <w:hideMark/>
          </w:tcPr>
          <w:p w14:paraId="76543DDA" w14:textId="77777777" w:rsidR="006F7DB9" w:rsidRPr="00055FAD" w:rsidRDefault="006F7DB9">
            <w:pPr>
              <w:pStyle w:val="TableParagraph"/>
              <w:spacing w:before="59"/>
              <w:ind w:left="34"/>
              <w:jc w:val="center"/>
              <w:rPr>
                <w:b/>
                <w:sz w:val="26"/>
              </w:rPr>
            </w:pPr>
            <w:r w:rsidRPr="00055FAD">
              <w:rPr>
                <w:b/>
                <w:sz w:val="26"/>
              </w:rPr>
              <w:t xml:space="preserve">Đơnvị </w:t>
            </w:r>
            <w:r w:rsidRPr="00055FAD">
              <w:rPr>
                <w:b/>
                <w:spacing w:val="-4"/>
                <w:sz w:val="26"/>
              </w:rPr>
              <w:t>tính</w:t>
            </w:r>
          </w:p>
        </w:tc>
        <w:tc>
          <w:tcPr>
            <w:tcW w:w="1393" w:type="dxa"/>
            <w:tcBorders>
              <w:top w:val="single" w:sz="4" w:space="0" w:color="000000"/>
              <w:left w:val="single" w:sz="4" w:space="0" w:color="000000"/>
              <w:bottom w:val="single" w:sz="4" w:space="0" w:color="000000"/>
              <w:right w:val="single" w:sz="4" w:space="0" w:color="000000"/>
            </w:tcBorders>
            <w:shd w:val="clear" w:color="auto" w:fill="D9D9D9"/>
            <w:hideMark/>
          </w:tcPr>
          <w:p w14:paraId="18D5BBF9" w14:textId="77777777" w:rsidR="006F7DB9" w:rsidRPr="00055FAD" w:rsidRDefault="006F7DB9">
            <w:pPr>
              <w:pStyle w:val="TableParagraph"/>
              <w:spacing w:before="59"/>
              <w:ind w:left="34"/>
              <w:jc w:val="center"/>
              <w:rPr>
                <w:b/>
                <w:sz w:val="26"/>
              </w:rPr>
            </w:pPr>
            <w:r w:rsidRPr="00055FAD">
              <w:rPr>
                <w:b/>
                <w:sz w:val="26"/>
              </w:rPr>
              <w:t xml:space="preserve">Số </w:t>
            </w:r>
            <w:r w:rsidRPr="00055FAD">
              <w:rPr>
                <w:b/>
                <w:spacing w:val="-4"/>
                <w:sz w:val="26"/>
              </w:rPr>
              <w:t>liệu</w:t>
            </w:r>
          </w:p>
        </w:tc>
        <w:tc>
          <w:tcPr>
            <w:tcW w:w="2797" w:type="dxa"/>
            <w:tcBorders>
              <w:top w:val="single" w:sz="4" w:space="0" w:color="000000"/>
              <w:left w:val="single" w:sz="4" w:space="0" w:color="000000"/>
              <w:bottom w:val="single" w:sz="4" w:space="0" w:color="000000"/>
              <w:right w:val="single" w:sz="4" w:space="0" w:color="000000"/>
            </w:tcBorders>
            <w:shd w:val="clear" w:color="auto" w:fill="D9D9D9"/>
          </w:tcPr>
          <w:p w14:paraId="5A9908F6" w14:textId="77777777" w:rsidR="006F7DB9" w:rsidRPr="00055FAD" w:rsidRDefault="006F7DB9">
            <w:pPr>
              <w:pStyle w:val="TableParagraph"/>
              <w:ind w:left="34"/>
              <w:jc w:val="center"/>
              <w:rPr>
                <w:sz w:val="24"/>
              </w:rPr>
            </w:pPr>
          </w:p>
        </w:tc>
      </w:tr>
      <w:tr w:rsidR="007F7674" w:rsidRPr="007F7674" w14:paraId="7492D38D" w14:textId="77777777" w:rsidTr="006F7DB9">
        <w:trPr>
          <w:trHeight w:val="316"/>
        </w:trPr>
        <w:tc>
          <w:tcPr>
            <w:tcW w:w="1013" w:type="dxa"/>
            <w:tcBorders>
              <w:top w:val="single" w:sz="4" w:space="0" w:color="000000"/>
              <w:left w:val="single" w:sz="4" w:space="0" w:color="000000"/>
              <w:bottom w:val="single" w:sz="4" w:space="0" w:color="000000"/>
              <w:right w:val="single" w:sz="4" w:space="0" w:color="000000"/>
            </w:tcBorders>
            <w:hideMark/>
          </w:tcPr>
          <w:p w14:paraId="73745961" w14:textId="77777777" w:rsidR="006F7DB9" w:rsidRPr="00055FAD" w:rsidRDefault="006F7DB9">
            <w:pPr>
              <w:pStyle w:val="TableParagraph"/>
              <w:spacing w:line="296" w:lineRule="exact"/>
              <w:ind w:left="34"/>
              <w:jc w:val="center"/>
              <w:rPr>
                <w:b/>
                <w:sz w:val="26"/>
              </w:rPr>
            </w:pPr>
            <w:r w:rsidRPr="00055FAD">
              <w:rPr>
                <w:b/>
                <w:spacing w:val="-5"/>
                <w:sz w:val="26"/>
              </w:rPr>
              <w:t>1.</w:t>
            </w:r>
          </w:p>
        </w:tc>
        <w:tc>
          <w:tcPr>
            <w:tcW w:w="6743" w:type="dxa"/>
            <w:tcBorders>
              <w:top w:val="single" w:sz="4" w:space="0" w:color="000000"/>
              <w:left w:val="single" w:sz="4" w:space="0" w:color="000000"/>
              <w:bottom w:val="single" w:sz="4" w:space="0" w:color="000000"/>
              <w:right w:val="single" w:sz="4" w:space="0" w:color="000000"/>
            </w:tcBorders>
            <w:hideMark/>
          </w:tcPr>
          <w:p w14:paraId="5195CDE1" w14:textId="77777777" w:rsidR="006F7DB9" w:rsidRPr="00055FAD" w:rsidRDefault="006F7DB9">
            <w:pPr>
              <w:pStyle w:val="TableParagraph"/>
              <w:spacing w:line="296" w:lineRule="exact"/>
              <w:ind w:left="34"/>
              <w:rPr>
                <w:b/>
                <w:sz w:val="26"/>
              </w:rPr>
            </w:pPr>
            <w:r w:rsidRPr="00055FAD">
              <w:rPr>
                <w:b/>
                <w:sz w:val="26"/>
              </w:rPr>
              <w:t xml:space="preserve">Sắp xếp, kiện toàn tổ chức bộ </w:t>
            </w:r>
            <w:r w:rsidRPr="00055FAD">
              <w:rPr>
                <w:b/>
                <w:spacing w:val="-5"/>
                <w:sz w:val="26"/>
              </w:rPr>
              <w:t>máy</w:t>
            </w:r>
          </w:p>
        </w:tc>
        <w:tc>
          <w:tcPr>
            <w:tcW w:w="1950" w:type="dxa"/>
            <w:tcBorders>
              <w:top w:val="single" w:sz="4" w:space="0" w:color="000000"/>
              <w:left w:val="single" w:sz="4" w:space="0" w:color="000000"/>
              <w:bottom w:val="single" w:sz="4" w:space="0" w:color="000000"/>
              <w:right w:val="single" w:sz="4" w:space="0" w:color="000000"/>
            </w:tcBorders>
          </w:tcPr>
          <w:p w14:paraId="7B082373" w14:textId="77777777" w:rsidR="006F7DB9" w:rsidRPr="00055FAD" w:rsidRDefault="006F7DB9">
            <w:pPr>
              <w:pStyle w:val="TableParagraph"/>
              <w:ind w:left="34"/>
              <w:rPr>
                <w:sz w:val="24"/>
              </w:rPr>
            </w:pPr>
          </w:p>
        </w:tc>
        <w:tc>
          <w:tcPr>
            <w:tcW w:w="1393" w:type="dxa"/>
            <w:tcBorders>
              <w:top w:val="single" w:sz="4" w:space="0" w:color="000000"/>
              <w:left w:val="single" w:sz="4" w:space="0" w:color="000000"/>
              <w:bottom w:val="single" w:sz="4" w:space="0" w:color="000000"/>
              <w:right w:val="single" w:sz="4" w:space="0" w:color="000000"/>
            </w:tcBorders>
          </w:tcPr>
          <w:p w14:paraId="0244F681"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2AB172EE" w14:textId="77777777" w:rsidR="006F7DB9" w:rsidRPr="00055FAD" w:rsidRDefault="006F7DB9">
            <w:pPr>
              <w:pStyle w:val="TableParagraph"/>
              <w:ind w:left="34"/>
              <w:rPr>
                <w:sz w:val="24"/>
              </w:rPr>
            </w:pPr>
          </w:p>
        </w:tc>
      </w:tr>
      <w:tr w:rsidR="007F7674" w:rsidRPr="007F7674" w14:paraId="2A0DC698" w14:textId="77777777" w:rsidTr="006F7DB9">
        <w:trPr>
          <w:trHeight w:val="617"/>
        </w:trPr>
        <w:tc>
          <w:tcPr>
            <w:tcW w:w="1013" w:type="dxa"/>
            <w:tcBorders>
              <w:top w:val="single" w:sz="4" w:space="0" w:color="000000"/>
              <w:left w:val="single" w:sz="4" w:space="0" w:color="000000"/>
              <w:bottom w:val="single" w:sz="4" w:space="0" w:color="000000"/>
              <w:right w:val="single" w:sz="4" w:space="0" w:color="000000"/>
            </w:tcBorders>
            <w:hideMark/>
          </w:tcPr>
          <w:p w14:paraId="3FCAB6D1" w14:textId="77777777" w:rsidR="006F7DB9" w:rsidRPr="00055FAD" w:rsidRDefault="006F7DB9">
            <w:pPr>
              <w:pStyle w:val="TableParagraph"/>
              <w:spacing w:before="4"/>
              <w:ind w:left="34" w:right="2"/>
              <w:jc w:val="center"/>
              <w:rPr>
                <w:sz w:val="26"/>
              </w:rPr>
            </w:pPr>
            <w:r w:rsidRPr="00055FAD">
              <w:rPr>
                <w:spacing w:val="-4"/>
                <w:sz w:val="26"/>
              </w:rPr>
              <w:t>1.1.</w:t>
            </w:r>
          </w:p>
        </w:tc>
        <w:tc>
          <w:tcPr>
            <w:tcW w:w="6743" w:type="dxa"/>
            <w:tcBorders>
              <w:top w:val="single" w:sz="4" w:space="0" w:color="000000"/>
              <w:left w:val="single" w:sz="4" w:space="0" w:color="000000"/>
              <w:bottom w:val="single" w:sz="4" w:space="0" w:color="000000"/>
              <w:right w:val="single" w:sz="4" w:space="0" w:color="000000"/>
            </w:tcBorders>
            <w:hideMark/>
          </w:tcPr>
          <w:p w14:paraId="5ED44DA9" w14:textId="77777777" w:rsidR="006F7DB9" w:rsidRPr="00055FAD" w:rsidRDefault="006F7DB9">
            <w:pPr>
              <w:pStyle w:val="TableParagraph"/>
              <w:spacing w:line="294" w:lineRule="exact"/>
              <w:ind w:left="34"/>
              <w:rPr>
                <w:sz w:val="26"/>
              </w:rPr>
            </w:pPr>
            <w:r w:rsidRPr="00055FAD">
              <w:rPr>
                <w:sz w:val="26"/>
              </w:rPr>
              <w:t xml:space="preserve">Tỷ lệ sở, ngành đã hoàn thành việc sắp xếp các phòng </w:t>
            </w:r>
            <w:r w:rsidRPr="00055FAD">
              <w:rPr>
                <w:spacing w:val="-2"/>
                <w:sz w:val="26"/>
              </w:rPr>
              <w:t>chuyên</w:t>
            </w:r>
          </w:p>
          <w:p w14:paraId="11B42F27" w14:textId="77777777" w:rsidR="006F7DB9" w:rsidRPr="00055FAD" w:rsidRDefault="006F7DB9">
            <w:pPr>
              <w:pStyle w:val="TableParagraph"/>
              <w:spacing w:before="1"/>
              <w:ind w:left="34"/>
              <w:rPr>
                <w:sz w:val="26"/>
              </w:rPr>
            </w:pPr>
            <w:r w:rsidRPr="00055FAD">
              <w:rPr>
                <w:sz w:val="26"/>
              </w:rPr>
              <w:t xml:space="preserve">môn đáp ứng các tiêu chí theo quy định của Chính </w:t>
            </w:r>
            <w:r w:rsidRPr="00055FAD">
              <w:rPr>
                <w:spacing w:val="-5"/>
                <w:sz w:val="26"/>
              </w:rPr>
              <w:t>phủ</w:t>
            </w:r>
          </w:p>
        </w:tc>
        <w:tc>
          <w:tcPr>
            <w:tcW w:w="1950" w:type="dxa"/>
            <w:tcBorders>
              <w:top w:val="single" w:sz="4" w:space="0" w:color="000000"/>
              <w:left w:val="single" w:sz="4" w:space="0" w:color="000000"/>
              <w:bottom w:val="single" w:sz="4" w:space="0" w:color="000000"/>
              <w:right w:val="single" w:sz="4" w:space="0" w:color="000000"/>
            </w:tcBorders>
            <w:hideMark/>
          </w:tcPr>
          <w:p w14:paraId="4881AE14" w14:textId="77777777" w:rsidR="006F7DB9" w:rsidRPr="00055FAD" w:rsidRDefault="006F7DB9">
            <w:pPr>
              <w:pStyle w:val="TableParagraph"/>
              <w:spacing w:before="6"/>
              <w:ind w:left="34"/>
              <w:jc w:val="center"/>
              <w:rPr>
                <w:sz w:val="24"/>
              </w:rPr>
            </w:pPr>
            <w:r w:rsidRPr="00055FAD">
              <w:rPr>
                <w:spacing w:val="-10"/>
                <w:sz w:val="24"/>
              </w:rPr>
              <w:t>%</w:t>
            </w:r>
          </w:p>
        </w:tc>
        <w:tc>
          <w:tcPr>
            <w:tcW w:w="1393" w:type="dxa"/>
            <w:tcBorders>
              <w:top w:val="single" w:sz="4" w:space="0" w:color="000000"/>
              <w:left w:val="single" w:sz="4" w:space="0" w:color="000000"/>
              <w:bottom w:val="single" w:sz="4" w:space="0" w:color="000000"/>
              <w:right w:val="single" w:sz="4" w:space="0" w:color="000000"/>
            </w:tcBorders>
            <w:hideMark/>
          </w:tcPr>
          <w:p w14:paraId="320016F9" w14:textId="77777777" w:rsidR="006F7DB9" w:rsidRPr="00055FAD" w:rsidRDefault="006F7DB9">
            <w:pPr>
              <w:pStyle w:val="TableParagraph"/>
              <w:spacing w:line="268" w:lineRule="exact"/>
              <w:ind w:left="34"/>
              <w:rPr>
                <w:sz w:val="24"/>
              </w:rPr>
            </w:pPr>
            <w:r w:rsidRPr="00055FAD">
              <w:rPr>
                <w:spacing w:val="-4"/>
                <w:sz w:val="24"/>
              </w:rPr>
              <w:t>100%</w:t>
            </w:r>
          </w:p>
        </w:tc>
        <w:tc>
          <w:tcPr>
            <w:tcW w:w="2797" w:type="dxa"/>
            <w:tcBorders>
              <w:top w:val="single" w:sz="4" w:space="0" w:color="000000"/>
              <w:left w:val="single" w:sz="4" w:space="0" w:color="000000"/>
              <w:bottom w:val="single" w:sz="4" w:space="0" w:color="000000"/>
              <w:right w:val="single" w:sz="4" w:space="0" w:color="000000"/>
            </w:tcBorders>
          </w:tcPr>
          <w:p w14:paraId="487E22E7" w14:textId="77777777" w:rsidR="006F7DB9" w:rsidRPr="00055FAD" w:rsidRDefault="006F7DB9">
            <w:pPr>
              <w:pStyle w:val="TableParagraph"/>
              <w:ind w:left="34"/>
              <w:rPr>
                <w:sz w:val="24"/>
              </w:rPr>
            </w:pPr>
          </w:p>
        </w:tc>
      </w:tr>
      <w:tr w:rsidR="007F7674" w:rsidRPr="007F7674" w14:paraId="70504D40" w14:textId="77777777" w:rsidTr="006F7DB9">
        <w:trPr>
          <w:trHeight w:val="618"/>
        </w:trPr>
        <w:tc>
          <w:tcPr>
            <w:tcW w:w="1013" w:type="dxa"/>
            <w:tcBorders>
              <w:top w:val="single" w:sz="4" w:space="0" w:color="000000"/>
              <w:left w:val="single" w:sz="4" w:space="0" w:color="000000"/>
              <w:bottom w:val="single" w:sz="4" w:space="0" w:color="000000"/>
              <w:right w:val="single" w:sz="4" w:space="0" w:color="000000"/>
            </w:tcBorders>
            <w:hideMark/>
          </w:tcPr>
          <w:p w14:paraId="6D88846A" w14:textId="77777777" w:rsidR="006F7DB9" w:rsidRPr="00055FAD" w:rsidRDefault="006F7DB9">
            <w:pPr>
              <w:pStyle w:val="TableParagraph"/>
              <w:spacing w:before="6"/>
              <w:ind w:left="34" w:right="2"/>
              <w:jc w:val="center"/>
              <w:rPr>
                <w:sz w:val="26"/>
              </w:rPr>
            </w:pPr>
            <w:r w:rsidRPr="00055FAD">
              <w:rPr>
                <w:spacing w:val="-4"/>
                <w:sz w:val="26"/>
              </w:rPr>
              <w:t>1.2.</w:t>
            </w:r>
          </w:p>
        </w:tc>
        <w:tc>
          <w:tcPr>
            <w:tcW w:w="6743" w:type="dxa"/>
            <w:tcBorders>
              <w:top w:val="single" w:sz="4" w:space="0" w:color="000000"/>
              <w:left w:val="single" w:sz="4" w:space="0" w:color="000000"/>
              <w:bottom w:val="single" w:sz="4" w:space="0" w:color="000000"/>
              <w:right w:val="single" w:sz="4" w:space="0" w:color="000000"/>
            </w:tcBorders>
            <w:hideMark/>
          </w:tcPr>
          <w:p w14:paraId="294CD67D" w14:textId="77777777" w:rsidR="006F7DB9" w:rsidRPr="00055FAD" w:rsidRDefault="006F7DB9">
            <w:pPr>
              <w:pStyle w:val="TableParagraph"/>
              <w:ind w:left="34"/>
              <w:rPr>
                <w:sz w:val="26"/>
              </w:rPr>
            </w:pPr>
            <w:r w:rsidRPr="00055FAD">
              <w:rPr>
                <w:sz w:val="26"/>
              </w:rPr>
              <w:t>Tỷ lệ UBND cấp huyện đã hoàn thành việc sắp xếp các phòng chuyên môn đáp ứng các tiêu chí theo quy định của Chính</w:t>
            </w:r>
            <w:r w:rsidRPr="00055FAD">
              <w:rPr>
                <w:spacing w:val="-5"/>
                <w:sz w:val="26"/>
              </w:rPr>
              <w:t xml:space="preserve"> phủ</w:t>
            </w:r>
          </w:p>
        </w:tc>
        <w:tc>
          <w:tcPr>
            <w:tcW w:w="1950" w:type="dxa"/>
            <w:tcBorders>
              <w:top w:val="single" w:sz="4" w:space="0" w:color="000000"/>
              <w:left w:val="single" w:sz="4" w:space="0" w:color="000000"/>
              <w:bottom w:val="single" w:sz="4" w:space="0" w:color="000000"/>
              <w:right w:val="single" w:sz="4" w:space="0" w:color="000000"/>
            </w:tcBorders>
            <w:hideMark/>
          </w:tcPr>
          <w:p w14:paraId="03CD362E" w14:textId="77777777" w:rsidR="006F7DB9" w:rsidRPr="00055FAD" w:rsidRDefault="006F7DB9">
            <w:pPr>
              <w:pStyle w:val="TableParagraph"/>
              <w:spacing w:before="8"/>
              <w:ind w:left="34"/>
              <w:jc w:val="center"/>
              <w:rPr>
                <w:sz w:val="24"/>
              </w:rPr>
            </w:pPr>
            <w:r w:rsidRPr="00055FAD">
              <w:rPr>
                <w:spacing w:val="-10"/>
                <w:sz w:val="24"/>
              </w:rPr>
              <w:t>%</w:t>
            </w:r>
          </w:p>
        </w:tc>
        <w:tc>
          <w:tcPr>
            <w:tcW w:w="1393" w:type="dxa"/>
            <w:tcBorders>
              <w:top w:val="single" w:sz="4" w:space="0" w:color="000000"/>
              <w:left w:val="single" w:sz="4" w:space="0" w:color="000000"/>
              <w:bottom w:val="single" w:sz="4" w:space="0" w:color="000000"/>
              <w:right w:val="single" w:sz="4" w:space="0" w:color="000000"/>
            </w:tcBorders>
          </w:tcPr>
          <w:p w14:paraId="72A44219"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2288AC8C" w14:textId="77777777" w:rsidR="006F7DB9" w:rsidRPr="00055FAD" w:rsidRDefault="006F7DB9">
            <w:pPr>
              <w:pStyle w:val="TableParagraph"/>
              <w:ind w:left="34"/>
              <w:rPr>
                <w:sz w:val="24"/>
              </w:rPr>
            </w:pPr>
          </w:p>
        </w:tc>
      </w:tr>
      <w:tr w:rsidR="007F7674" w:rsidRPr="007F7674" w14:paraId="5880D29F"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53B07AA6" w14:textId="77777777" w:rsidR="006F7DB9" w:rsidRPr="00055FAD" w:rsidRDefault="006F7DB9">
            <w:pPr>
              <w:pStyle w:val="TableParagraph"/>
              <w:spacing w:line="296" w:lineRule="exact"/>
              <w:ind w:left="34" w:right="2"/>
              <w:jc w:val="center"/>
              <w:rPr>
                <w:sz w:val="26"/>
              </w:rPr>
            </w:pPr>
            <w:r w:rsidRPr="00055FAD">
              <w:rPr>
                <w:spacing w:val="-4"/>
                <w:sz w:val="26"/>
              </w:rPr>
              <w:t>1.3.</w:t>
            </w:r>
          </w:p>
        </w:tc>
        <w:tc>
          <w:tcPr>
            <w:tcW w:w="6743" w:type="dxa"/>
            <w:tcBorders>
              <w:top w:val="single" w:sz="4" w:space="0" w:color="000000"/>
              <w:left w:val="single" w:sz="4" w:space="0" w:color="000000"/>
              <w:bottom w:val="single" w:sz="4" w:space="0" w:color="000000"/>
              <w:right w:val="single" w:sz="4" w:space="0" w:color="000000"/>
            </w:tcBorders>
            <w:hideMark/>
          </w:tcPr>
          <w:p w14:paraId="345E0973" w14:textId="77777777" w:rsidR="006F7DB9" w:rsidRPr="00055FAD" w:rsidRDefault="006F7DB9">
            <w:pPr>
              <w:pStyle w:val="TableParagraph"/>
              <w:spacing w:line="296" w:lineRule="exact"/>
              <w:ind w:left="34"/>
              <w:rPr>
                <w:sz w:val="26"/>
              </w:rPr>
            </w:pPr>
            <w:r w:rsidRPr="00055FAD">
              <w:rPr>
                <w:sz w:val="26"/>
              </w:rPr>
              <w:t xml:space="preserve">Số lượng các ban quản lý trực thuộc UBND cấp </w:t>
            </w:r>
            <w:r w:rsidRPr="00055FAD">
              <w:rPr>
                <w:spacing w:val="-4"/>
                <w:sz w:val="26"/>
              </w:rPr>
              <w:t>tỉnh</w:t>
            </w:r>
          </w:p>
        </w:tc>
        <w:tc>
          <w:tcPr>
            <w:tcW w:w="1950" w:type="dxa"/>
            <w:tcBorders>
              <w:top w:val="single" w:sz="4" w:space="0" w:color="000000"/>
              <w:left w:val="single" w:sz="4" w:space="0" w:color="000000"/>
              <w:bottom w:val="single" w:sz="4" w:space="0" w:color="000000"/>
              <w:right w:val="single" w:sz="4" w:space="0" w:color="000000"/>
            </w:tcBorders>
            <w:hideMark/>
          </w:tcPr>
          <w:p w14:paraId="169D3DC6" w14:textId="77777777" w:rsidR="006F7DB9" w:rsidRPr="00055FAD" w:rsidRDefault="006F7DB9">
            <w:pPr>
              <w:pStyle w:val="TableParagraph"/>
              <w:spacing w:before="6"/>
              <w:ind w:left="34" w:right="3"/>
              <w:jc w:val="center"/>
              <w:rPr>
                <w:sz w:val="24"/>
              </w:rPr>
            </w:pPr>
            <w:r w:rsidRPr="00055FAD">
              <w:rPr>
                <w:spacing w:val="-5"/>
                <w:sz w:val="24"/>
              </w:rPr>
              <w:t>Ban</w:t>
            </w:r>
          </w:p>
        </w:tc>
        <w:tc>
          <w:tcPr>
            <w:tcW w:w="1393" w:type="dxa"/>
            <w:tcBorders>
              <w:top w:val="single" w:sz="4" w:space="0" w:color="000000"/>
              <w:left w:val="single" w:sz="4" w:space="0" w:color="000000"/>
              <w:bottom w:val="single" w:sz="4" w:space="0" w:color="000000"/>
              <w:right w:val="single" w:sz="4" w:space="0" w:color="000000"/>
            </w:tcBorders>
          </w:tcPr>
          <w:p w14:paraId="295782DD"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1D441907" w14:textId="77777777" w:rsidR="006F7DB9" w:rsidRPr="00055FAD" w:rsidRDefault="006F7DB9">
            <w:pPr>
              <w:pStyle w:val="TableParagraph"/>
              <w:ind w:left="34"/>
              <w:rPr>
                <w:sz w:val="24"/>
              </w:rPr>
            </w:pPr>
          </w:p>
        </w:tc>
      </w:tr>
      <w:tr w:rsidR="007F7674" w:rsidRPr="007F7674" w14:paraId="427CE0F1" w14:textId="77777777" w:rsidTr="006F7DB9">
        <w:trPr>
          <w:trHeight w:val="316"/>
        </w:trPr>
        <w:tc>
          <w:tcPr>
            <w:tcW w:w="1013" w:type="dxa"/>
            <w:tcBorders>
              <w:top w:val="single" w:sz="4" w:space="0" w:color="000000"/>
              <w:left w:val="single" w:sz="4" w:space="0" w:color="000000"/>
              <w:bottom w:val="single" w:sz="4" w:space="0" w:color="000000"/>
              <w:right w:val="single" w:sz="4" w:space="0" w:color="000000"/>
            </w:tcBorders>
            <w:hideMark/>
          </w:tcPr>
          <w:p w14:paraId="611CF6A0" w14:textId="77777777" w:rsidR="006F7DB9" w:rsidRPr="00055FAD" w:rsidRDefault="006F7DB9">
            <w:pPr>
              <w:pStyle w:val="TableParagraph"/>
              <w:spacing w:line="296" w:lineRule="exact"/>
              <w:ind w:left="34" w:right="2"/>
              <w:jc w:val="center"/>
              <w:rPr>
                <w:sz w:val="26"/>
              </w:rPr>
            </w:pPr>
            <w:r w:rsidRPr="00055FAD">
              <w:rPr>
                <w:spacing w:val="-4"/>
                <w:sz w:val="26"/>
              </w:rPr>
              <w:t>1.4.</w:t>
            </w:r>
          </w:p>
        </w:tc>
        <w:tc>
          <w:tcPr>
            <w:tcW w:w="6743" w:type="dxa"/>
            <w:tcBorders>
              <w:top w:val="single" w:sz="4" w:space="0" w:color="000000"/>
              <w:left w:val="single" w:sz="4" w:space="0" w:color="000000"/>
              <w:bottom w:val="single" w:sz="4" w:space="0" w:color="000000"/>
              <w:right w:val="single" w:sz="4" w:space="0" w:color="000000"/>
            </w:tcBorders>
            <w:hideMark/>
          </w:tcPr>
          <w:p w14:paraId="2F2E424D" w14:textId="77777777" w:rsidR="006F7DB9" w:rsidRPr="00055FAD" w:rsidRDefault="006F7DB9">
            <w:pPr>
              <w:pStyle w:val="TableParagraph"/>
              <w:spacing w:line="296" w:lineRule="exact"/>
              <w:ind w:left="34"/>
              <w:rPr>
                <w:sz w:val="26"/>
              </w:rPr>
            </w:pPr>
            <w:r w:rsidRPr="00055FAD">
              <w:rPr>
                <w:sz w:val="26"/>
              </w:rPr>
              <w:t xml:space="preserve">Số tổ chức liên ngành do cấp tỉnh thành </w:t>
            </w:r>
            <w:r w:rsidRPr="00055FAD">
              <w:rPr>
                <w:spacing w:val="-5"/>
                <w:sz w:val="26"/>
              </w:rPr>
              <w:t>lập</w:t>
            </w:r>
          </w:p>
        </w:tc>
        <w:tc>
          <w:tcPr>
            <w:tcW w:w="1950" w:type="dxa"/>
            <w:tcBorders>
              <w:top w:val="single" w:sz="4" w:space="0" w:color="000000"/>
              <w:left w:val="single" w:sz="4" w:space="0" w:color="000000"/>
              <w:bottom w:val="single" w:sz="4" w:space="0" w:color="000000"/>
              <w:right w:val="single" w:sz="4" w:space="0" w:color="000000"/>
            </w:tcBorders>
            <w:hideMark/>
          </w:tcPr>
          <w:p w14:paraId="1CB24636" w14:textId="77777777" w:rsidR="006F7DB9" w:rsidRPr="00055FAD" w:rsidRDefault="006F7DB9">
            <w:pPr>
              <w:pStyle w:val="TableParagraph"/>
              <w:spacing w:before="6"/>
              <w:ind w:left="34"/>
              <w:jc w:val="center"/>
              <w:rPr>
                <w:sz w:val="24"/>
              </w:rPr>
            </w:pPr>
            <w:r w:rsidRPr="00055FAD">
              <w:rPr>
                <w:sz w:val="24"/>
              </w:rPr>
              <w:t xml:space="preserve">Tổ </w:t>
            </w:r>
            <w:r w:rsidRPr="00055FAD">
              <w:rPr>
                <w:spacing w:val="-4"/>
                <w:sz w:val="24"/>
              </w:rPr>
              <w:t>chức</w:t>
            </w:r>
          </w:p>
        </w:tc>
        <w:tc>
          <w:tcPr>
            <w:tcW w:w="1393" w:type="dxa"/>
            <w:tcBorders>
              <w:top w:val="single" w:sz="4" w:space="0" w:color="000000"/>
              <w:left w:val="single" w:sz="4" w:space="0" w:color="000000"/>
              <w:bottom w:val="single" w:sz="4" w:space="0" w:color="000000"/>
              <w:right w:val="single" w:sz="4" w:space="0" w:color="000000"/>
            </w:tcBorders>
          </w:tcPr>
          <w:p w14:paraId="7E3C4EF8"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6AAE79A0" w14:textId="77777777" w:rsidR="006F7DB9" w:rsidRPr="00055FAD" w:rsidRDefault="006F7DB9">
            <w:pPr>
              <w:pStyle w:val="TableParagraph"/>
              <w:ind w:left="34"/>
              <w:rPr>
                <w:sz w:val="24"/>
              </w:rPr>
            </w:pPr>
          </w:p>
        </w:tc>
      </w:tr>
      <w:tr w:rsidR="007F7674" w:rsidRPr="007F7674" w14:paraId="239169AA"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4BCE5405" w14:textId="77777777" w:rsidR="006F7DB9" w:rsidRPr="00055FAD" w:rsidRDefault="006F7DB9">
            <w:pPr>
              <w:pStyle w:val="TableParagraph"/>
              <w:spacing w:line="298" w:lineRule="exact"/>
              <w:ind w:left="34" w:right="2"/>
              <w:jc w:val="center"/>
              <w:rPr>
                <w:sz w:val="26"/>
              </w:rPr>
            </w:pPr>
            <w:r w:rsidRPr="00055FAD">
              <w:rPr>
                <w:spacing w:val="-4"/>
                <w:sz w:val="26"/>
              </w:rPr>
              <w:t>1.5.</w:t>
            </w:r>
          </w:p>
        </w:tc>
        <w:tc>
          <w:tcPr>
            <w:tcW w:w="6743" w:type="dxa"/>
            <w:tcBorders>
              <w:top w:val="single" w:sz="4" w:space="0" w:color="000000"/>
              <w:left w:val="single" w:sz="4" w:space="0" w:color="000000"/>
              <w:bottom w:val="single" w:sz="4" w:space="0" w:color="000000"/>
              <w:right w:val="single" w:sz="4" w:space="0" w:color="000000"/>
            </w:tcBorders>
            <w:hideMark/>
          </w:tcPr>
          <w:p w14:paraId="457A0ED2" w14:textId="77777777" w:rsidR="006F7DB9" w:rsidRPr="00055FAD" w:rsidRDefault="006F7DB9">
            <w:pPr>
              <w:pStyle w:val="TableParagraph"/>
              <w:spacing w:line="298" w:lineRule="exact"/>
              <w:ind w:left="34"/>
              <w:rPr>
                <w:sz w:val="26"/>
              </w:rPr>
            </w:pPr>
            <w:r w:rsidRPr="00055FAD">
              <w:rPr>
                <w:sz w:val="26"/>
              </w:rPr>
              <w:t xml:space="preserve">Tổng số đơn vị sự nghiệp công lập (ĐVSNCL) tại địa </w:t>
            </w:r>
            <w:r w:rsidRPr="00055FAD">
              <w:rPr>
                <w:spacing w:val="-2"/>
                <w:sz w:val="26"/>
              </w:rPr>
              <w:t>phương</w:t>
            </w:r>
          </w:p>
        </w:tc>
        <w:tc>
          <w:tcPr>
            <w:tcW w:w="1950" w:type="dxa"/>
            <w:tcBorders>
              <w:top w:val="single" w:sz="4" w:space="0" w:color="000000"/>
              <w:left w:val="single" w:sz="4" w:space="0" w:color="000000"/>
              <w:bottom w:val="single" w:sz="4" w:space="0" w:color="000000"/>
              <w:right w:val="single" w:sz="4" w:space="0" w:color="000000"/>
            </w:tcBorders>
            <w:hideMark/>
          </w:tcPr>
          <w:p w14:paraId="7697614E" w14:textId="77777777" w:rsidR="006F7DB9" w:rsidRPr="00055FAD" w:rsidRDefault="006F7DB9">
            <w:pPr>
              <w:pStyle w:val="TableParagraph"/>
              <w:spacing w:before="8"/>
              <w:ind w:left="34" w:right="137"/>
              <w:jc w:val="right"/>
              <w:rPr>
                <w:sz w:val="24"/>
              </w:rPr>
            </w:pPr>
            <w:r w:rsidRPr="00055FAD">
              <w:rPr>
                <w:sz w:val="24"/>
              </w:rPr>
              <w:t xml:space="preserve">Cơ quan, đơn </w:t>
            </w:r>
            <w:r w:rsidRPr="00055FAD">
              <w:rPr>
                <w:spacing w:val="-5"/>
                <w:sz w:val="24"/>
              </w:rPr>
              <w:t>vị</w:t>
            </w:r>
          </w:p>
        </w:tc>
        <w:tc>
          <w:tcPr>
            <w:tcW w:w="1393" w:type="dxa"/>
            <w:tcBorders>
              <w:top w:val="single" w:sz="4" w:space="0" w:color="000000"/>
              <w:left w:val="single" w:sz="4" w:space="0" w:color="000000"/>
              <w:bottom w:val="single" w:sz="4" w:space="0" w:color="000000"/>
              <w:right w:val="single" w:sz="4" w:space="0" w:color="000000"/>
            </w:tcBorders>
          </w:tcPr>
          <w:p w14:paraId="287CF76E"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5D2D07CF" w14:textId="77777777" w:rsidR="006F7DB9" w:rsidRPr="00055FAD" w:rsidRDefault="006F7DB9">
            <w:pPr>
              <w:pStyle w:val="TableParagraph"/>
              <w:ind w:left="34"/>
              <w:rPr>
                <w:sz w:val="24"/>
              </w:rPr>
            </w:pPr>
          </w:p>
        </w:tc>
      </w:tr>
      <w:tr w:rsidR="007F7674" w:rsidRPr="007F7674" w14:paraId="72FE8230"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1C8F73F4" w14:textId="77777777" w:rsidR="006F7DB9" w:rsidRPr="00055FAD" w:rsidRDefault="006F7DB9">
            <w:pPr>
              <w:pStyle w:val="TableParagraph"/>
              <w:spacing w:line="296" w:lineRule="exact"/>
              <w:ind w:left="34" w:right="5"/>
              <w:jc w:val="center"/>
              <w:rPr>
                <w:i/>
                <w:sz w:val="26"/>
              </w:rPr>
            </w:pPr>
            <w:r w:rsidRPr="00055FAD">
              <w:rPr>
                <w:i/>
                <w:spacing w:val="-2"/>
                <w:sz w:val="26"/>
              </w:rPr>
              <w:t>1.5.1.</w:t>
            </w:r>
          </w:p>
        </w:tc>
        <w:tc>
          <w:tcPr>
            <w:tcW w:w="6743" w:type="dxa"/>
            <w:tcBorders>
              <w:top w:val="single" w:sz="4" w:space="0" w:color="000000"/>
              <w:left w:val="single" w:sz="4" w:space="0" w:color="000000"/>
              <w:bottom w:val="single" w:sz="4" w:space="0" w:color="000000"/>
              <w:right w:val="single" w:sz="4" w:space="0" w:color="000000"/>
            </w:tcBorders>
            <w:hideMark/>
          </w:tcPr>
          <w:p w14:paraId="46601F46" w14:textId="77777777" w:rsidR="006F7DB9" w:rsidRPr="00055FAD" w:rsidRDefault="006F7DB9">
            <w:pPr>
              <w:pStyle w:val="TableParagraph"/>
              <w:spacing w:line="296" w:lineRule="exact"/>
              <w:ind w:left="34"/>
              <w:rPr>
                <w:i/>
                <w:sz w:val="26"/>
              </w:rPr>
            </w:pPr>
            <w:r w:rsidRPr="00055FAD">
              <w:rPr>
                <w:i/>
                <w:sz w:val="26"/>
              </w:rPr>
              <w:t xml:space="preserve">Số ĐVSNCL  thuộc UBND </w:t>
            </w:r>
            <w:r w:rsidRPr="00055FAD">
              <w:rPr>
                <w:i/>
                <w:spacing w:val="-4"/>
                <w:sz w:val="26"/>
              </w:rPr>
              <w:t>tỉnh</w:t>
            </w:r>
          </w:p>
        </w:tc>
        <w:tc>
          <w:tcPr>
            <w:tcW w:w="1950" w:type="dxa"/>
            <w:tcBorders>
              <w:top w:val="single" w:sz="4" w:space="0" w:color="000000"/>
              <w:left w:val="single" w:sz="4" w:space="0" w:color="000000"/>
              <w:bottom w:val="single" w:sz="4" w:space="0" w:color="000000"/>
              <w:right w:val="single" w:sz="4" w:space="0" w:color="000000"/>
            </w:tcBorders>
            <w:hideMark/>
          </w:tcPr>
          <w:p w14:paraId="709C8CC7" w14:textId="77777777" w:rsidR="006F7DB9" w:rsidRPr="00055FAD" w:rsidRDefault="006F7DB9">
            <w:pPr>
              <w:pStyle w:val="TableParagraph"/>
              <w:spacing w:before="6"/>
              <w:ind w:left="34" w:right="139"/>
              <w:jc w:val="right"/>
              <w:rPr>
                <w:i/>
                <w:sz w:val="24"/>
              </w:rPr>
            </w:pPr>
            <w:r w:rsidRPr="00055FAD">
              <w:rPr>
                <w:i/>
                <w:sz w:val="24"/>
              </w:rPr>
              <w:t xml:space="preserve">Cơ quan, đơn </w:t>
            </w:r>
            <w:r w:rsidRPr="00055FAD">
              <w:rPr>
                <w:i/>
                <w:spacing w:val="-5"/>
                <w:sz w:val="24"/>
              </w:rPr>
              <w:t>vị</w:t>
            </w:r>
          </w:p>
        </w:tc>
        <w:tc>
          <w:tcPr>
            <w:tcW w:w="1393" w:type="dxa"/>
            <w:tcBorders>
              <w:top w:val="single" w:sz="4" w:space="0" w:color="000000"/>
              <w:left w:val="single" w:sz="4" w:space="0" w:color="000000"/>
              <w:bottom w:val="single" w:sz="4" w:space="0" w:color="000000"/>
              <w:right w:val="single" w:sz="4" w:space="0" w:color="000000"/>
            </w:tcBorders>
          </w:tcPr>
          <w:p w14:paraId="40D1B204"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47A729E1" w14:textId="77777777" w:rsidR="006F7DB9" w:rsidRPr="00055FAD" w:rsidRDefault="006F7DB9">
            <w:pPr>
              <w:pStyle w:val="TableParagraph"/>
              <w:ind w:left="34"/>
              <w:rPr>
                <w:sz w:val="24"/>
              </w:rPr>
            </w:pPr>
          </w:p>
        </w:tc>
      </w:tr>
      <w:tr w:rsidR="007F7674" w:rsidRPr="007F7674" w14:paraId="3E1A0C02" w14:textId="77777777" w:rsidTr="006F7DB9">
        <w:trPr>
          <w:trHeight w:val="316"/>
        </w:trPr>
        <w:tc>
          <w:tcPr>
            <w:tcW w:w="1013" w:type="dxa"/>
            <w:tcBorders>
              <w:top w:val="single" w:sz="4" w:space="0" w:color="000000"/>
              <w:left w:val="single" w:sz="4" w:space="0" w:color="000000"/>
              <w:bottom w:val="single" w:sz="4" w:space="0" w:color="000000"/>
              <w:right w:val="single" w:sz="4" w:space="0" w:color="000000"/>
            </w:tcBorders>
            <w:hideMark/>
          </w:tcPr>
          <w:p w14:paraId="28D56965" w14:textId="77777777" w:rsidR="006F7DB9" w:rsidRPr="00055FAD" w:rsidRDefault="006F7DB9">
            <w:pPr>
              <w:pStyle w:val="TableParagraph"/>
              <w:spacing w:line="296" w:lineRule="exact"/>
              <w:ind w:left="34" w:right="5"/>
              <w:jc w:val="center"/>
              <w:rPr>
                <w:i/>
                <w:sz w:val="26"/>
              </w:rPr>
            </w:pPr>
            <w:r w:rsidRPr="00055FAD">
              <w:rPr>
                <w:i/>
                <w:spacing w:val="-2"/>
                <w:sz w:val="26"/>
              </w:rPr>
              <w:t>1.5.2.</w:t>
            </w:r>
          </w:p>
        </w:tc>
        <w:tc>
          <w:tcPr>
            <w:tcW w:w="6743" w:type="dxa"/>
            <w:tcBorders>
              <w:top w:val="single" w:sz="4" w:space="0" w:color="000000"/>
              <w:left w:val="single" w:sz="4" w:space="0" w:color="000000"/>
              <w:bottom w:val="single" w:sz="4" w:space="0" w:color="000000"/>
              <w:right w:val="single" w:sz="4" w:space="0" w:color="000000"/>
            </w:tcBorders>
            <w:hideMark/>
          </w:tcPr>
          <w:p w14:paraId="1E390835" w14:textId="77777777" w:rsidR="006F7DB9" w:rsidRPr="00055FAD" w:rsidRDefault="006F7DB9">
            <w:pPr>
              <w:pStyle w:val="TableParagraph"/>
              <w:spacing w:line="296" w:lineRule="exact"/>
              <w:ind w:left="34"/>
              <w:rPr>
                <w:i/>
                <w:sz w:val="26"/>
              </w:rPr>
            </w:pPr>
            <w:r w:rsidRPr="00055FAD">
              <w:rPr>
                <w:i/>
                <w:sz w:val="26"/>
              </w:rPr>
              <w:t xml:space="preserve">Số ĐVSNCL thuộc sở,ngành và tương </w:t>
            </w:r>
            <w:r w:rsidRPr="00055FAD">
              <w:rPr>
                <w:i/>
                <w:spacing w:val="-2"/>
                <w:sz w:val="26"/>
              </w:rPr>
              <w:t>đương</w:t>
            </w:r>
          </w:p>
        </w:tc>
        <w:tc>
          <w:tcPr>
            <w:tcW w:w="1950" w:type="dxa"/>
            <w:tcBorders>
              <w:top w:val="single" w:sz="4" w:space="0" w:color="000000"/>
              <w:left w:val="single" w:sz="4" w:space="0" w:color="000000"/>
              <w:bottom w:val="single" w:sz="4" w:space="0" w:color="000000"/>
              <w:right w:val="single" w:sz="4" w:space="0" w:color="000000"/>
            </w:tcBorders>
            <w:hideMark/>
          </w:tcPr>
          <w:p w14:paraId="0CFC9BCB" w14:textId="77777777" w:rsidR="006F7DB9" w:rsidRPr="00055FAD" w:rsidRDefault="006F7DB9">
            <w:pPr>
              <w:pStyle w:val="TableParagraph"/>
              <w:spacing w:before="6"/>
              <w:ind w:left="34" w:right="139"/>
              <w:jc w:val="right"/>
              <w:rPr>
                <w:i/>
                <w:sz w:val="24"/>
              </w:rPr>
            </w:pPr>
            <w:r w:rsidRPr="00055FAD">
              <w:rPr>
                <w:i/>
                <w:sz w:val="24"/>
              </w:rPr>
              <w:t xml:space="preserve">Cơ quan, đơn </w:t>
            </w:r>
            <w:r w:rsidRPr="00055FAD">
              <w:rPr>
                <w:i/>
                <w:spacing w:val="-5"/>
                <w:sz w:val="24"/>
              </w:rPr>
              <w:t>vị</w:t>
            </w:r>
          </w:p>
        </w:tc>
        <w:tc>
          <w:tcPr>
            <w:tcW w:w="1393" w:type="dxa"/>
            <w:tcBorders>
              <w:top w:val="single" w:sz="4" w:space="0" w:color="000000"/>
              <w:left w:val="single" w:sz="4" w:space="0" w:color="000000"/>
              <w:bottom w:val="single" w:sz="4" w:space="0" w:color="000000"/>
              <w:right w:val="single" w:sz="4" w:space="0" w:color="000000"/>
            </w:tcBorders>
            <w:hideMark/>
          </w:tcPr>
          <w:p w14:paraId="51F1799C" w14:textId="77777777" w:rsidR="006F7DB9" w:rsidRPr="00055FAD" w:rsidRDefault="006F7DB9">
            <w:pPr>
              <w:pStyle w:val="TableParagraph"/>
              <w:spacing w:line="268" w:lineRule="exact"/>
              <w:ind w:left="34"/>
              <w:jc w:val="center"/>
              <w:rPr>
                <w:sz w:val="24"/>
              </w:rPr>
            </w:pPr>
            <w:r w:rsidRPr="00055FAD">
              <w:rPr>
                <w:spacing w:val="-5"/>
                <w:sz w:val="24"/>
              </w:rPr>
              <w:t>06</w:t>
            </w:r>
          </w:p>
        </w:tc>
        <w:tc>
          <w:tcPr>
            <w:tcW w:w="2797" w:type="dxa"/>
            <w:tcBorders>
              <w:top w:val="single" w:sz="4" w:space="0" w:color="000000"/>
              <w:left w:val="single" w:sz="4" w:space="0" w:color="000000"/>
              <w:bottom w:val="single" w:sz="4" w:space="0" w:color="000000"/>
              <w:right w:val="single" w:sz="4" w:space="0" w:color="000000"/>
            </w:tcBorders>
          </w:tcPr>
          <w:p w14:paraId="37D33EB9" w14:textId="77777777" w:rsidR="006F7DB9" w:rsidRPr="00055FAD" w:rsidRDefault="006F7DB9">
            <w:pPr>
              <w:pStyle w:val="TableParagraph"/>
              <w:ind w:left="34"/>
              <w:rPr>
                <w:sz w:val="24"/>
              </w:rPr>
            </w:pPr>
          </w:p>
        </w:tc>
      </w:tr>
      <w:tr w:rsidR="007F7674" w:rsidRPr="007F7674" w14:paraId="5BDA9F8A" w14:textId="77777777" w:rsidTr="006F7DB9">
        <w:trPr>
          <w:trHeight w:val="319"/>
        </w:trPr>
        <w:tc>
          <w:tcPr>
            <w:tcW w:w="1013" w:type="dxa"/>
            <w:tcBorders>
              <w:top w:val="single" w:sz="4" w:space="0" w:color="000000"/>
              <w:left w:val="single" w:sz="4" w:space="0" w:color="000000"/>
              <w:bottom w:val="single" w:sz="4" w:space="0" w:color="000000"/>
              <w:right w:val="single" w:sz="4" w:space="0" w:color="000000"/>
            </w:tcBorders>
            <w:hideMark/>
          </w:tcPr>
          <w:p w14:paraId="084B898A" w14:textId="77777777" w:rsidR="006F7DB9" w:rsidRPr="00055FAD" w:rsidRDefault="006F7DB9">
            <w:pPr>
              <w:pStyle w:val="TableParagraph"/>
              <w:spacing w:before="2" w:line="297" w:lineRule="exact"/>
              <w:ind w:left="34" w:right="5"/>
              <w:jc w:val="center"/>
              <w:rPr>
                <w:i/>
                <w:sz w:val="26"/>
              </w:rPr>
            </w:pPr>
            <w:r w:rsidRPr="00055FAD">
              <w:rPr>
                <w:i/>
                <w:spacing w:val="-2"/>
                <w:sz w:val="26"/>
              </w:rPr>
              <w:t>1.5.3.</w:t>
            </w:r>
          </w:p>
        </w:tc>
        <w:tc>
          <w:tcPr>
            <w:tcW w:w="6743" w:type="dxa"/>
            <w:tcBorders>
              <w:top w:val="single" w:sz="4" w:space="0" w:color="000000"/>
              <w:left w:val="single" w:sz="4" w:space="0" w:color="000000"/>
              <w:bottom w:val="single" w:sz="4" w:space="0" w:color="000000"/>
              <w:right w:val="single" w:sz="4" w:space="0" w:color="000000"/>
            </w:tcBorders>
            <w:hideMark/>
          </w:tcPr>
          <w:p w14:paraId="54E81A52" w14:textId="77777777" w:rsidR="006F7DB9" w:rsidRPr="00055FAD" w:rsidRDefault="006F7DB9">
            <w:pPr>
              <w:pStyle w:val="TableParagraph"/>
              <w:spacing w:before="2" w:line="297" w:lineRule="exact"/>
              <w:ind w:left="34"/>
              <w:rPr>
                <w:i/>
                <w:sz w:val="26"/>
              </w:rPr>
            </w:pPr>
            <w:r w:rsidRPr="00055FAD">
              <w:rPr>
                <w:i/>
                <w:sz w:val="26"/>
              </w:rPr>
              <w:t xml:space="preserve">Số ĐVSNCL thuộc UBND cấp </w:t>
            </w:r>
            <w:r w:rsidRPr="00055FAD">
              <w:rPr>
                <w:i/>
                <w:spacing w:val="-2"/>
                <w:sz w:val="26"/>
              </w:rPr>
              <w:t>huyện</w:t>
            </w:r>
          </w:p>
        </w:tc>
        <w:tc>
          <w:tcPr>
            <w:tcW w:w="1950" w:type="dxa"/>
            <w:tcBorders>
              <w:top w:val="single" w:sz="4" w:space="0" w:color="000000"/>
              <w:left w:val="single" w:sz="4" w:space="0" w:color="000000"/>
              <w:bottom w:val="single" w:sz="4" w:space="0" w:color="000000"/>
              <w:right w:val="single" w:sz="4" w:space="0" w:color="000000"/>
            </w:tcBorders>
            <w:hideMark/>
          </w:tcPr>
          <w:p w14:paraId="6746958D" w14:textId="77777777" w:rsidR="006F7DB9" w:rsidRPr="00055FAD" w:rsidRDefault="006F7DB9">
            <w:pPr>
              <w:pStyle w:val="TableParagraph"/>
              <w:spacing w:before="11"/>
              <w:ind w:left="34" w:right="139"/>
              <w:jc w:val="right"/>
              <w:rPr>
                <w:i/>
                <w:sz w:val="24"/>
              </w:rPr>
            </w:pPr>
            <w:r w:rsidRPr="00055FAD">
              <w:rPr>
                <w:i/>
                <w:sz w:val="24"/>
              </w:rPr>
              <w:t xml:space="preserve">Cơ quan, đơn </w:t>
            </w:r>
            <w:r w:rsidRPr="00055FAD">
              <w:rPr>
                <w:i/>
                <w:spacing w:val="-5"/>
                <w:sz w:val="24"/>
              </w:rPr>
              <w:t>vị</w:t>
            </w:r>
          </w:p>
        </w:tc>
        <w:tc>
          <w:tcPr>
            <w:tcW w:w="1393" w:type="dxa"/>
            <w:tcBorders>
              <w:top w:val="single" w:sz="4" w:space="0" w:color="000000"/>
              <w:left w:val="single" w:sz="4" w:space="0" w:color="000000"/>
              <w:bottom w:val="single" w:sz="4" w:space="0" w:color="000000"/>
              <w:right w:val="single" w:sz="4" w:space="0" w:color="000000"/>
            </w:tcBorders>
          </w:tcPr>
          <w:p w14:paraId="19E4334B"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62907B64" w14:textId="77777777" w:rsidR="006F7DB9" w:rsidRPr="00055FAD" w:rsidRDefault="006F7DB9">
            <w:pPr>
              <w:pStyle w:val="TableParagraph"/>
              <w:ind w:left="34"/>
              <w:rPr>
                <w:sz w:val="24"/>
              </w:rPr>
            </w:pPr>
          </w:p>
        </w:tc>
      </w:tr>
      <w:tr w:rsidR="007F7674" w:rsidRPr="007F7674" w14:paraId="63888004" w14:textId="77777777" w:rsidTr="006F7DB9">
        <w:trPr>
          <w:trHeight w:val="321"/>
        </w:trPr>
        <w:tc>
          <w:tcPr>
            <w:tcW w:w="1013" w:type="dxa"/>
            <w:tcBorders>
              <w:top w:val="single" w:sz="4" w:space="0" w:color="000000"/>
              <w:left w:val="single" w:sz="4" w:space="0" w:color="000000"/>
              <w:bottom w:val="single" w:sz="4" w:space="0" w:color="000000"/>
              <w:right w:val="single" w:sz="4" w:space="0" w:color="000000"/>
            </w:tcBorders>
            <w:hideMark/>
          </w:tcPr>
          <w:p w14:paraId="6D2766C5" w14:textId="77777777" w:rsidR="006F7DB9" w:rsidRPr="00055FAD" w:rsidRDefault="006F7DB9">
            <w:pPr>
              <w:pStyle w:val="TableParagraph"/>
              <w:spacing w:line="298" w:lineRule="exact"/>
              <w:ind w:left="34" w:right="5"/>
              <w:jc w:val="center"/>
              <w:rPr>
                <w:i/>
                <w:sz w:val="26"/>
              </w:rPr>
            </w:pPr>
            <w:r w:rsidRPr="00055FAD">
              <w:rPr>
                <w:i/>
                <w:spacing w:val="-2"/>
                <w:sz w:val="26"/>
              </w:rPr>
              <w:t>1.5.4.</w:t>
            </w:r>
          </w:p>
        </w:tc>
        <w:tc>
          <w:tcPr>
            <w:tcW w:w="6743" w:type="dxa"/>
            <w:tcBorders>
              <w:top w:val="single" w:sz="4" w:space="0" w:color="000000"/>
              <w:left w:val="single" w:sz="4" w:space="0" w:color="000000"/>
              <w:bottom w:val="single" w:sz="4" w:space="0" w:color="000000"/>
              <w:right w:val="single" w:sz="4" w:space="0" w:color="000000"/>
            </w:tcBorders>
            <w:hideMark/>
          </w:tcPr>
          <w:p w14:paraId="1B9E7427" w14:textId="77777777" w:rsidR="006F7DB9" w:rsidRPr="00055FAD" w:rsidRDefault="006F7DB9">
            <w:pPr>
              <w:pStyle w:val="TableParagraph"/>
              <w:spacing w:line="298" w:lineRule="exact"/>
              <w:ind w:left="34"/>
              <w:rPr>
                <w:i/>
                <w:sz w:val="26"/>
              </w:rPr>
            </w:pPr>
            <w:r w:rsidRPr="00055FAD">
              <w:rPr>
                <w:i/>
                <w:sz w:val="26"/>
              </w:rPr>
              <w:t xml:space="preserve">Tỷ lệ ĐVSNCL đã cắt giảm so với năm </w:t>
            </w:r>
            <w:r w:rsidRPr="00055FAD">
              <w:rPr>
                <w:i/>
                <w:spacing w:val="-4"/>
                <w:sz w:val="26"/>
              </w:rPr>
              <w:t>2015</w:t>
            </w:r>
          </w:p>
        </w:tc>
        <w:tc>
          <w:tcPr>
            <w:tcW w:w="1950" w:type="dxa"/>
            <w:tcBorders>
              <w:top w:val="single" w:sz="4" w:space="0" w:color="000000"/>
              <w:left w:val="single" w:sz="4" w:space="0" w:color="000000"/>
              <w:bottom w:val="single" w:sz="4" w:space="0" w:color="000000"/>
              <w:right w:val="single" w:sz="4" w:space="0" w:color="000000"/>
            </w:tcBorders>
            <w:hideMark/>
          </w:tcPr>
          <w:p w14:paraId="28DAB4E4" w14:textId="77777777" w:rsidR="006F7DB9" w:rsidRPr="00055FAD" w:rsidRDefault="006F7DB9">
            <w:pPr>
              <w:pStyle w:val="TableParagraph"/>
              <w:spacing w:before="8"/>
              <w:ind w:left="34"/>
              <w:jc w:val="center"/>
              <w:rPr>
                <w:i/>
                <w:sz w:val="24"/>
              </w:rPr>
            </w:pPr>
            <w:r w:rsidRPr="00055FAD">
              <w:rPr>
                <w:i/>
                <w:spacing w:val="-10"/>
                <w:sz w:val="24"/>
              </w:rPr>
              <w:t>%</w:t>
            </w:r>
          </w:p>
        </w:tc>
        <w:tc>
          <w:tcPr>
            <w:tcW w:w="1393" w:type="dxa"/>
            <w:tcBorders>
              <w:top w:val="single" w:sz="4" w:space="0" w:color="000000"/>
              <w:left w:val="single" w:sz="4" w:space="0" w:color="000000"/>
              <w:bottom w:val="single" w:sz="4" w:space="0" w:color="000000"/>
              <w:right w:val="single" w:sz="4" w:space="0" w:color="000000"/>
            </w:tcBorders>
            <w:hideMark/>
          </w:tcPr>
          <w:p w14:paraId="695A558F" w14:textId="77777777" w:rsidR="006F7DB9" w:rsidRPr="00055FAD" w:rsidRDefault="006F7DB9">
            <w:pPr>
              <w:pStyle w:val="TableParagraph"/>
              <w:spacing w:line="268" w:lineRule="exact"/>
              <w:ind w:left="34"/>
              <w:jc w:val="center"/>
              <w:rPr>
                <w:sz w:val="24"/>
              </w:rPr>
            </w:pPr>
            <w:r w:rsidRPr="00055FAD">
              <w:rPr>
                <w:spacing w:val="-2"/>
                <w:sz w:val="24"/>
              </w:rPr>
              <w:t>46,15%</w:t>
            </w:r>
          </w:p>
        </w:tc>
        <w:tc>
          <w:tcPr>
            <w:tcW w:w="2797" w:type="dxa"/>
            <w:tcBorders>
              <w:top w:val="single" w:sz="4" w:space="0" w:color="000000"/>
              <w:left w:val="single" w:sz="4" w:space="0" w:color="000000"/>
              <w:bottom w:val="single" w:sz="4" w:space="0" w:color="000000"/>
              <w:right w:val="single" w:sz="4" w:space="0" w:color="000000"/>
            </w:tcBorders>
            <w:hideMark/>
          </w:tcPr>
          <w:p w14:paraId="49913AC5" w14:textId="77777777" w:rsidR="006F7DB9" w:rsidRPr="00055FAD" w:rsidRDefault="006F7DB9">
            <w:pPr>
              <w:pStyle w:val="TableParagraph"/>
              <w:spacing w:line="268" w:lineRule="exact"/>
              <w:ind w:left="34"/>
              <w:jc w:val="center"/>
              <w:rPr>
                <w:sz w:val="24"/>
              </w:rPr>
            </w:pPr>
            <w:r w:rsidRPr="00055FAD">
              <w:rPr>
                <w:sz w:val="24"/>
              </w:rPr>
              <w:t>Cắt giảm</w:t>
            </w:r>
            <w:r w:rsidRPr="00055FAD">
              <w:rPr>
                <w:spacing w:val="-4"/>
                <w:sz w:val="24"/>
              </w:rPr>
              <w:t>7/13</w:t>
            </w:r>
          </w:p>
        </w:tc>
      </w:tr>
      <w:tr w:rsidR="007F7674" w:rsidRPr="007F7674" w14:paraId="4C20F998"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06A3FB3D" w14:textId="77777777" w:rsidR="006F7DB9" w:rsidRPr="00055FAD" w:rsidRDefault="006F7DB9">
            <w:pPr>
              <w:pStyle w:val="TableParagraph"/>
              <w:spacing w:line="298" w:lineRule="exact"/>
              <w:ind w:left="34"/>
              <w:jc w:val="center"/>
              <w:rPr>
                <w:b/>
                <w:sz w:val="26"/>
              </w:rPr>
            </w:pPr>
            <w:r w:rsidRPr="00055FAD">
              <w:rPr>
                <w:b/>
                <w:spacing w:val="-5"/>
                <w:sz w:val="26"/>
              </w:rPr>
              <w:t>2.</w:t>
            </w:r>
          </w:p>
        </w:tc>
        <w:tc>
          <w:tcPr>
            <w:tcW w:w="6743" w:type="dxa"/>
            <w:tcBorders>
              <w:top w:val="single" w:sz="4" w:space="0" w:color="000000"/>
              <w:left w:val="single" w:sz="4" w:space="0" w:color="000000"/>
              <w:bottom w:val="single" w:sz="4" w:space="0" w:color="000000"/>
              <w:right w:val="single" w:sz="4" w:space="0" w:color="000000"/>
            </w:tcBorders>
            <w:hideMark/>
          </w:tcPr>
          <w:p w14:paraId="5BEA0835" w14:textId="77777777" w:rsidR="006F7DB9" w:rsidRPr="00055FAD" w:rsidRDefault="006F7DB9">
            <w:pPr>
              <w:pStyle w:val="TableParagraph"/>
              <w:spacing w:line="298" w:lineRule="exact"/>
              <w:ind w:left="34"/>
              <w:rPr>
                <w:b/>
                <w:sz w:val="26"/>
              </w:rPr>
            </w:pPr>
            <w:r w:rsidRPr="00055FAD">
              <w:rPr>
                <w:b/>
                <w:sz w:val="26"/>
              </w:rPr>
              <w:t xml:space="preserve">Số liệu về biên chế công </w:t>
            </w:r>
            <w:r w:rsidRPr="00055FAD">
              <w:rPr>
                <w:b/>
                <w:spacing w:val="-4"/>
                <w:sz w:val="26"/>
              </w:rPr>
              <w:t>chức</w:t>
            </w:r>
          </w:p>
        </w:tc>
        <w:tc>
          <w:tcPr>
            <w:tcW w:w="1950" w:type="dxa"/>
            <w:tcBorders>
              <w:top w:val="single" w:sz="4" w:space="0" w:color="000000"/>
              <w:left w:val="single" w:sz="4" w:space="0" w:color="000000"/>
              <w:bottom w:val="single" w:sz="4" w:space="0" w:color="000000"/>
              <w:right w:val="single" w:sz="4" w:space="0" w:color="000000"/>
            </w:tcBorders>
          </w:tcPr>
          <w:p w14:paraId="3C49CA2C" w14:textId="77777777" w:rsidR="006F7DB9" w:rsidRPr="00055FAD" w:rsidRDefault="006F7DB9">
            <w:pPr>
              <w:pStyle w:val="TableParagraph"/>
              <w:ind w:left="34"/>
              <w:rPr>
                <w:sz w:val="24"/>
              </w:rPr>
            </w:pPr>
          </w:p>
        </w:tc>
        <w:tc>
          <w:tcPr>
            <w:tcW w:w="1393" w:type="dxa"/>
            <w:tcBorders>
              <w:top w:val="single" w:sz="4" w:space="0" w:color="000000"/>
              <w:left w:val="single" w:sz="4" w:space="0" w:color="000000"/>
              <w:bottom w:val="single" w:sz="4" w:space="0" w:color="000000"/>
              <w:right w:val="single" w:sz="4" w:space="0" w:color="000000"/>
            </w:tcBorders>
          </w:tcPr>
          <w:p w14:paraId="75DDC98E"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588A490A" w14:textId="77777777" w:rsidR="006F7DB9" w:rsidRPr="00055FAD" w:rsidRDefault="006F7DB9">
            <w:pPr>
              <w:pStyle w:val="TableParagraph"/>
              <w:ind w:left="34"/>
              <w:rPr>
                <w:sz w:val="24"/>
              </w:rPr>
            </w:pPr>
          </w:p>
        </w:tc>
      </w:tr>
      <w:tr w:rsidR="007F7674" w:rsidRPr="007F7674" w14:paraId="5BFFC9F9" w14:textId="77777777" w:rsidTr="006F7DB9">
        <w:trPr>
          <w:trHeight w:val="316"/>
        </w:trPr>
        <w:tc>
          <w:tcPr>
            <w:tcW w:w="1013" w:type="dxa"/>
            <w:tcBorders>
              <w:top w:val="single" w:sz="4" w:space="0" w:color="000000"/>
              <w:left w:val="single" w:sz="4" w:space="0" w:color="000000"/>
              <w:bottom w:val="single" w:sz="4" w:space="0" w:color="000000"/>
              <w:right w:val="single" w:sz="4" w:space="0" w:color="000000"/>
            </w:tcBorders>
            <w:hideMark/>
          </w:tcPr>
          <w:p w14:paraId="28142AD1" w14:textId="77777777" w:rsidR="006F7DB9" w:rsidRPr="00055FAD" w:rsidRDefault="006F7DB9">
            <w:pPr>
              <w:pStyle w:val="TableParagraph"/>
              <w:spacing w:line="296" w:lineRule="exact"/>
              <w:ind w:left="34" w:right="2"/>
              <w:jc w:val="center"/>
              <w:rPr>
                <w:sz w:val="26"/>
              </w:rPr>
            </w:pPr>
            <w:r w:rsidRPr="00055FAD">
              <w:rPr>
                <w:spacing w:val="-4"/>
                <w:sz w:val="26"/>
              </w:rPr>
              <w:t>2.1.</w:t>
            </w:r>
          </w:p>
        </w:tc>
        <w:tc>
          <w:tcPr>
            <w:tcW w:w="6743" w:type="dxa"/>
            <w:tcBorders>
              <w:top w:val="single" w:sz="4" w:space="0" w:color="000000"/>
              <w:left w:val="single" w:sz="4" w:space="0" w:color="000000"/>
              <w:bottom w:val="single" w:sz="4" w:space="0" w:color="000000"/>
              <w:right w:val="single" w:sz="4" w:space="0" w:color="000000"/>
            </w:tcBorders>
            <w:hideMark/>
          </w:tcPr>
          <w:p w14:paraId="28BB4B4D" w14:textId="77777777" w:rsidR="006F7DB9" w:rsidRPr="00055FAD" w:rsidRDefault="006F7DB9">
            <w:pPr>
              <w:pStyle w:val="TableParagraph"/>
              <w:spacing w:line="296" w:lineRule="exact"/>
              <w:ind w:left="34"/>
              <w:rPr>
                <w:sz w:val="26"/>
              </w:rPr>
            </w:pPr>
            <w:r w:rsidRPr="00055FAD">
              <w:rPr>
                <w:sz w:val="26"/>
              </w:rPr>
              <w:t xml:space="preserve">Tổng số biên chế được giao trong </w:t>
            </w:r>
            <w:r w:rsidRPr="00055FAD">
              <w:rPr>
                <w:spacing w:val="-5"/>
                <w:sz w:val="26"/>
              </w:rPr>
              <w:t>năm</w:t>
            </w:r>
          </w:p>
        </w:tc>
        <w:tc>
          <w:tcPr>
            <w:tcW w:w="1950" w:type="dxa"/>
            <w:tcBorders>
              <w:top w:val="single" w:sz="4" w:space="0" w:color="000000"/>
              <w:left w:val="single" w:sz="4" w:space="0" w:color="000000"/>
              <w:bottom w:val="single" w:sz="4" w:space="0" w:color="000000"/>
              <w:right w:val="single" w:sz="4" w:space="0" w:color="000000"/>
            </w:tcBorders>
            <w:hideMark/>
          </w:tcPr>
          <w:p w14:paraId="3444855E" w14:textId="77777777" w:rsidR="006F7DB9" w:rsidRPr="00055FAD" w:rsidRDefault="006F7DB9">
            <w:pPr>
              <w:pStyle w:val="TableParagraph"/>
              <w:spacing w:before="6"/>
              <w:ind w:left="34"/>
              <w:jc w:val="center"/>
              <w:rPr>
                <w:sz w:val="24"/>
              </w:rPr>
            </w:pPr>
            <w:r w:rsidRPr="00055FAD">
              <w:rPr>
                <w:spacing w:val="-2"/>
                <w:sz w:val="24"/>
              </w:rPr>
              <w:t>Người</w:t>
            </w:r>
          </w:p>
        </w:tc>
        <w:tc>
          <w:tcPr>
            <w:tcW w:w="1393" w:type="dxa"/>
            <w:tcBorders>
              <w:top w:val="single" w:sz="4" w:space="0" w:color="000000"/>
              <w:left w:val="single" w:sz="4" w:space="0" w:color="000000"/>
              <w:bottom w:val="single" w:sz="4" w:space="0" w:color="000000"/>
              <w:right w:val="single" w:sz="4" w:space="0" w:color="000000"/>
            </w:tcBorders>
            <w:hideMark/>
          </w:tcPr>
          <w:p w14:paraId="43BD2A0F" w14:textId="77777777" w:rsidR="006F7DB9" w:rsidRPr="00055FAD" w:rsidRDefault="006F7DB9">
            <w:pPr>
              <w:pStyle w:val="TableParagraph"/>
              <w:spacing w:line="268" w:lineRule="exact"/>
              <w:ind w:left="34"/>
              <w:jc w:val="center"/>
              <w:rPr>
                <w:sz w:val="24"/>
              </w:rPr>
            </w:pPr>
            <w:r w:rsidRPr="00055FAD">
              <w:rPr>
                <w:spacing w:val="-5"/>
                <w:sz w:val="24"/>
              </w:rPr>
              <w:t>55</w:t>
            </w:r>
          </w:p>
        </w:tc>
        <w:tc>
          <w:tcPr>
            <w:tcW w:w="2797" w:type="dxa"/>
            <w:tcBorders>
              <w:top w:val="single" w:sz="4" w:space="0" w:color="000000"/>
              <w:left w:val="single" w:sz="4" w:space="0" w:color="000000"/>
              <w:bottom w:val="single" w:sz="4" w:space="0" w:color="000000"/>
              <w:right w:val="single" w:sz="4" w:space="0" w:color="000000"/>
            </w:tcBorders>
          </w:tcPr>
          <w:p w14:paraId="4B036328" w14:textId="77777777" w:rsidR="006F7DB9" w:rsidRPr="00055FAD" w:rsidRDefault="006F7DB9">
            <w:pPr>
              <w:pStyle w:val="TableParagraph"/>
              <w:ind w:left="34"/>
              <w:rPr>
                <w:sz w:val="24"/>
              </w:rPr>
            </w:pPr>
          </w:p>
        </w:tc>
      </w:tr>
      <w:tr w:rsidR="007F7674" w:rsidRPr="007F7674" w14:paraId="4466075E"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7EF44A7E" w14:textId="77777777" w:rsidR="006F7DB9" w:rsidRPr="00055FAD" w:rsidRDefault="006F7DB9">
            <w:pPr>
              <w:pStyle w:val="TableParagraph"/>
              <w:spacing w:line="298" w:lineRule="exact"/>
              <w:ind w:left="34" w:right="2"/>
              <w:jc w:val="center"/>
              <w:rPr>
                <w:sz w:val="26"/>
              </w:rPr>
            </w:pPr>
            <w:r w:rsidRPr="00055FAD">
              <w:rPr>
                <w:spacing w:val="-4"/>
                <w:sz w:val="26"/>
              </w:rPr>
              <w:t>2.2.</w:t>
            </w:r>
          </w:p>
        </w:tc>
        <w:tc>
          <w:tcPr>
            <w:tcW w:w="6743" w:type="dxa"/>
            <w:tcBorders>
              <w:top w:val="single" w:sz="4" w:space="0" w:color="000000"/>
              <w:left w:val="single" w:sz="4" w:space="0" w:color="000000"/>
              <w:bottom w:val="single" w:sz="4" w:space="0" w:color="000000"/>
              <w:right w:val="single" w:sz="4" w:space="0" w:color="000000"/>
            </w:tcBorders>
            <w:hideMark/>
          </w:tcPr>
          <w:p w14:paraId="7CDAB955" w14:textId="77777777" w:rsidR="006F7DB9" w:rsidRPr="00055FAD" w:rsidRDefault="006F7DB9">
            <w:pPr>
              <w:pStyle w:val="TableParagraph"/>
              <w:spacing w:line="298" w:lineRule="exact"/>
              <w:ind w:left="34"/>
              <w:rPr>
                <w:sz w:val="26"/>
              </w:rPr>
            </w:pPr>
            <w:r w:rsidRPr="00055FAD">
              <w:rPr>
                <w:sz w:val="26"/>
              </w:rPr>
              <w:t xml:space="preserve">Tổng số biên chế có mặt tại thời điểm báo </w:t>
            </w:r>
            <w:r w:rsidRPr="00055FAD">
              <w:rPr>
                <w:spacing w:val="-5"/>
                <w:sz w:val="26"/>
              </w:rPr>
              <w:t>cáo</w:t>
            </w:r>
          </w:p>
        </w:tc>
        <w:tc>
          <w:tcPr>
            <w:tcW w:w="1950" w:type="dxa"/>
            <w:tcBorders>
              <w:top w:val="single" w:sz="4" w:space="0" w:color="000000"/>
              <w:left w:val="single" w:sz="4" w:space="0" w:color="000000"/>
              <w:bottom w:val="single" w:sz="4" w:space="0" w:color="000000"/>
              <w:right w:val="single" w:sz="4" w:space="0" w:color="000000"/>
            </w:tcBorders>
            <w:hideMark/>
          </w:tcPr>
          <w:p w14:paraId="6E04F1EE" w14:textId="77777777" w:rsidR="006F7DB9" w:rsidRPr="00055FAD" w:rsidRDefault="006F7DB9">
            <w:pPr>
              <w:pStyle w:val="TableParagraph"/>
              <w:spacing w:before="8"/>
              <w:ind w:left="34"/>
              <w:jc w:val="center"/>
              <w:rPr>
                <w:sz w:val="24"/>
              </w:rPr>
            </w:pPr>
            <w:r w:rsidRPr="00055FAD">
              <w:rPr>
                <w:spacing w:val="-2"/>
                <w:sz w:val="24"/>
              </w:rPr>
              <w:t>Người</w:t>
            </w:r>
          </w:p>
        </w:tc>
        <w:tc>
          <w:tcPr>
            <w:tcW w:w="1393" w:type="dxa"/>
            <w:tcBorders>
              <w:top w:val="single" w:sz="4" w:space="0" w:color="000000"/>
              <w:left w:val="single" w:sz="4" w:space="0" w:color="000000"/>
              <w:bottom w:val="single" w:sz="4" w:space="0" w:color="000000"/>
              <w:right w:val="single" w:sz="4" w:space="0" w:color="000000"/>
            </w:tcBorders>
            <w:hideMark/>
          </w:tcPr>
          <w:p w14:paraId="4EC221A2" w14:textId="347BFBED" w:rsidR="006F7DB9" w:rsidRPr="00055FAD" w:rsidRDefault="00CB6A69">
            <w:pPr>
              <w:pStyle w:val="TableParagraph"/>
              <w:spacing w:line="270" w:lineRule="exact"/>
              <w:ind w:left="34"/>
              <w:jc w:val="center"/>
              <w:rPr>
                <w:sz w:val="24"/>
              </w:rPr>
            </w:pPr>
            <w:r w:rsidRPr="00055FAD">
              <w:rPr>
                <w:spacing w:val="-5"/>
                <w:sz w:val="24"/>
              </w:rPr>
              <w:t>5</w:t>
            </w:r>
            <w:r w:rsidR="00CA0EC7" w:rsidRPr="00055FAD">
              <w:rPr>
                <w:spacing w:val="-5"/>
                <w:sz w:val="24"/>
              </w:rPr>
              <w:t>1</w:t>
            </w:r>
          </w:p>
        </w:tc>
        <w:tc>
          <w:tcPr>
            <w:tcW w:w="2797" w:type="dxa"/>
            <w:tcBorders>
              <w:top w:val="single" w:sz="4" w:space="0" w:color="000000"/>
              <w:left w:val="single" w:sz="4" w:space="0" w:color="000000"/>
              <w:bottom w:val="single" w:sz="4" w:space="0" w:color="000000"/>
              <w:right w:val="single" w:sz="4" w:space="0" w:color="000000"/>
            </w:tcBorders>
          </w:tcPr>
          <w:p w14:paraId="08912C88" w14:textId="77777777" w:rsidR="006F7DB9" w:rsidRPr="00055FAD" w:rsidRDefault="006F7DB9">
            <w:pPr>
              <w:pStyle w:val="TableParagraph"/>
              <w:ind w:left="34"/>
              <w:rPr>
                <w:sz w:val="24"/>
              </w:rPr>
            </w:pPr>
          </w:p>
        </w:tc>
      </w:tr>
      <w:tr w:rsidR="007F7674" w:rsidRPr="007F7674" w14:paraId="15A0FAC7" w14:textId="77777777" w:rsidTr="006F7DB9">
        <w:trPr>
          <w:trHeight w:val="616"/>
        </w:trPr>
        <w:tc>
          <w:tcPr>
            <w:tcW w:w="1013" w:type="dxa"/>
            <w:tcBorders>
              <w:top w:val="single" w:sz="4" w:space="0" w:color="000000"/>
              <w:left w:val="single" w:sz="4" w:space="0" w:color="000000"/>
              <w:bottom w:val="single" w:sz="4" w:space="0" w:color="000000"/>
              <w:right w:val="single" w:sz="4" w:space="0" w:color="000000"/>
            </w:tcBorders>
            <w:hideMark/>
          </w:tcPr>
          <w:p w14:paraId="19357033" w14:textId="77777777" w:rsidR="006F7DB9" w:rsidRPr="00055FAD" w:rsidRDefault="006F7DB9">
            <w:pPr>
              <w:pStyle w:val="TableParagraph"/>
              <w:spacing w:before="4"/>
              <w:ind w:left="34" w:right="2"/>
              <w:jc w:val="center"/>
              <w:rPr>
                <w:sz w:val="26"/>
              </w:rPr>
            </w:pPr>
            <w:r w:rsidRPr="00055FAD">
              <w:rPr>
                <w:spacing w:val="-4"/>
                <w:sz w:val="26"/>
              </w:rPr>
              <w:t>2.3.</w:t>
            </w:r>
          </w:p>
        </w:tc>
        <w:tc>
          <w:tcPr>
            <w:tcW w:w="6743" w:type="dxa"/>
            <w:tcBorders>
              <w:top w:val="single" w:sz="4" w:space="0" w:color="000000"/>
              <w:left w:val="single" w:sz="4" w:space="0" w:color="000000"/>
              <w:bottom w:val="single" w:sz="4" w:space="0" w:color="000000"/>
              <w:right w:val="single" w:sz="4" w:space="0" w:color="000000"/>
            </w:tcBorders>
            <w:hideMark/>
          </w:tcPr>
          <w:p w14:paraId="321E2035" w14:textId="77777777" w:rsidR="006F7DB9" w:rsidRPr="00055FAD" w:rsidRDefault="006F7DB9">
            <w:pPr>
              <w:pStyle w:val="TableParagraph"/>
              <w:ind w:left="34"/>
              <w:rPr>
                <w:sz w:val="26"/>
              </w:rPr>
            </w:pPr>
            <w:r w:rsidRPr="00055FAD">
              <w:rPr>
                <w:sz w:val="26"/>
              </w:rPr>
              <w:t xml:space="preserve">Số hợp đồng lao động làm việc tại các cơ quan, tổ chức hành </w:t>
            </w:r>
            <w:r w:rsidRPr="00055FAD">
              <w:rPr>
                <w:spacing w:val="-2"/>
                <w:sz w:val="26"/>
              </w:rPr>
              <w:t>chính</w:t>
            </w:r>
          </w:p>
        </w:tc>
        <w:tc>
          <w:tcPr>
            <w:tcW w:w="1950" w:type="dxa"/>
            <w:tcBorders>
              <w:top w:val="single" w:sz="4" w:space="0" w:color="000000"/>
              <w:left w:val="single" w:sz="4" w:space="0" w:color="000000"/>
              <w:bottom w:val="single" w:sz="4" w:space="0" w:color="000000"/>
              <w:right w:val="single" w:sz="4" w:space="0" w:color="000000"/>
            </w:tcBorders>
            <w:hideMark/>
          </w:tcPr>
          <w:p w14:paraId="48C65643" w14:textId="77777777" w:rsidR="006F7DB9" w:rsidRPr="00055FAD" w:rsidRDefault="006F7DB9">
            <w:pPr>
              <w:pStyle w:val="TableParagraph"/>
              <w:spacing w:before="6"/>
              <w:ind w:left="34"/>
              <w:jc w:val="center"/>
              <w:rPr>
                <w:sz w:val="24"/>
              </w:rPr>
            </w:pPr>
            <w:r w:rsidRPr="00055FAD">
              <w:rPr>
                <w:spacing w:val="-2"/>
                <w:sz w:val="24"/>
              </w:rPr>
              <w:t>Người</w:t>
            </w:r>
          </w:p>
        </w:tc>
        <w:tc>
          <w:tcPr>
            <w:tcW w:w="1393" w:type="dxa"/>
            <w:tcBorders>
              <w:top w:val="single" w:sz="4" w:space="0" w:color="000000"/>
              <w:left w:val="single" w:sz="4" w:space="0" w:color="000000"/>
              <w:bottom w:val="single" w:sz="4" w:space="0" w:color="000000"/>
              <w:right w:val="single" w:sz="4" w:space="0" w:color="000000"/>
            </w:tcBorders>
            <w:hideMark/>
          </w:tcPr>
          <w:p w14:paraId="7BE82D57" w14:textId="77777777" w:rsidR="006F7DB9" w:rsidRPr="00055FAD" w:rsidRDefault="006F7DB9">
            <w:pPr>
              <w:pStyle w:val="TableParagraph"/>
              <w:spacing w:line="268" w:lineRule="exact"/>
              <w:ind w:left="34"/>
              <w:jc w:val="center"/>
              <w:rPr>
                <w:sz w:val="24"/>
              </w:rPr>
            </w:pPr>
            <w:r w:rsidRPr="00055FAD">
              <w:rPr>
                <w:spacing w:val="-5"/>
                <w:sz w:val="24"/>
              </w:rPr>
              <w:t>01</w:t>
            </w:r>
          </w:p>
        </w:tc>
        <w:tc>
          <w:tcPr>
            <w:tcW w:w="2797" w:type="dxa"/>
            <w:tcBorders>
              <w:top w:val="single" w:sz="4" w:space="0" w:color="000000"/>
              <w:left w:val="single" w:sz="4" w:space="0" w:color="000000"/>
              <w:bottom w:val="single" w:sz="4" w:space="0" w:color="000000"/>
              <w:right w:val="single" w:sz="4" w:space="0" w:color="000000"/>
            </w:tcBorders>
            <w:hideMark/>
          </w:tcPr>
          <w:p w14:paraId="15205D1E" w14:textId="77777777" w:rsidR="006F7DB9" w:rsidRPr="00055FAD" w:rsidRDefault="006F7DB9">
            <w:pPr>
              <w:pStyle w:val="TableParagraph"/>
              <w:ind w:left="34" w:hanging="34"/>
              <w:rPr>
                <w:sz w:val="24"/>
              </w:rPr>
            </w:pPr>
            <w:r w:rsidRPr="00055FAD">
              <w:rPr>
                <w:sz w:val="24"/>
              </w:rPr>
              <w:t>(Hợp đồng lao động theo Nghị định 161)</w:t>
            </w:r>
          </w:p>
        </w:tc>
      </w:tr>
      <w:tr w:rsidR="007F7674" w:rsidRPr="007F7674" w14:paraId="55039389"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5BC16494" w14:textId="77777777" w:rsidR="006F7DB9" w:rsidRPr="00055FAD" w:rsidRDefault="006F7DB9">
            <w:pPr>
              <w:pStyle w:val="TableParagraph"/>
              <w:spacing w:line="298" w:lineRule="exact"/>
              <w:ind w:left="34" w:right="2"/>
              <w:jc w:val="center"/>
              <w:rPr>
                <w:sz w:val="26"/>
              </w:rPr>
            </w:pPr>
            <w:r w:rsidRPr="00055FAD">
              <w:rPr>
                <w:spacing w:val="-4"/>
                <w:sz w:val="26"/>
              </w:rPr>
              <w:t>2.4.</w:t>
            </w:r>
          </w:p>
        </w:tc>
        <w:tc>
          <w:tcPr>
            <w:tcW w:w="6743" w:type="dxa"/>
            <w:tcBorders>
              <w:top w:val="single" w:sz="4" w:space="0" w:color="000000"/>
              <w:left w:val="single" w:sz="4" w:space="0" w:color="000000"/>
              <w:bottom w:val="single" w:sz="4" w:space="0" w:color="000000"/>
              <w:right w:val="single" w:sz="4" w:space="0" w:color="000000"/>
            </w:tcBorders>
            <w:hideMark/>
          </w:tcPr>
          <w:p w14:paraId="253C7C20" w14:textId="77777777" w:rsidR="006F7DB9" w:rsidRPr="00055FAD" w:rsidRDefault="006F7DB9">
            <w:pPr>
              <w:pStyle w:val="TableParagraph"/>
              <w:spacing w:line="298" w:lineRule="exact"/>
              <w:ind w:left="34"/>
              <w:rPr>
                <w:sz w:val="26"/>
              </w:rPr>
            </w:pPr>
            <w:r w:rsidRPr="00055FAD">
              <w:rPr>
                <w:sz w:val="26"/>
              </w:rPr>
              <w:t xml:space="preserve">Số biên chế đã tinh giản trong kỳ báo </w:t>
            </w:r>
            <w:r w:rsidRPr="00055FAD">
              <w:rPr>
                <w:spacing w:val="-5"/>
                <w:sz w:val="26"/>
              </w:rPr>
              <w:t>cáo</w:t>
            </w:r>
          </w:p>
        </w:tc>
        <w:tc>
          <w:tcPr>
            <w:tcW w:w="1950" w:type="dxa"/>
            <w:tcBorders>
              <w:top w:val="single" w:sz="4" w:space="0" w:color="000000"/>
              <w:left w:val="single" w:sz="4" w:space="0" w:color="000000"/>
              <w:bottom w:val="single" w:sz="4" w:space="0" w:color="000000"/>
              <w:right w:val="single" w:sz="4" w:space="0" w:color="000000"/>
            </w:tcBorders>
            <w:hideMark/>
          </w:tcPr>
          <w:p w14:paraId="1C72A2DB" w14:textId="77777777" w:rsidR="006F7DB9" w:rsidRPr="00055FAD" w:rsidRDefault="006F7DB9">
            <w:pPr>
              <w:pStyle w:val="TableParagraph"/>
              <w:spacing w:before="8"/>
              <w:ind w:left="34"/>
              <w:jc w:val="center"/>
              <w:rPr>
                <w:sz w:val="24"/>
              </w:rPr>
            </w:pPr>
            <w:r w:rsidRPr="00055FAD">
              <w:rPr>
                <w:spacing w:val="-2"/>
                <w:sz w:val="24"/>
              </w:rPr>
              <w:t>Người</w:t>
            </w:r>
          </w:p>
        </w:tc>
        <w:tc>
          <w:tcPr>
            <w:tcW w:w="1393" w:type="dxa"/>
            <w:tcBorders>
              <w:top w:val="single" w:sz="4" w:space="0" w:color="000000"/>
              <w:left w:val="single" w:sz="4" w:space="0" w:color="000000"/>
              <w:bottom w:val="single" w:sz="4" w:space="0" w:color="000000"/>
              <w:right w:val="single" w:sz="4" w:space="0" w:color="000000"/>
            </w:tcBorders>
            <w:hideMark/>
          </w:tcPr>
          <w:p w14:paraId="74DE6D1E"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2797" w:type="dxa"/>
            <w:tcBorders>
              <w:top w:val="single" w:sz="4" w:space="0" w:color="000000"/>
              <w:left w:val="single" w:sz="4" w:space="0" w:color="000000"/>
              <w:bottom w:val="single" w:sz="4" w:space="0" w:color="000000"/>
              <w:right w:val="single" w:sz="4" w:space="0" w:color="000000"/>
            </w:tcBorders>
          </w:tcPr>
          <w:p w14:paraId="140D15A2" w14:textId="77777777" w:rsidR="006F7DB9" w:rsidRPr="00055FAD" w:rsidRDefault="006F7DB9">
            <w:pPr>
              <w:pStyle w:val="TableParagraph"/>
              <w:ind w:left="34"/>
              <w:rPr>
                <w:sz w:val="24"/>
              </w:rPr>
            </w:pPr>
          </w:p>
        </w:tc>
      </w:tr>
      <w:tr w:rsidR="007F7674" w:rsidRPr="007F7674" w14:paraId="099A4342" w14:textId="77777777" w:rsidTr="006F7DB9">
        <w:trPr>
          <w:trHeight w:val="319"/>
        </w:trPr>
        <w:tc>
          <w:tcPr>
            <w:tcW w:w="1013" w:type="dxa"/>
            <w:tcBorders>
              <w:top w:val="single" w:sz="4" w:space="0" w:color="000000"/>
              <w:left w:val="single" w:sz="4" w:space="0" w:color="000000"/>
              <w:bottom w:val="single" w:sz="4" w:space="0" w:color="000000"/>
              <w:right w:val="single" w:sz="4" w:space="0" w:color="000000"/>
            </w:tcBorders>
            <w:hideMark/>
          </w:tcPr>
          <w:p w14:paraId="053FC4A4" w14:textId="77777777" w:rsidR="006F7DB9" w:rsidRPr="00055FAD" w:rsidRDefault="006F7DB9">
            <w:pPr>
              <w:pStyle w:val="TableParagraph"/>
              <w:ind w:left="34" w:right="2"/>
              <w:jc w:val="center"/>
              <w:rPr>
                <w:sz w:val="26"/>
              </w:rPr>
            </w:pPr>
            <w:r w:rsidRPr="00055FAD">
              <w:rPr>
                <w:spacing w:val="-4"/>
                <w:sz w:val="26"/>
              </w:rPr>
              <w:t>2.5.</w:t>
            </w:r>
          </w:p>
        </w:tc>
        <w:tc>
          <w:tcPr>
            <w:tcW w:w="6743" w:type="dxa"/>
            <w:tcBorders>
              <w:top w:val="single" w:sz="4" w:space="0" w:color="000000"/>
              <w:left w:val="single" w:sz="4" w:space="0" w:color="000000"/>
              <w:bottom w:val="single" w:sz="4" w:space="0" w:color="000000"/>
              <w:right w:val="single" w:sz="4" w:space="0" w:color="000000"/>
            </w:tcBorders>
            <w:hideMark/>
          </w:tcPr>
          <w:p w14:paraId="7A678132" w14:textId="77777777" w:rsidR="006F7DB9" w:rsidRPr="00055FAD" w:rsidRDefault="006F7DB9">
            <w:pPr>
              <w:pStyle w:val="TableParagraph"/>
              <w:ind w:left="34"/>
              <w:rPr>
                <w:sz w:val="26"/>
              </w:rPr>
            </w:pPr>
            <w:r w:rsidRPr="00055FAD">
              <w:rPr>
                <w:sz w:val="26"/>
              </w:rPr>
              <w:t xml:space="preserve">Tỷ lệ phần trăm biên chế đã tinh giản so với năm </w:t>
            </w:r>
            <w:r w:rsidRPr="00055FAD">
              <w:rPr>
                <w:spacing w:val="-4"/>
                <w:sz w:val="26"/>
              </w:rPr>
              <w:t>2015</w:t>
            </w:r>
          </w:p>
        </w:tc>
        <w:tc>
          <w:tcPr>
            <w:tcW w:w="1950" w:type="dxa"/>
            <w:tcBorders>
              <w:top w:val="single" w:sz="4" w:space="0" w:color="000000"/>
              <w:left w:val="single" w:sz="4" w:space="0" w:color="000000"/>
              <w:bottom w:val="single" w:sz="4" w:space="0" w:color="000000"/>
              <w:right w:val="single" w:sz="4" w:space="0" w:color="000000"/>
            </w:tcBorders>
            <w:hideMark/>
          </w:tcPr>
          <w:p w14:paraId="6FD44F27" w14:textId="77777777" w:rsidR="006F7DB9" w:rsidRPr="00055FAD" w:rsidRDefault="006F7DB9">
            <w:pPr>
              <w:pStyle w:val="TableParagraph"/>
              <w:spacing w:before="9"/>
              <w:ind w:left="34"/>
              <w:jc w:val="center"/>
              <w:rPr>
                <w:sz w:val="24"/>
              </w:rPr>
            </w:pPr>
            <w:r w:rsidRPr="00055FAD">
              <w:rPr>
                <w:spacing w:val="-10"/>
                <w:sz w:val="24"/>
              </w:rPr>
              <w:t>%</w:t>
            </w:r>
          </w:p>
        </w:tc>
        <w:tc>
          <w:tcPr>
            <w:tcW w:w="1393" w:type="dxa"/>
            <w:tcBorders>
              <w:top w:val="single" w:sz="4" w:space="0" w:color="000000"/>
              <w:left w:val="single" w:sz="4" w:space="0" w:color="000000"/>
              <w:bottom w:val="single" w:sz="4" w:space="0" w:color="000000"/>
              <w:right w:val="single" w:sz="4" w:space="0" w:color="000000"/>
            </w:tcBorders>
            <w:hideMark/>
          </w:tcPr>
          <w:p w14:paraId="3EED6BE7" w14:textId="77777777" w:rsidR="006F7DB9" w:rsidRPr="00055FAD" w:rsidRDefault="006F7DB9">
            <w:pPr>
              <w:pStyle w:val="TableParagraph"/>
              <w:spacing w:line="268" w:lineRule="exact"/>
              <w:ind w:left="34" w:right="2"/>
              <w:jc w:val="center"/>
              <w:rPr>
                <w:sz w:val="24"/>
              </w:rPr>
            </w:pPr>
            <w:r w:rsidRPr="00055FAD">
              <w:rPr>
                <w:spacing w:val="-5"/>
                <w:sz w:val="24"/>
              </w:rPr>
              <w:t>10%</w:t>
            </w:r>
          </w:p>
        </w:tc>
        <w:tc>
          <w:tcPr>
            <w:tcW w:w="2797" w:type="dxa"/>
            <w:tcBorders>
              <w:top w:val="single" w:sz="4" w:space="0" w:color="000000"/>
              <w:left w:val="single" w:sz="4" w:space="0" w:color="000000"/>
              <w:bottom w:val="single" w:sz="4" w:space="0" w:color="000000"/>
              <w:right w:val="single" w:sz="4" w:space="0" w:color="000000"/>
            </w:tcBorders>
          </w:tcPr>
          <w:p w14:paraId="35514394" w14:textId="77777777" w:rsidR="006F7DB9" w:rsidRPr="00055FAD" w:rsidRDefault="006F7DB9">
            <w:pPr>
              <w:pStyle w:val="TableParagraph"/>
              <w:ind w:left="34"/>
              <w:rPr>
                <w:sz w:val="24"/>
              </w:rPr>
            </w:pPr>
          </w:p>
        </w:tc>
      </w:tr>
      <w:tr w:rsidR="007F7674" w:rsidRPr="007F7674" w14:paraId="36B53D02" w14:textId="77777777" w:rsidTr="006F7DB9">
        <w:trPr>
          <w:trHeight w:val="618"/>
        </w:trPr>
        <w:tc>
          <w:tcPr>
            <w:tcW w:w="1013" w:type="dxa"/>
            <w:tcBorders>
              <w:top w:val="single" w:sz="4" w:space="0" w:color="000000"/>
              <w:left w:val="single" w:sz="4" w:space="0" w:color="000000"/>
              <w:bottom w:val="single" w:sz="4" w:space="0" w:color="000000"/>
              <w:right w:val="single" w:sz="4" w:space="0" w:color="000000"/>
            </w:tcBorders>
            <w:hideMark/>
          </w:tcPr>
          <w:p w14:paraId="7E13012E" w14:textId="77777777" w:rsidR="006F7DB9" w:rsidRPr="00055FAD" w:rsidRDefault="006F7DB9">
            <w:pPr>
              <w:pStyle w:val="TableParagraph"/>
              <w:spacing w:before="21"/>
              <w:ind w:left="34"/>
              <w:jc w:val="center"/>
              <w:rPr>
                <w:b/>
                <w:sz w:val="26"/>
              </w:rPr>
            </w:pPr>
            <w:r w:rsidRPr="00055FAD">
              <w:rPr>
                <w:b/>
                <w:spacing w:val="-5"/>
                <w:sz w:val="26"/>
              </w:rPr>
              <w:t>3.</w:t>
            </w:r>
          </w:p>
        </w:tc>
        <w:tc>
          <w:tcPr>
            <w:tcW w:w="6743" w:type="dxa"/>
            <w:tcBorders>
              <w:top w:val="single" w:sz="4" w:space="0" w:color="000000"/>
              <w:left w:val="single" w:sz="4" w:space="0" w:color="000000"/>
              <w:bottom w:val="single" w:sz="4" w:space="0" w:color="000000"/>
              <w:right w:val="single" w:sz="4" w:space="0" w:color="000000"/>
            </w:tcBorders>
            <w:hideMark/>
          </w:tcPr>
          <w:p w14:paraId="3A21497B" w14:textId="77777777" w:rsidR="006F7DB9" w:rsidRPr="00055FAD" w:rsidRDefault="006F7DB9">
            <w:pPr>
              <w:pStyle w:val="TableParagraph"/>
              <w:spacing w:line="300" w:lineRule="atLeast"/>
              <w:ind w:left="34"/>
              <w:rPr>
                <w:b/>
                <w:sz w:val="26"/>
              </w:rPr>
            </w:pPr>
            <w:r w:rsidRPr="00055FAD">
              <w:rPr>
                <w:b/>
                <w:sz w:val="26"/>
              </w:rPr>
              <w:t>Số người làm việc hưởng lương từ NSNN tại các đơn vị sự nghiệp công lập</w:t>
            </w:r>
          </w:p>
        </w:tc>
        <w:tc>
          <w:tcPr>
            <w:tcW w:w="1950" w:type="dxa"/>
            <w:tcBorders>
              <w:top w:val="single" w:sz="4" w:space="0" w:color="000000"/>
              <w:left w:val="single" w:sz="4" w:space="0" w:color="000000"/>
              <w:bottom w:val="single" w:sz="4" w:space="0" w:color="000000"/>
              <w:right w:val="single" w:sz="4" w:space="0" w:color="000000"/>
            </w:tcBorders>
          </w:tcPr>
          <w:p w14:paraId="2A0CD29F" w14:textId="77777777" w:rsidR="006F7DB9" w:rsidRPr="00055FAD" w:rsidRDefault="006F7DB9">
            <w:pPr>
              <w:pStyle w:val="TableParagraph"/>
              <w:ind w:left="34"/>
              <w:jc w:val="center"/>
              <w:rPr>
                <w:sz w:val="24"/>
              </w:rPr>
            </w:pPr>
          </w:p>
        </w:tc>
        <w:tc>
          <w:tcPr>
            <w:tcW w:w="1393" w:type="dxa"/>
            <w:tcBorders>
              <w:top w:val="single" w:sz="4" w:space="0" w:color="000000"/>
              <w:left w:val="single" w:sz="4" w:space="0" w:color="000000"/>
              <w:bottom w:val="single" w:sz="4" w:space="0" w:color="000000"/>
              <w:right w:val="single" w:sz="4" w:space="0" w:color="000000"/>
            </w:tcBorders>
          </w:tcPr>
          <w:p w14:paraId="48F8D68F" w14:textId="77777777" w:rsidR="006F7DB9" w:rsidRPr="00055FAD" w:rsidRDefault="006F7DB9">
            <w:pPr>
              <w:pStyle w:val="TableParagraph"/>
              <w:ind w:left="34"/>
              <w:rPr>
                <w:sz w:val="24"/>
              </w:rPr>
            </w:pPr>
          </w:p>
        </w:tc>
        <w:tc>
          <w:tcPr>
            <w:tcW w:w="2797" w:type="dxa"/>
            <w:tcBorders>
              <w:top w:val="single" w:sz="4" w:space="0" w:color="000000"/>
              <w:left w:val="single" w:sz="4" w:space="0" w:color="000000"/>
              <w:bottom w:val="single" w:sz="4" w:space="0" w:color="000000"/>
              <w:right w:val="single" w:sz="4" w:space="0" w:color="000000"/>
            </w:tcBorders>
          </w:tcPr>
          <w:p w14:paraId="0D4BF9A7" w14:textId="77777777" w:rsidR="006F7DB9" w:rsidRPr="00055FAD" w:rsidRDefault="006F7DB9">
            <w:pPr>
              <w:pStyle w:val="TableParagraph"/>
              <w:ind w:left="34"/>
              <w:rPr>
                <w:sz w:val="24"/>
              </w:rPr>
            </w:pPr>
          </w:p>
        </w:tc>
      </w:tr>
      <w:tr w:rsidR="007F7674" w:rsidRPr="007F7674" w14:paraId="260A8F6F" w14:textId="77777777" w:rsidTr="006F7DB9">
        <w:trPr>
          <w:trHeight w:val="316"/>
        </w:trPr>
        <w:tc>
          <w:tcPr>
            <w:tcW w:w="1013" w:type="dxa"/>
            <w:tcBorders>
              <w:top w:val="single" w:sz="4" w:space="0" w:color="000000"/>
              <w:left w:val="single" w:sz="4" w:space="0" w:color="000000"/>
              <w:bottom w:val="single" w:sz="4" w:space="0" w:color="000000"/>
              <w:right w:val="single" w:sz="4" w:space="0" w:color="000000"/>
            </w:tcBorders>
            <w:hideMark/>
          </w:tcPr>
          <w:p w14:paraId="61F23830" w14:textId="77777777" w:rsidR="006F7DB9" w:rsidRPr="00055FAD" w:rsidRDefault="006F7DB9">
            <w:pPr>
              <w:pStyle w:val="TableParagraph"/>
              <w:spacing w:line="296" w:lineRule="exact"/>
              <w:ind w:left="34" w:right="2"/>
              <w:jc w:val="center"/>
              <w:rPr>
                <w:sz w:val="26"/>
              </w:rPr>
            </w:pPr>
            <w:r w:rsidRPr="00055FAD">
              <w:rPr>
                <w:spacing w:val="-4"/>
                <w:sz w:val="26"/>
              </w:rPr>
              <w:t>3.1.</w:t>
            </w:r>
          </w:p>
        </w:tc>
        <w:tc>
          <w:tcPr>
            <w:tcW w:w="6743" w:type="dxa"/>
            <w:tcBorders>
              <w:top w:val="single" w:sz="4" w:space="0" w:color="000000"/>
              <w:left w:val="single" w:sz="4" w:space="0" w:color="000000"/>
              <w:bottom w:val="single" w:sz="4" w:space="0" w:color="000000"/>
              <w:right w:val="single" w:sz="4" w:space="0" w:color="000000"/>
            </w:tcBorders>
            <w:hideMark/>
          </w:tcPr>
          <w:p w14:paraId="246267B3" w14:textId="77777777" w:rsidR="006F7DB9" w:rsidRPr="00055FAD" w:rsidRDefault="006F7DB9">
            <w:pPr>
              <w:pStyle w:val="TableParagraph"/>
              <w:spacing w:line="296" w:lineRule="exact"/>
              <w:ind w:left="34"/>
              <w:rPr>
                <w:sz w:val="26"/>
              </w:rPr>
            </w:pPr>
            <w:r w:rsidRPr="00055FAD">
              <w:rPr>
                <w:sz w:val="26"/>
              </w:rPr>
              <w:t>Tổng số người làm việc được</w:t>
            </w:r>
            <w:r w:rsidRPr="00055FAD">
              <w:rPr>
                <w:spacing w:val="-4"/>
                <w:sz w:val="26"/>
              </w:rPr>
              <w:t xml:space="preserve"> giao</w:t>
            </w:r>
          </w:p>
        </w:tc>
        <w:tc>
          <w:tcPr>
            <w:tcW w:w="1950" w:type="dxa"/>
            <w:tcBorders>
              <w:top w:val="single" w:sz="4" w:space="0" w:color="000000"/>
              <w:left w:val="single" w:sz="4" w:space="0" w:color="000000"/>
              <w:bottom w:val="single" w:sz="4" w:space="0" w:color="000000"/>
              <w:right w:val="single" w:sz="4" w:space="0" w:color="000000"/>
            </w:tcBorders>
            <w:hideMark/>
          </w:tcPr>
          <w:p w14:paraId="6E3104D5" w14:textId="77777777" w:rsidR="006F7DB9" w:rsidRPr="00055FAD" w:rsidRDefault="006F7DB9">
            <w:pPr>
              <w:pStyle w:val="TableParagraph"/>
              <w:spacing w:before="6"/>
              <w:ind w:left="34"/>
              <w:jc w:val="center"/>
              <w:rPr>
                <w:sz w:val="24"/>
              </w:rPr>
            </w:pPr>
            <w:r w:rsidRPr="00055FAD">
              <w:rPr>
                <w:spacing w:val="-2"/>
                <w:sz w:val="24"/>
              </w:rPr>
              <w:t>Người</w:t>
            </w:r>
          </w:p>
        </w:tc>
        <w:tc>
          <w:tcPr>
            <w:tcW w:w="1393" w:type="dxa"/>
            <w:tcBorders>
              <w:top w:val="single" w:sz="4" w:space="0" w:color="000000"/>
              <w:left w:val="single" w:sz="4" w:space="0" w:color="000000"/>
              <w:bottom w:val="single" w:sz="4" w:space="0" w:color="000000"/>
              <w:right w:val="single" w:sz="4" w:space="0" w:color="000000"/>
            </w:tcBorders>
            <w:hideMark/>
          </w:tcPr>
          <w:p w14:paraId="6993522B" w14:textId="076EE300" w:rsidR="006F7DB9" w:rsidRPr="00055FAD" w:rsidRDefault="006F7DB9">
            <w:pPr>
              <w:pStyle w:val="TableParagraph"/>
              <w:spacing w:line="268" w:lineRule="exact"/>
              <w:ind w:left="34"/>
              <w:jc w:val="center"/>
              <w:rPr>
                <w:sz w:val="24"/>
              </w:rPr>
            </w:pPr>
            <w:r w:rsidRPr="00055FAD">
              <w:rPr>
                <w:spacing w:val="-5"/>
                <w:sz w:val="24"/>
              </w:rPr>
              <w:t>2</w:t>
            </w:r>
            <w:r w:rsidR="00CA0EC7" w:rsidRPr="00055FAD">
              <w:rPr>
                <w:spacing w:val="-5"/>
                <w:sz w:val="24"/>
              </w:rPr>
              <w:t>46</w:t>
            </w:r>
          </w:p>
        </w:tc>
        <w:tc>
          <w:tcPr>
            <w:tcW w:w="2797" w:type="dxa"/>
            <w:tcBorders>
              <w:top w:val="single" w:sz="4" w:space="0" w:color="000000"/>
              <w:left w:val="single" w:sz="4" w:space="0" w:color="000000"/>
              <w:bottom w:val="single" w:sz="4" w:space="0" w:color="000000"/>
              <w:right w:val="single" w:sz="4" w:space="0" w:color="000000"/>
            </w:tcBorders>
          </w:tcPr>
          <w:p w14:paraId="53C41FF3" w14:textId="77777777" w:rsidR="006F7DB9" w:rsidRPr="00055FAD" w:rsidRDefault="006F7DB9">
            <w:pPr>
              <w:pStyle w:val="TableParagraph"/>
              <w:ind w:left="34"/>
              <w:rPr>
                <w:sz w:val="24"/>
              </w:rPr>
            </w:pPr>
          </w:p>
        </w:tc>
      </w:tr>
      <w:tr w:rsidR="007F7674" w:rsidRPr="007F7674" w14:paraId="69380252"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7E2D6D36" w14:textId="77777777" w:rsidR="006F7DB9" w:rsidRPr="00055FAD" w:rsidRDefault="006F7DB9">
            <w:pPr>
              <w:pStyle w:val="TableParagraph"/>
              <w:spacing w:line="298" w:lineRule="exact"/>
              <w:ind w:left="34" w:right="2"/>
              <w:jc w:val="center"/>
              <w:rPr>
                <w:sz w:val="26"/>
              </w:rPr>
            </w:pPr>
            <w:r w:rsidRPr="00055FAD">
              <w:rPr>
                <w:spacing w:val="-4"/>
                <w:sz w:val="26"/>
              </w:rPr>
              <w:t>3.2.</w:t>
            </w:r>
          </w:p>
        </w:tc>
        <w:tc>
          <w:tcPr>
            <w:tcW w:w="6743" w:type="dxa"/>
            <w:tcBorders>
              <w:top w:val="single" w:sz="4" w:space="0" w:color="000000"/>
              <w:left w:val="single" w:sz="4" w:space="0" w:color="000000"/>
              <w:bottom w:val="single" w:sz="4" w:space="0" w:color="000000"/>
              <w:right w:val="single" w:sz="4" w:space="0" w:color="000000"/>
            </w:tcBorders>
            <w:hideMark/>
          </w:tcPr>
          <w:p w14:paraId="2FC3B34B" w14:textId="77777777" w:rsidR="006F7DB9" w:rsidRPr="00055FAD" w:rsidRDefault="006F7DB9">
            <w:pPr>
              <w:pStyle w:val="TableParagraph"/>
              <w:spacing w:line="298" w:lineRule="exact"/>
              <w:ind w:left="34"/>
              <w:rPr>
                <w:sz w:val="26"/>
              </w:rPr>
            </w:pPr>
            <w:r w:rsidRPr="00055FAD">
              <w:rPr>
                <w:sz w:val="26"/>
              </w:rPr>
              <w:t>Tổng số người làm việc có mặt tại thời điểm báo</w:t>
            </w:r>
            <w:r w:rsidRPr="00055FAD">
              <w:rPr>
                <w:spacing w:val="-5"/>
                <w:sz w:val="26"/>
              </w:rPr>
              <w:t xml:space="preserve"> cáo</w:t>
            </w:r>
          </w:p>
        </w:tc>
        <w:tc>
          <w:tcPr>
            <w:tcW w:w="1950" w:type="dxa"/>
            <w:tcBorders>
              <w:top w:val="single" w:sz="4" w:space="0" w:color="000000"/>
              <w:left w:val="single" w:sz="4" w:space="0" w:color="000000"/>
              <w:bottom w:val="single" w:sz="4" w:space="0" w:color="000000"/>
              <w:right w:val="single" w:sz="4" w:space="0" w:color="000000"/>
            </w:tcBorders>
            <w:hideMark/>
          </w:tcPr>
          <w:p w14:paraId="01C215B3" w14:textId="77777777" w:rsidR="006F7DB9" w:rsidRPr="00055FAD" w:rsidRDefault="006F7DB9">
            <w:pPr>
              <w:pStyle w:val="TableParagraph"/>
              <w:spacing w:before="8"/>
              <w:ind w:left="34"/>
              <w:jc w:val="center"/>
              <w:rPr>
                <w:sz w:val="24"/>
              </w:rPr>
            </w:pPr>
            <w:r w:rsidRPr="00055FAD">
              <w:rPr>
                <w:spacing w:val="-2"/>
                <w:sz w:val="24"/>
              </w:rPr>
              <w:t>Người</w:t>
            </w:r>
          </w:p>
        </w:tc>
        <w:tc>
          <w:tcPr>
            <w:tcW w:w="1393" w:type="dxa"/>
            <w:tcBorders>
              <w:top w:val="single" w:sz="4" w:space="0" w:color="000000"/>
              <w:left w:val="single" w:sz="4" w:space="0" w:color="000000"/>
              <w:bottom w:val="single" w:sz="4" w:space="0" w:color="000000"/>
              <w:right w:val="single" w:sz="4" w:space="0" w:color="000000"/>
            </w:tcBorders>
            <w:hideMark/>
          </w:tcPr>
          <w:p w14:paraId="0DC71227" w14:textId="6585180E" w:rsidR="006F7DB9" w:rsidRPr="00055FAD" w:rsidRDefault="006F7DB9" w:rsidP="00CB6A69">
            <w:pPr>
              <w:pStyle w:val="TableParagraph"/>
              <w:spacing w:line="270" w:lineRule="exact"/>
              <w:ind w:left="34"/>
              <w:jc w:val="center"/>
              <w:rPr>
                <w:sz w:val="24"/>
              </w:rPr>
            </w:pPr>
            <w:r w:rsidRPr="00055FAD">
              <w:rPr>
                <w:spacing w:val="-5"/>
                <w:sz w:val="24"/>
              </w:rPr>
              <w:t>2</w:t>
            </w:r>
            <w:r w:rsidR="00CA0EC7" w:rsidRPr="00055FAD">
              <w:rPr>
                <w:spacing w:val="-5"/>
                <w:sz w:val="24"/>
              </w:rPr>
              <w:t>59</w:t>
            </w:r>
          </w:p>
        </w:tc>
        <w:tc>
          <w:tcPr>
            <w:tcW w:w="2797" w:type="dxa"/>
            <w:tcBorders>
              <w:top w:val="single" w:sz="4" w:space="0" w:color="000000"/>
              <w:left w:val="single" w:sz="4" w:space="0" w:color="000000"/>
              <w:bottom w:val="single" w:sz="4" w:space="0" w:color="000000"/>
              <w:right w:val="single" w:sz="4" w:space="0" w:color="000000"/>
            </w:tcBorders>
          </w:tcPr>
          <w:p w14:paraId="29101666" w14:textId="77777777" w:rsidR="006F7DB9" w:rsidRPr="00055FAD" w:rsidRDefault="006F7DB9">
            <w:pPr>
              <w:pStyle w:val="TableParagraph"/>
              <w:ind w:left="34"/>
              <w:rPr>
                <w:sz w:val="24"/>
              </w:rPr>
            </w:pPr>
          </w:p>
        </w:tc>
      </w:tr>
      <w:tr w:rsidR="007F7674" w:rsidRPr="007F7674" w14:paraId="76EF0F96" w14:textId="77777777" w:rsidTr="006F7DB9">
        <w:trPr>
          <w:trHeight w:val="318"/>
        </w:trPr>
        <w:tc>
          <w:tcPr>
            <w:tcW w:w="1013" w:type="dxa"/>
            <w:tcBorders>
              <w:top w:val="single" w:sz="4" w:space="0" w:color="000000"/>
              <w:left w:val="single" w:sz="4" w:space="0" w:color="000000"/>
              <w:bottom w:val="single" w:sz="4" w:space="0" w:color="000000"/>
              <w:right w:val="single" w:sz="4" w:space="0" w:color="000000"/>
            </w:tcBorders>
            <w:hideMark/>
          </w:tcPr>
          <w:p w14:paraId="24BDF7A1" w14:textId="77777777" w:rsidR="006F7DB9" w:rsidRPr="00055FAD" w:rsidRDefault="006F7DB9">
            <w:pPr>
              <w:pStyle w:val="TableParagraph"/>
              <w:spacing w:line="296" w:lineRule="exact"/>
              <w:ind w:left="34" w:right="2"/>
              <w:jc w:val="center"/>
              <w:rPr>
                <w:sz w:val="26"/>
              </w:rPr>
            </w:pPr>
            <w:r w:rsidRPr="00055FAD">
              <w:rPr>
                <w:spacing w:val="-4"/>
                <w:sz w:val="26"/>
              </w:rPr>
              <w:t>3.3.</w:t>
            </w:r>
          </w:p>
        </w:tc>
        <w:tc>
          <w:tcPr>
            <w:tcW w:w="6743" w:type="dxa"/>
            <w:tcBorders>
              <w:top w:val="single" w:sz="4" w:space="0" w:color="000000"/>
              <w:left w:val="single" w:sz="4" w:space="0" w:color="000000"/>
              <w:bottom w:val="single" w:sz="4" w:space="0" w:color="000000"/>
              <w:right w:val="single" w:sz="4" w:space="0" w:color="000000"/>
            </w:tcBorders>
            <w:hideMark/>
          </w:tcPr>
          <w:p w14:paraId="26D1AE49" w14:textId="77777777" w:rsidR="006F7DB9" w:rsidRPr="00055FAD" w:rsidRDefault="006F7DB9">
            <w:pPr>
              <w:pStyle w:val="TableParagraph"/>
              <w:spacing w:line="296" w:lineRule="exact"/>
              <w:ind w:left="34"/>
              <w:rPr>
                <w:sz w:val="26"/>
              </w:rPr>
            </w:pPr>
            <w:r w:rsidRPr="00055FAD">
              <w:rPr>
                <w:sz w:val="26"/>
              </w:rPr>
              <w:t>Số người đã tinh giản trong kỳ báo</w:t>
            </w:r>
            <w:r w:rsidRPr="00055FAD">
              <w:rPr>
                <w:spacing w:val="-5"/>
                <w:sz w:val="26"/>
              </w:rPr>
              <w:t xml:space="preserve"> cáo</w:t>
            </w:r>
          </w:p>
        </w:tc>
        <w:tc>
          <w:tcPr>
            <w:tcW w:w="1950" w:type="dxa"/>
            <w:tcBorders>
              <w:top w:val="single" w:sz="4" w:space="0" w:color="000000"/>
              <w:left w:val="single" w:sz="4" w:space="0" w:color="000000"/>
              <w:bottom w:val="single" w:sz="4" w:space="0" w:color="000000"/>
              <w:right w:val="single" w:sz="4" w:space="0" w:color="000000"/>
            </w:tcBorders>
            <w:hideMark/>
          </w:tcPr>
          <w:p w14:paraId="5517F558" w14:textId="77777777" w:rsidR="006F7DB9" w:rsidRPr="00055FAD" w:rsidRDefault="006F7DB9">
            <w:pPr>
              <w:pStyle w:val="TableParagraph"/>
              <w:spacing w:before="6"/>
              <w:ind w:left="34"/>
              <w:jc w:val="center"/>
              <w:rPr>
                <w:sz w:val="24"/>
              </w:rPr>
            </w:pPr>
            <w:r w:rsidRPr="00055FAD">
              <w:rPr>
                <w:spacing w:val="-2"/>
                <w:sz w:val="24"/>
              </w:rPr>
              <w:t>Người</w:t>
            </w:r>
          </w:p>
        </w:tc>
        <w:tc>
          <w:tcPr>
            <w:tcW w:w="1393" w:type="dxa"/>
            <w:tcBorders>
              <w:top w:val="single" w:sz="4" w:space="0" w:color="000000"/>
              <w:left w:val="single" w:sz="4" w:space="0" w:color="000000"/>
              <w:bottom w:val="single" w:sz="4" w:space="0" w:color="000000"/>
              <w:right w:val="single" w:sz="4" w:space="0" w:color="000000"/>
            </w:tcBorders>
            <w:hideMark/>
          </w:tcPr>
          <w:p w14:paraId="132C0E1C"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2797" w:type="dxa"/>
            <w:tcBorders>
              <w:top w:val="single" w:sz="4" w:space="0" w:color="000000"/>
              <w:left w:val="single" w:sz="4" w:space="0" w:color="000000"/>
              <w:bottom w:val="single" w:sz="4" w:space="0" w:color="000000"/>
              <w:right w:val="single" w:sz="4" w:space="0" w:color="000000"/>
            </w:tcBorders>
          </w:tcPr>
          <w:p w14:paraId="1C25F32F" w14:textId="77777777" w:rsidR="006F7DB9" w:rsidRPr="00055FAD" w:rsidRDefault="006F7DB9">
            <w:pPr>
              <w:pStyle w:val="TableParagraph"/>
              <w:ind w:left="34"/>
              <w:rPr>
                <w:sz w:val="24"/>
              </w:rPr>
            </w:pPr>
          </w:p>
        </w:tc>
      </w:tr>
      <w:tr w:rsidR="007F7674" w:rsidRPr="007F7674" w14:paraId="28CAB7B7" w14:textId="77777777" w:rsidTr="006F7DB9">
        <w:trPr>
          <w:trHeight w:val="321"/>
        </w:trPr>
        <w:tc>
          <w:tcPr>
            <w:tcW w:w="1013" w:type="dxa"/>
            <w:tcBorders>
              <w:top w:val="single" w:sz="4" w:space="0" w:color="000000"/>
              <w:left w:val="single" w:sz="4" w:space="0" w:color="000000"/>
              <w:bottom w:val="single" w:sz="4" w:space="0" w:color="000000"/>
              <w:right w:val="single" w:sz="4" w:space="0" w:color="000000"/>
            </w:tcBorders>
            <w:hideMark/>
          </w:tcPr>
          <w:p w14:paraId="4C35F290" w14:textId="77777777" w:rsidR="006F7DB9" w:rsidRPr="00055FAD" w:rsidRDefault="006F7DB9">
            <w:pPr>
              <w:pStyle w:val="TableParagraph"/>
              <w:spacing w:line="298" w:lineRule="exact"/>
              <w:ind w:left="34" w:right="2"/>
              <w:jc w:val="center"/>
              <w:rPr>
                <w:sz w:val="26"/>
              </w:rPr>
            </w:pPr>
            <w:r w:rsidRPr="00055FAD">
              <w:rPr>
                <w:spacing w:val="-4"/>
                <w:sz w:val="26"/>
              </w:rPr>
              <w:t>3.4.</w:t>
            </w:r>
          </w:p>
        </w:tc>
        <w:tc>
          <w:tcPr>
            <w:tcW w:w="6743" w:type="dxa"/>
            <w:tcBorders>
              <w:top w:val="single" w:sz="4" w:space="0" w:color="000000"/>
              <w:left w:val="single" w:sz="4" w:space="0" w:color="000000"/>
              <w:bottom w:val="single" w:sz="4" w:space="0" w:color="000000"/>
              <w:right w:val="single" w:sz="4" w:space="0" w:color="000000"/>
            </w:tcBorders>
            <w:hideMark/>
          </w:tcPr>
          <w:p w14:paraId="4CA76EEE" w14:textId="77777777" w:rsidR="006F7DB9" w:rsidRPr="00055FAD" w:rsidRDefault="006F7DB9">
            <w:pPr>
              <w:pStyle w:val="TableParagraph"/>
              <w:spacing w:line="298" w:lineRule="exact"/>
              <w:ind w:left="34"/>
              <w:rPr>
                <w:sz w:val="26"/>
              </w:rPr>
            </w:pPr>
            <w:r w:rsidRPr="00055FAD">
              <w:rPr>
                <w:sz w:val="26"/>
              </w:rPr>
              <w:t xml:space="preserve">Tỷ lệ % đã tinh giản so với năm </w:t>
            </w:r>
            <w:r w:rsidRPr="00055FAD">
              <w:rPr>
                <w:spacing w:val="-4"/>
                <w:sz w:val="26"/>
              </w:rPr>
              <w:t>2015</w:t>
            </w:r>
          </w:p>
        </w:tc>
        <w:tc>
          <w:tcPr>
            <w:tcW w:w="1950" w:type="dxa"/>
            <w:tcBorders>
              <w:top w:val="single" w:sz="4" w:space="0" w:color="000000"/>
              <w:left w:val="single" w:sz="4" w:space="0" w:color="000000"/>
              <w:bottom w:val="single" w:sz="4" w:space="0" w:color="000000"/>
              <w:right w:val="single" w:sz="4" w:space="0" w:color="000000"/>
            </w:tcBorders>
            <w:hideMark/>
          </w:tcPr>
          <w:p w14:paraId="4E577A86" w14:textId="77777777" w:rsidR="006F7DB9" w:rsidRPr="00055FAD" w:rsidRDefault="006F7DB9">
            <w:pPr>
              <w:pStyle w:val="TableParagraph"/>
              <w:spacing w:before="8"/>
              <w:ind w:left="34"/>
              <w:jc w:val="center"/>
              <w:rPr>
                <w:sz w:val="24"/>
              </w:rPr>
            </w:pPr>
            <w:r w:rsidRPr="00055FAD">
              <w:rPr>
                <w:spacing w:val="-10"/>
                <w:sz w:val="24"/>
              </w:rPr>
              <w:t>%</w:t>
            </w:r>
          </w:p>
        </w:tc>
        <w:tc>
          <w:tcPr>
            <w:tcW w:w="1393" w:type="dxa"/>
            <w:tcBorders>
              <w:top w:val="single" w:sz="4" w:space="0" w:color="000000"/>
              <w:left w:val="single" w:sz="4" w:space="0" w:color="000000"/>
              <w:bottom w:val="single" w:sz="4" w:space="0" w:color="000000"/>
              <w:right w:val="single" w:sz="4" w:space="0" w:color="000000"/>
            </w:tcBorders>
            <w:hideMark/>
          </w:tcPr>
          <w:p w14:paraId="0D044D43" w14:textId="77777777" w:rsidR="006F7DB9" w:rsidRPr="00055FAD" w:rsidRDefault="006F7DB9">
            <w:pPr>
              <w:pStyle w:val="TableParagraph"/>
              <w:spacing w:line="268" w:lineRule="exact"/>
              <w:ind w:left="34" w:right="2"/>
              <w:jc w:val="center"/>
              <w:rPr>
                <w:sz w:val="24"/>
              </w:rPr>
            </w:pPr>
            <w:r w:rsidRPr="00055FAD">
              <w:rPr>
                <w:spacing w:val="-5"/>
                <w:sz w:val="24"/>
              </w:rPr>
              <w:t>10%</w:t>
            </w:r>
          </w:p>
        </w:tc>
        <w:tc>
          <w:tcPr>
            <w:tcW w:w="2797" w:type="dxa"/>
            <w:tcBorders>
              <w:top w:val="single" w:sz="4" w:space="0" w:color="000000"/>
              <w:left w:val="single" w:sz="4" w:space="0" w:color="000000"/>
              <w:bottom w:val="single" w:sz="4" w:space="0" w:color="000000"/>
              <w:right w:val="single" w:sz="4" w:space="0" w:color="000000"/>
            </w:tcBorders>
          </w:tcPr>
          <w:p w14:paraId="7914AA00" w14:textId="77777777" w:rsidR="006F7DB9" w:rsidRPr="00055FAD" w:rsidRDefault="006F7DB9">
            <w:pPr>
              <w:pStyle w:val="TableParagraph"/>
              <w:ind w:left="34"/>
              <w:rPr>
                <w:sz w:val="24"/>
              </w:rPr>
            </w:pPr>
          </w:p>
        </w:tc>
      </w:tr>
    </w:tbl>
    <w:p w14:paraId="03F6A8BF" w14:textId="77777777" w:rsidR="006F7DB9" w:rsidRPr="00CF1EF2" w:rsidRDefault="006F7DB9" w:rsidP="006F7DB9">
      <w:pPr>
        <w:rPr>
          <w:rFonts w:ascii="Times New Roman" w:hAnsi="Times New Roman" w:cs="Times New Roman"/>
          <w:sz w:val="24"/>
        </w:rPr>
        <w:sectPr w:rsidR="006F7DB9" w:rsidRPr="00CF1EF2" w:rsidSect="006F7DB9">
          <w:pgSz w:w="16840" w:h="11910" w:orient="landscape"/>
          <w:pgMar w:top="820" w:right="560" w:bottom="280" w:left="1720" w:header="571" w:footer="0" w:gutter="0"/>
          <w:cols w:space="720"/>
        </w:sectPr>
      </w:pPr>
    </w:p>
    <w:p w14:paraId="28B462E2" w14:textId="77777777" w:rsidR="006F7DB9" w:rsidRPr="00055FAD" w:rsidRDefault="006F7DB9" w:rsidP="00F1795C">
      <w:pPr>
        <w:spacing w:after="0"/>
        <w:ind w:left="34" w:right="28"/>
        <w:jc w:val="center"/>
        <w:rPr>
          <w:rFonts w:ascii="Times New Roman" w:eastAsia="Times New Roman" w:hAnsi="Times New Roman" w:cs="Times New Roman"/>
          <w:b/>
          <w:sz w:val="28"/>
        </w:rPr>
      </w:pPr>
      <w:r w:rsidRPr="00055FAD">
        <w:rPr>
          <w:rFonts w:ascii="Times New Roman" w:hAnsi="Times New Roman" w:cs="Times New Roman"/>
          <w:b/>
          <w:sz w:val="28"/>
        </w:rPr>
        <w:lastRenderedPageBreak/>
        <w:t xml:space="preserve">Biểu mẫu </w:t>
      </w:r>
      <w:r w:rsidRPr="00055FAD">
        <w:rPr>
          <w:rFonts w:ascii="Times New Roman" w:hAnsi="Times New Roman" w:cs="Times New Roman"/>
          <w:b/>
          <w:spacing w:val="-10"/>
          <w:sz w:val="28"/>
        </w:rPr>
        <w:t>5</w:t>
      </w:r>
    </w:p>
    <w:p w14:paraId="2B42341F" w14:textId="77777777" w:rsidR="006F7DB9" w:rsidRPr="00055FAD" w:rsidRDefault="006F7DB9" w:rsidP="00F1795C">
      <w:pPr>
        <w:spacing w:after="0"/>
        <w:ind w:left="34" w:right="28"/>
        <w:jc w:val="center"/>
        <w:rPr>
          <w:rFonts w:ascii="Times New Roman" w:hAnsi="Times New Roman" w:cs="Times New Roman"/>
          <w:b/>
          <w:spacing w:val="-5"/>
          <w:sz w:val="28"/>
        </w:rPr>
      </w:pPr>
      <w:r w:rsidRPr="00055FAD">
        <w:rPr>
          <w:rFonts w:ascii="Times New Roman" w:hAnsi="Times New Roman" w:cs="Times New Roman"/>
          <w:b/>
          <w:sz w:val="28"/>
        </w:rPr>
        <w:t xml:space="preserve">Cải cách chế độ công </w:t>
      </w:r>
      <w:r w:rsidRPr="00055FAD">
        <w:rPr>
          <w:rFonts w:ascii="Times New Roman" w:hAnsi="Times New Roman" w:cs="Times New Roman"/>
          <w:b/>
          <w:spacing w:val="-5"/>
          <w:sz w:val="28"/>
        </w:rPr>
        <w:t>vụ</w:t>
      </w:r>
    </w:p>
    <w:p w14:paraId="6465E76B" w14:textId="77777777" w:rsidR="00F1795C" w:rsidRPr="00055FAD" w:rsidRDefault="00F1795C" w:rsidP="00F1795C">
      <w:pPr>
        <w:spacing w:after="0"/>
        <w:ind w:left="34" w:right="28"/>
        <w:jc w:val="center"/>
        <w:rPr>
          <w:rFonts w:ascii="Times New Roman" w:hAnsi="Times New Roman" w:cs="Times New Roman"/>
          <w:b/>
          <w:sz w:val="18"/>
          <w:szCs w:val="18"/>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6743"/>
        <w:gridCol w:w="1640"/>
        <w:gridCol w:w="1133"/>
        <w:gridCol w:w="3260"/>
      </w:tblGrid>
      <w:tr w:rsidR="00055FAD" w:rsidRPr="00055FAD" w14:paraId="3CCB6DDB" w14:textId="77777777" w:rsidTr="006F7DB9">
        <w:trPr>
          <w:trHeight w:val="419"/>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5D64FB2" w14:textId="77777777" w:rsidR="006F7DB9" w:rsidRPr="00055FAD" w:rsidRDefault="006F7DB9">
            <w:pPr>
              <w:pStyle w:val="TableParagraph"/>
              <w:spacing w:before="125"/>
              <w:ind w:left="34"/>
              <w:jc w:val="center"/>
              <w:rPr>
                <w:b/>
                <w:sz w:val="26"/>
              </w:rPr>
            </w:pPr>
          </w:p>
          <w:p w14:paraId="29BC2F9D" w14:textId="77777777" w:rsidR="006F7DB9" w:rsidRPr="00055FAD" w:rsidRDefault="006F7DB9">
            <w:pPr>
              <w:pStyle w:val="TableParagraph"/>
              <w:ind w:left="34"/>
              <w:jc w:val="center"/>
              <w:rPr>
                <w:b/>
                <w:sz w:val="26"/>
              </w:rPr>
            </w:pPr>
            <w:r w:rsidRPr="00055FAD">
              <w:rPr>
                <w:b/>
                <w:spacing w:val="-5"/>
                <w:sz w:val="26"/>
              </w:rPr>
              <w:t>STT</w:t>
            </w:r>
          </w:p>
        </w:tc>
        <w:tc>
          <w:tcPr>
            <w:tcW w:w="674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337B6C9B" w14:textId="77777777" w:rsidR="006F7DB9" w:rsidRPr="00055FAD" w:rsidRDefault="006F7DB9">
            <w:pPr>
              <w:pStyle w:val="TableParagraph"/>
              <w:spacing w:before="246"/>
              <w:ind w:left="34" w:right="5"/>
              <w:jc w:val="center"/>
              <w:rPr>
                <w:b/>
                <w:sz w:val="26"/>
              </w:rPr>
            </w:pPr>
            <w:r w:rsidRPr="00055FAD">
              <w:rPr>
                <w:b/>
                <w:sz w:val="26"/>
              </w:rPr>
              <w:t xml:space="preserve">Chỉ tiêu thống </w:t>
            </w:r>
            <w:r w:rsidRPr="00055FAD">
              <w:rPr>
                <w:b/>
                <w:spacing w:val="-5"/>
                <w:sz w:val="26"/>
              </w:rPr>
              <w:t>kê</w:t>
            </w:r>
          </w:p>
          <w:p w14:paraId="21025698" w14:textId="77777777" w:rsidR="006F7DB9" w:rsidRPr="00055FAD" w:rsidRDefault="006F7DB9">
            <w:pPr>
              <w:pStyle w:val="TableParagraph"/>
              <w:spacing w:before="49"/>
              <w:ind w:left="34" w:right="5"/>
              <w:jc w:val="center"/>
              <w:rPr>
                <w:i/>
                <w:sz w:val="26"/>
              </w:rPr>
            </w:pPr>
            <w:r w:rsidRPr="00055FAD">
              <w:rPr>
                <w:i/>
                <w:sz w:val="26"/>
              </w:rPr>
              <w:t xml:space="preserve">(Sử dụng trong kỳ báo cáo hàng quý, 6 tháng, </w:t>
            </w:r>
            <w:r w:rsidRPr="00055FAD">
              <w:rPr>
                <w:i/>
                <w:spacing w:val="-4"/>
                <w:sz w:val="26"/>
              </w:rPr>
              <w:t>năm)</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1C0C85A" w14:textId="77777777" w:rsidR="006F7DB9" w:rsidRPr="00055FAD" w:rsidRDefault="006F7DB9">
            <w:pPr>
              <w:pStyle w:val="TableParagraph"/>
              <w:spacing w:before="90"/>
              <w:ind w:left="34"/>
              <w:jc w:val="center"/>
              <w:rPr>
                <w:b/>
                <w:sz w:val="26"/>
              </w:rPr>
            </w:pPr>
            <w:r w:rsidRPr="00055FAD">
              <w:rPr>
                <w:b/>
                <w:sz w:val="26"/>
              </w:rPr>
              <w:t xml:space="preserve">Kết quả thống </w:t>
            </w:r>
            <w:r w:rsidRPr="00055FAD">
              <w:rPr>
                <w:b/>
                <w:spacing w:val="-5"/>
                <w:sz w:val="26"/>
              </w:rPr>
              <w:t>kê</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0BD31B4F" w14:textId="77777777" w:rsidR="006F7DB9" w:rsidRPr="00055FAD" w:rsidRDefault="006F7DB9">
            <w:pPr>
              <w:pStyle w:val="TableParagraph"/>
              <w:spacing w:before="90"/>
              <w:ind w:left="34"/>
              <w:jc w:val="center"/>
              <w:rPr>
                <w:b/>
                <w:sz w:val="26"/>
              </w:rPr>
            </w:pPr>
            <w:r w:rsidRPr="00055FAD">
              <w:rPr>
                <w:b/>
                <w:sz w:val="26"/>
              </w:rPr>
              <w:t xml:space="preserve">Ghi </w:t>
            </w:r>
            <w:r w:rsidRPr="00055FAD">
              <w:rPr>
                <w:b/>
                <w:spacing w:val="-5"/>
                <w:sz w:val="26"/>
              </w:rPr>
              <w:t>chú</w:t>
            </w:r>
          </w:p>
        </w:tc>
      </w:tr>
      <w:tr w:rsidR="00055FAD" w:rsidRPr="00055FAD" w14:paraId="36E37845" w14:textId="77777777" w:rsidTr="00CF1EF2">
        <w:trPr>
          <w:trHeight w:val="458"/>
        </w:trPr>
        <w:tc>
          <w:tcPr>
            <w:tcW w:w="1013" w:type="dxa"/>
            <w:vMerge/>
            <w:tcBorders>
              <w:top w:val="single" w:sz="4" w:space="0" w:color="000000"/>
              <w:left w:val="single" w:sz="4" w:space="0" w:color="000000"/>
              <w:bottom w:val="single" w:sz="4" w:space="0" w:color="000000"/>
              <w:right w:val="single" w:sz="4" w:space="0" w:color="000000"/>
            </w:tcBorders>
            <w:vAlign w:val="center"/>
            <w:hideMark/>
          </w:tcPr>
          <w:p w14:paraId="63424153" w14:textId="77777777" w:rsidR="006F7DB9" w:rsidRPr="00055FAD" w:rsidRDefault="006F7DB9">
            <w:pPr>
              <w:rPr>
                <w:rFonts w:ascii="Times New Roman" w:eastAsia="Times New Roman" w:hAnsi="Times New Roman" w:cs="Times New Roman"/>
                <w:b/>
                <w:sz w:val="26"/>
              </w:rPr>
            </w:pPr>
          </w:p>
        </w:tc>
        <w:tc>
          <w:tcPr>
            <w:tcW w:w="6743" w:type="dxa"/>
            <w:vMerge/>
            <w:tcBorders>
              <w:top w:val="single" w:sz="4" w:space="0" w:color="000000"/>
              <w:left w:val="single" w:sz="4" w:space="0" w:color="000000"/>
              <w:bottom w:val="single" w:sz="4" w:space="0" w:color="000000"/>
              <w:right w:val="single" w:sz="4" w:space="0" w:color="000000"/>
            </w:tcBorders>
            <w:vAlign w:val="center"/>
            <w:hideMark/>
          </w:tcPr>
          <w:p w14:paraId="7FD0F406" w14:textId="77777777" w:rsidR="006F7DB9" w:rsidRPr="00055FAD" w:rsidRDefault="006F7DB9">
            <w:pPr>
              <w:rPr>
                <w:rFonts w:ascii="Times New Roman" w:eastAsia="Times New Roman" w:hAnsi="Times New Roman" w:cs="Times New Roman"/>
                <w:i/>
                <w:sz w:val="26"/>
              </w:rPr>
            </w:pPr>
          </w:p>
        </w:tc>
        <w:tc>
          <w:tcPr>
            <w:tcW w:w="1640" w:type="dxa"/>
            <w:tcBorders>
              <w:top w:val="single" w:sz="4" w:space="0" w:color="000000"/>
              <w:left w:val="single" w:sz="4" w:space="0" w:color="000000"/>
              <w:bottom w:val="single" w:sz="4" w:space="0" w:color="000000"/>
              <w:right w:val="single" w:sz="4" w:space="0" w:color="000000"/>
            </w:tcBorders>
            <w:shd w:val="clear" w:color="auto" w:fill="D9D9D9"/>
            <w:hideMark/>
          </w:tcPr>
          <w:p w14:paraId="0E2E9972" w14:textId="77777777" w:rsidR="006F7DB9" w:rsidRPr="00055FAD" w:rsidRDefault="006F7DB9">
            <w:pPr>
              <w:pStyle w:val="TableParagraph"/>
              <w:spacing w:before="41" w:line="298" w:lineRule="exact"/>
              <w:ind w:left="34" w:right="243" w:firstLine="30"/>
              <w:jc w:val="center"/>
              <w:rPr>
                <w:b/>
                <w:sz w:val="26"/>
              </w:rPr>
            </w:pPr>
            <w:r w:rsidRPr="00055FAD">
              <w:rPr>
                <w:b/>
                <w:sz w:val="26"/>
              </w:rPr>
              <w:t xml:space="preserve">Đơn vị </w:t>
            </w:r>
            <w:r w:rsidRPr="00055FAD">
              <w:rPr>
                <w:b/>
                <w:spacing w:val="-4"/>
                <w:sz w:val="26"/>
              </w:rPr>
              <w:t>tính</w:t>
            </w:r>
          </w:p>
        </w:tc>
        <w:tc>
          <w:tcPr>
            <w:tcW w:w="1133" w:type="dxa"/>
            <w:tcBorders>
              <w:top w:val="single" w:sz="4" w:space="0" w:color="000000"/>
              <w:left w:val="single" w:sz="4" w:space="0" w:color="000000"/>
              <w:bottom w:val="single" w:sz="4" w:space="0" w:color="000000"/>
              <w:right w:val="single" w:sz="4" w:space="0" w:color="000000"/>
            </w:tcBorders>
            <w:shd w:val="clear" w:color="auto" w:fill="D9D9D9"/>
            <w:hideMark/>
          </w:tcPr>
          <w:p w14:paraId="2CC16948" w14:textId="77777777" w:rsidR="006F7DB9" w:rsidRPr="00055FAD" w:rsidRDefault="006F7DB9">
            <w:pPr>
              <w:pStyle w:val="TableParagraph"/>
              <w:spacing w:before="208"/>
              <w:ind w:left="34"/>
              <w:jc w:val="center"/>
              <w:rPr>
                <w:b/>
                <w:sz w:val="26"/>
              </w:rPr>
            </w:pPr>
            <w:r w:rsidRPr="00055FAD">
              <w:rPr>
                <w:b/>
                <w:sz w:val="26"/>
              </w:rPr>
              <w:t xml:space="preserve">Số </w:t>
            </w:r>
            <w:r w:rsidRPr="00055FAD">
              <w:rPr>
                <w:b/>
                <w:spacing w:val="-4"/>
                <w:sz w:val="26"/>
              </w:rPr>
              <w:t>liệu</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2F0B1D8" w14:textId="77777777" w:rsidR="006F7DB9" w:rsidRPr="00055FAD" w:rsidRDefault="006F7DB9">
            <w:pPr>
              <w:pStyle w:val="TableParagraph"/>
              <w:ind w:left="34"/>
              <w:jc w:val="center"/>
              <w:rPr>
                <w:sz w:val="24"/>
              </w:rPr>
            </w:pPr>
          </w:p>
        </w:tc>
      </w:tr>
      <w:tr w:rsidR="00055FAD" w:rsidRPr="00055FAD" w14:paraId="4EDB55BC" w14:textId="77777777" w:rsidTr="006F7DB9">
        <w:trPr>
          <w:trHeight w:val="422"/>
        </w:trPr>
        <w:tc>
          <w:tcPr>
            <w:tcW w:w="1013" w:type="dxa"/>
            <w:tcBorders>
              <w:top w:val="single" w:sz="4" w:space="0" w:color="000000"/>
              <w:left w:val="single" w:sz="4" w:space="0" w:color="000000"/>
              <w:bottom w:val="single" w:sz="4" w:space="0" w:color="000000"/>
              <w:right w:val="single" w:sz="4" w:space="0" w:color="000000"/>
            </w:tcBorders>
            <w:hideMark/>
          </w:tcPr>
          <w:p w14:paraId="4F89CFE0" w14:textId="77777777" w:rsidR="006F7DB9" w:rsidRPr="00055FAD" w:rsidRDefault="006F7DB9">
            <w:pPr>
              <w:pStyle w:val="TableParagraph"/>
              <w:spacing w:before="62"/>
              <w:ind w:left="34"/>
              <w:jc w:val="center"/>
              <w:rPr>
                <w:b/>
                <w:sz w:val="26"/>
              </w:rPr>
            </w:pPr>
            <w:r w:rsidRPr="00055FAD">
              <w:rPr>
                <w:b/>
                <w:spacing w:val="-5"/>
                <w:sz w:val="26"/>
              </w:rPr>
              <w:t>1.</w:t>
            </w:r>
          </w:p>
        </w:tc>
        <w:tc>
          <w:tcPr>
            <w:tcW w:w="6743" w:type="dxa"/>
            <w:tcBorders>
              <w:top w:val="single" w:sz="4" w:space="0" w:color="000000"/>
              <w:left w:val="single" w:sz="4" w:space="0" w:color="000000"/>
              <w:bottom w:val="single" w:sz="4" w:space="0" w:color="000000"/>
              <w:right w:val="single" w:sz="4" w:space="0" w:color="000000"/>
            </w:tcBorders>
            <w:hideMark/>
          </w:tcPr>
          <w:p w14:paraId="74F891EC" w14:textId="77777777" w:rsidR="006F7DB9" w:rsidRPr="00055FAD" w:rsidRDefault="006F7DB9">
            <w:pPr>
              <w:pStyle w:val="TableParagraph"/>
              <w:spacing w:before="62"/>
              <w:ind w:left="34"/>
              <w:rPr>
                <w:b/>
                <w:sz w:val="26"/>
              </w:rPr>
            </w:pPr>
            <w:r w:rsidRPr="00055FAD">
              <w:rPr>
                <w:b/>
                <w:sz w:val="26"/>
              </w:rPr>
              <w:t>Vị trí việc làm của công chức, viên</w:t>
            </w:r>
            <w:r w:rsidRPr="00055FAD">
              <w:rPr>
                <w:b/>
                <w:spacing w:val="-4"/>
                <w:sz w:val="26"/>
              </w:rPr>
              <w:t xml:space="preserve"> chức</w:t>
            </w:r>
          </w:p>
        </w:tc>
        <w:tc>
          <w:tcPr>
            <w:tcW w:w="1640" w:type="dxa"/>
            <w:tcBorders>
              <w:top w:val="single" w:sz="4" w:space="0" w:color="000000"/>
              <w:left w:val="single" w:sz="4" w:space="0" w:color="000000"/>
              <w:bottom w:val="single" w:sz="4" w:space="0" w:color="000000"/>
              <w:right w:val="single" w:sz="4" w:space="0" w:color="000000"/>
            </w:tcBorders>
          </w:tcPr>
          <w:p w14:paraId="7F030ADC" w14:textId="77777777" w:rsidR="006F7DB9" w:rsidRPr="00055FAD" w:rsidRDefault="006F7DB9">
            <w:pPr>
              <w:pStyle w:val="TableParagraph"/>
              <w:ind w:left="34"/>
              <w:rPr>
                <w:sz w:val="24"/>
              </w:rPr>
            </w:pPr>
          </w:p>
        </w:tc>
        <w:tc>
          <w:tcPr>
            <w:tcW w:w="1133" w:type="dxa"/>
            <w:tcBorders>
              <w:top w:val="single" w:sz="4" w:space="0" w:color="000000"/>
              <w:left w:val="single" w:sz="4" w:space="0" w:color="000000"/>
              <w:bottom w:val="single" w:sz="4" w:space="0" w:color="000000"/>
              <w:right w:val="single" w:sz="4" w:space="0" w:color="000000"/>
            </w:tcBorders>
          </w:tcPr>
          <w:p w14:paraId="32C48B24" w14:textId="77777777" w:rsidR="006F7DB9" w:rsidRPr="00055FAD" w:rsidRDefault="006F7DB9">
            <w:pPr>
              <w:pStyle w:val="TableParagraph"/>
              <w:ind w:left="34"/>
              <w:rPr>
                <w:sz w:val="24"/>
              </w:rPr>
            </w:pPr>
          </w:p>
        </w:tc>
        <w:tc>
          <w:tcPr>
            <w:tcW w:w="3260" w:type="dxa"/>
            <w:tcBorders>
              <w:top w:val="single" w:sz="4" w:space="0" w:color="000000"/>
              <w:left w:val="single" w:sz="4" w:space="0" w:color="000000"/>
              <w:bottom w:val="single" w:sz="4" w:space="0" w:color="000000"/>
              <w:right w:val="single" w:sz="4" w:space="0" w:color="000000"/>
            </w:tcBorders>
          </w:tcPr>
          <w:p w14:paraId="391AA93D" w14:textId="77777777" w:rsidR="006F7DB9" w:rsidRPr="00055FAD" w:rsidRDefault="006F7DB9">
            <w:pPr>
              <w:pStyle w:val="TableParagraph"/>
              <w:ind w:left="34"/>
              <w:rPr>
                <w:sz w:val="24"/>
              </w:rPr>
            </w:pPr>
          </w:p>
        </w:tc>
      </w:tr>
      <w:tr w:rsidR="00055FAD" w:rsidRPr="00055FAD" w14:paraId="7556D7E7" w14:textId="77777777" w:rsidTr="006F7DB9">
        <w:trPr>
          <w:trHeight w:val="616"/>
        </w:trPr>
        <w:tc>
          <w:tcPr>
            <w:tcW w:w="1013" w:type="dxa"/>
            <w:tcBorders>
              <w:top w:val="single" w:sz="4" w:space="0" w:color="000000"/>
              <w:left w:val="single" w:sz="4" w:space="0" w:color="000000"/>
              <w:bottom w:val="single" w:sz="4" w:space="0" w:color="000000"/>
              <w:right w:val="single" w:sz="4" w:space="0" w:color="000000"/>
            </w:tcBorders>
            <w:hideMark/>
          </w:tcPr>
          <w:p w14:paraId="4F74FF90" w14:textId="77777777" w:rsidR="006F7DB9" w:rsidRPr="00055FAD" w:rsidRDefault="006F7DB9">
            <w:pPr>
              <w:pStyle w:val="TableParagraph"/>
              <w:spacing w:before="158"/>
              <w:ind w:left="34" w:right="2"/>
              <w:jc w:val="center"/>
              <w:rPr>
                <w:sz w:val="26"/>
              </w:rPr>
            </w:pPr>
            <w:r w:rsidRPr="00055FAD">
              <w:rPr>
                <w:spacing w:val="-4"/>
                <w:sz w:val="26"/>
              </w:rPr>
              <w:t>1.1.</w:t>
            </w:r>
          </w:p>
        </w:tc>
        <w:tc>
          <w:tcPr>
            <w:tcW w:w="6743" w:type="dxa"/>
            <w:tcBorders>
              <w:top w:val="single" w:sz="4" w:space="0" w:color="000000"/>
              <w:left w:val="single" w:sz="4" w:space="0" w:color="000000"/>
              <w:bottom w:val="single" w:sz="4" w:space="0" w:color="000000"/>
              <w:right w:val="single" w:sz="4" w:space="0" w:color="000000"/>
            </w:tcBorders>
            <w:hideMark/>
          </w:tcPr>
          <w:p w14:paraId="567D113A" w14:textId="77777777" w:rsidR="006F7DB9" w:rsidRPr="00055FAD" w:rsidRDefault="006F7DB9">
            <w:pPr>
              <w:pStyle w:val="TableParagraph"/>
              <w:spacing w:line="300" w:lineRule="atLeast"/>
              <w:ind w:left="34"/>
              <w:rPr>
                <w:sz w:val="26"/>
              </w:rPr>
            </w:pPr>
            <w:r w:rsidRPr="00055FAD">
              <w:rPr>
                <w:sz w:val="26"/>
              </w:rPr>
              <w:t>Số cơ quan, tổ chức hành chính đã được phê duyệt vị trí việc làm theo quy định</w:t>
            </w:r>
          </w:p>
        </w:tc>
        <w:tc>
          <w:tcPr>
            <w:tcW w:w="1640" w:type="dxa"/>
            <w:tcBorders>
              <w:top w:val="single" w:sz="4" w:space="0" w:color="000000"/>
              <w:left w:val="single" w:sz="4" w:space="0" w:color="000000"/>
              <w:bottom w:val="single" w:sz="4" w:space="0" w:color="000000"/>
              <w:right w:val="single" w:sz="4" w:space="0" w:color="000000"/>
            </w:tcBorders>
            <w:hideMark/>
          </w:tcPr>
          <w:p w14:paraId="170AB6B7" w14:textId="77777777" w:rsidR="006F7DB9" w:rsidRPr="00055FAD" w:rsidRDefault="006F7DB9">
            <w:pPr>
              <w:pStyle w:val="TableParagraph"/>
              <w:spacing w:before="11" w:line="290" w:lineRule="atLeast"/>
              <w:ind w:left="34" w:right="318" w:firstLine="30"/>
              <w:jc w:val="center"/>
              <w:rPr>
                <w:sz w:val="24"/>
              </w:rPr>
            </w:pPr>
            <w:r w:rsidRPr="00055FAD">
              <w:rPr>
                <w:sz w:val="24"/>
              </w:rPr>
              <w:t>Cơ quan, đơn vị</w:t>
            </w:r>
          </w:p>
        </w:tc>
        <w:tc>
          <w:tcPr>
            <w:tcW w:w="1133" w:type="dxa"/>
            <w:tcBorders>
              <w:top w:val="single" w:sz="4" w:space="0" w:color="000000"/>
              <w:left w:val="single" w:sz="4" w:space="0" w:color="000000"/>
              <w:bottom w:val="single" w:sz="4" w:space="0" w:color="000000"/>
              <w:right w:val="single" w:sz="4" w:space="0" w:color="000000"/>
            </w:tcBorders>
            <w:hideMark/>
          </w:tcPr>
          <w:p w14:paraId="11103964" w14:textId="77777777" w:rsidR="006F7DB9" w:rsidRPr="00055FAD" w:rsidRDefault="006F7DB9">
            <w:pPr>
              <w:pStyle w:val="TableParagraph"/>
              <w:spacing w:before="162"/>
              <w:ind w:left="34"/>
              <w:jc w:val="center"/>
              <w:rPr>
                <w:sz w:val="24"/>
              </w:rPr>
            </w:pPr>
            <w:r w:rsidRPr="00055FAD">
              <w:rPr>
                <w:spacing w:val="-5"/>
                <w:sz w:val="24"/>
              </w:rPr>
              <w:t>01</w:t>
            </w:r>
          </w:p>
        </w:tc>
        <w:tc>
          <w:tcPr>
            <w:tcW w:w="3260" w:type="dxa"/>
            <w:tcBorders>
              <w:top w:val="single" w:sz="4" w:space="0" w:color="000000"/>
              <w:left w:val="single" w:sz="4" w:space="0" w:color="000000"/>
              <w:bottom w:val="single" w:sz="4" w:space="0" w:color="000000"/>
              <w:right w:val="single" w:sz="4" w:space="0" w:color="000000"/>
            </w:tcBorders>
          </w:tcPr>
          <w:p w14:paraId="36765991" w14:textId="77777777" w:rsidR="006F7DB9" w:rsidRPr="00055FAD" w:rsidRDefault="006F7DB9">
            <w:pPr>
              <w:pStyle w:val="TableParagraph"/>
              <w:ind w:left="34"/>
              <w:rPr>
                <w:sz w:val="24"/>
              </w:rPr>
            </w:pPr>
          </w:p>
        </w:tc>
      </w:tr>
      <w:tr w:rsidR="00055FAD" w:rsidRPr="00055FAD" w14:paraId="4B338935" w14:textId="77777777" w:rsidTr="006F7DB9">
        <w:trPr>
          <w:trHeight w:val="618"/>
        </w:trPr>
        <w:tc>
          <w:tcPr>
            <w:tcW w:w="1013" w:type="dxa"/>
            <w:tcBorders>
              <w:top w:val="single" w:sz="4" w:space="0" w:color="000000"/>
              <w:left w:val="single" w:sz="4" w:space="0" w:color="000000"/>
              <w:bottom w:val="single" w:sz="4" w:space="0" w:color="000000"/>
              <w:right w:val="single" w:sz="4" w:space="0" w:color="000000"/>
            </w:tcBorders>
            <w:hideMark/>
          </w:tcPr>
          <w:p w14:paraId="1FA5BD05" w14:textId="77777777" w:rsidR="006F7DB9" w:rsidRPr="00055FAD" w:rsidRDefault="006F7DB9">
            <w:pPr>
              <w:pStyle w:val="TableParagraph"/>
              <w:spacing w:before="160"/>
              <w:ind w:left="34" w:right="2"/>
              <w:jc w:val="center"/>
              <w:rPr>
                <w:sz w:val="26"/>
              </w:rPr>
            </w:pPr>
            <w:r w:rsidRPr="00055FAD">
              <w:rPr>
                <w:spacing w:val="-4"/>
                <w:sz w:val="26"/>
              </w:rPr>
              <w:t>1.2.</w:t>
            </w:r>
          </w:p>
        </w:tc>
        <w:tc>
          <w:tcPr>
            <w:tcW w:w="6743" w:type="dxa"/>
            <w:tcBorders>
              <w:top w:val="single" w:sz="4" w:space="0" w:color="000000"/>
              <w:left w:val="single" w:sz="4" w:space="0" w:color="000000"/>
              <w:bottom w:val="single" w:sz="4" w:space="0" w:color="000000"/>
              <w:right w:val="single" w:sz="4" w:space="0" w:color="000000"/>
            </w:tcBorders>
            <w:hideMark/>
          </w:tcPr>
          <w:p w14:paraId="34512549" w14:textId="77777777" w:rsidR="006F7DB9" w:rsidRPr="00055FAD" w:rsidRDefault="006F7DB9">
            <w:pPr>
              <w:pStyle w:val="TableParagraph"/>
              <w:spacing w:before="2" w:line="298" w:lineRule="exact"/>
              <w:ind w:left="34" w:right="232"/>
              <w:rPr>
                <w:sz w:val="26"/>
              </w:rPr>
            </w:pPr>
            <w:r w:rsidRPr="00055FAD">
              <w:rPr>
                <w:sz w:val="26"/>
              </w:rPr>
              <w:t>Số đơn vị sự nghiệp đã được phê duyệt vị trí việc làm theo quy định</w:t>
            </w:r>
          </w:p>
        </w:tc>
        <w:tc>
          <w:tcPr>
            <w:tcW w:w="1640" w:type="dxa"/>
            <w:tcBorders>
              <w:top w:val="single" w:sz="4" w:space="0" w:color="000000"/>
              <w:left w:val="single" w:sz="4" w:space="0" w:color="000000"/>
              <w:bottom w:val="single" w:sz="4" w:space="0" w:color="000000"/>
              <w:right w:val="single" w:sz="4" w:space="0" w:color="000000"/>
            </w:tcBorders>
            <w:hideMark/>
          </w:tcPr>
          <w:p w14:paraId="28102B67" w14:textId="77777777" w:rsidR="006F7DB9" w:rsidRPr="00055FAD" w:rsidRDefault="006F7DB9">
            <w:pPr>
              <w:pStyle w:val="TableParagraph"/>
              <w:spacing w:before="11" w:line="290" w:lineRule="atLeast"/>
              <w:ind w:left="34" w:right="318" w:firstLine="30"/>
              <w:jc w:val="center"/>
              <w:rPr>
                <w:sz w:val="24"/>
              </w:rPr>
            </w:pPr>
            <w:r w:rsidRPr="00055FAD">
              <w:rPr>
                <w:sz w:val="24"/>
              </w:rPr>
              <w:t>Cơ quan, đơn vị</w:t>
            </w:r>
          </w:p>
        </w:tc>
        <w:tc>
          <w:tcPr>
            <w:tcW w:w="1133" w:type="dxa"/>
            <w:tcBorders>
              <w:top w:val="single" w:sz="4" w:space="0" w:color="000000"/>
              <w:left w:val="single" w:sz="4" w:space="0" w:color="000000"/>
              <w:bottom w:val="single" w:sz="4" w:space="0" w:color="000000"/>
              <w:right w:val="single" w:sz="4" w:space="0" w:color="000000"/>
            </w:tcBorders>
            <w:hideMark/>
          </w:tcPr>
          <w:p w14:paraId="0F5DC5A5" w14:textId="77777777" w:rsidR="006F7DB9" w:rsidRPr="00055FAD" w:rsidRDefault="006F7DB9">
            <w:pPr>
              <w:pStyle w:val="TableParagraph"/>
              <w:spacing w:before="267"/>
              <w:ind w:left="34"/>
              <w:jc w:val="center"/>
              <w:rPr>
                <w:sz w:val="24"/>
              </w:rPr>
            </w:pPr>
            <w:r w:rsidRPr="00055FAD">
              <w:rPr>
                <w:spacing w:val="-10"/>
                <w:sz w:val="24"/>
              </w:rPr>
              <w:t>6</w:t>
            </w:r>
          </w:p>
        </w:tc>
        <w:tc>
          <w:tcPr>
            <w:tcW w:w="3260" w:type="dxa"/>
            <w:tcBorders>
              <w:top w:val="single" w:sz="4" w:space="0" w:color="000000"/>
              <w:left w:val="single" w:sz="4" w:space="0" w:color="000000"/>
              <w:bottom w:val="single" w:sz="4" w:space="0" w:color="000000"/>
              <w:right w:val="single" w:sz="4" w:space="0" w:color="000000"/>
            </w:tcBorders>
          </w:tcPr>
          <w:p w14:paraId="1B73F966" w14:textId="77777777" w:rsidR="006F7DB9" w:rsidRPr="00055FAD" w:rsidRDefault="006F7DB9">
            <w:pPr>
              <w:pStyle w:val="TableParagraph"/>
              <w:ind w:left="34"/>
              <w:rPr>
                <w:sz w:val="24"/>
              </w:rPr>
            </w:pPr>
          </w:p>
        </w:tc>
      </w:tr>
      <w:tr w:rsidR="00055FAD" w:rsidRPr="00055FAD" w14:paraId="188AE944" w14:textId="77777777" w:rsidTr="006F7DB9">
        <w:trPr>
          <w:trHeight w:val="599"/>
        </w:trPr>
        <w:tc>
          <w:tcPr>
            <w:tcW w:w="1013" w:type="dxa"/>
            <w:tcBorders>
              <w:top w:val="single" w:sz="4" w:space="0" w:color="000000"/>
              <w:left w:val="single" w:sz="4" w:space="0" w:color="000000"/>
              <w:bottom w:val="single" w:sz="4" w:space="0" w:color="000000"/>
              <w:right w:val="single" w:sz="4" w:space="0" w:color="000000"/>
            </w:tcBorders>
            <w:hideMark/>
          </w:tcPr>
          <w:p w14:paraId="13239737" w14:textId="77777777" w:rsidR="006F7DB9" w:rsidRPr="00055FAD" w:rsidRDefault="006F7DB9">
            <w:pPr>
              <w:pStyle w:val="TableParagraph"/>
              <w:spacing w:before="4"/>
              <w:ind w:left="34" w:right="2"/>
              <w:jc w:val="center"/>
              <w:rPr>
                <w:sz w:val="26"/>
              </w:rPr>
            </w:pPr>
            <w:r w:rsidRPr="00055FAD">
              <w:rPr>
                <w:spacing w:val="-4"/>
                <w:sz w:val="26"/>
              </w:rPr>
              <w:t>1.3.</w:t>
            </w:r>
          </w:p>
        </w:tc>
        <w:tc>
          <w:tcPr>
            <w:tcW w:w="6743" w:type="dxa"/>
            <w:tcBorders>
              <w:top w:val="single" w:sz="4" w:space="0" w:color="000000"/>
              <w:left w:val="single" w:sz="4" w:space="0" w:color="000000"/>
              <w:bottom w:val="single" w:sz="4" w:space="0" w:color="000000"/>
              <w:right w:val="single" w:sz="4" w:space="0" w:color="000000"/>
            </w:tcBorders>
            <w:hideMark/>
          </w:tcPr>
          <w:p w14:paraId="576CCE1B" w14:textId="77777777" w:rsidR="006F7DB9" w:rsidRPr="00055FAD" w:rsidRDefault="006F7DB9">
            <w:pPr>
              <w:pStyle w:val="TableParagraph"/>
              <w:spacing w:line="294" w:lineRule="exact"/>
              <w:ind w:left="34"/>
              <w:rPr>
                <w:sz w:val="26"/>
              </w:rPr>
            </w:pPr>
            <w:r w:rsidRPr="00055FAD">
              <w:rPr>
                <w:sz w:val="26"/>
              </w:rPr>
              <w:t xml:space="preserve">Số cơ quan, tổ chức có vi phạm trong thực hiện vị trí việc </w:t>
            </w:r>
            <w:r w:rsidRPr="00055FAD">
              <w:rPr>
                <w:spacing w:val="-5"/>
                <w:sz w:val="26"/>
              </w:rPr>
              <w:t>làm</w:t>
            </w:r>
          </w:p>
          <w:p w14:paraId="042BB356" w14:textId="77777777" w:rsidR="006F7DB9" w:rsidRPr="00055FAD" w:rsidRDefault="006F7DB9">
            <w:pPr>
              <w:pStyle w:val="TableParagraph"/>
              <w:spacing w:before="1" w:line="285" w:lineRule="exact"/>
              <w:ind w:left="34"/>
              <w:rPr>
                <w:sz w:val="26"/>
              </w:rPr>
            </w:pPr>
            <w:r w:rsidRPr="00055FAD">
              <w:rPr>
                <w:sz w:val="26"/>
              </w:rPr>
              <w:t xml:space="preserve">Phát hiện qua thanh </w:t>
            </w:r>
            <w:r w:rsidRPr="00055FAD">
              <w:rPr>
                <w:spacing w:val="-5"/>
                <w:sz w:val="26"/>
              </w:rPr>
              <w:t>tra</w:t>
            </w:r>
          </w:p>
        </w:tc>
        <w:tc>
          <w:tcPr>
            <w:tcW w:w="1640" w:type="dxa"/>
            <w:tcBorders>
              <w:top w:val="single" w:sz="4" w:space="0" w:color="000000"/>
              <w:left w:val="single" w:sz="4" w:space="0" w:color="000000"/>
              <w:bottom w:val="single" w:sz="4" w:space="0" w:color="000000"/>
              <w:right w:val="single" w:sz="4" w:space="0" w:color="000000"/>
            </w:tcBorders>
            <w:hideMark/>
          </w:tcPr>
          <w:p w14:paraId="1B8B8F56" w14:textId="77777777" w:rsidR="006F7DB9" w:rsidRPr="00055FAD" w:rsidRDefault="006F7DB9">
            <w:pPr>
              <w:pStyle w:val="TableParagraph"/>
              <w:spacing w:line="290" w:lineRule="atLeast"/>
              <w:ind w:left="34" w:right="318" w:firstLine="30"/>
              <w:jc w:val="center"/>
              <w:rPr>
                <w:sz w:val="24"/>
              </w:rPr>
            </w:pPr>
            <w:r w:rsidRPr="00055FAD">
              <w:rPr>
                <w:sz w:val="24"/>
              </w:rPr>
              <w:t>Cơ quan, đơn vị</w:t>
            </w:r>
          </w:p>
        </w:tc>
        <w:tc>
          <w:tcPr>
            <w:tcW w:w="1133" w:type="dxa"/>
            <w:tcBorders>
              <w:top w:val="single" w:sz="4" w:space="0" w:color="000000"/>
              <w:left w:val="single" w:sz="4" w:space="0" w:color="000000"/>
              <w:bottom w:val="single" w:sz="4" w:space="0" w:color="000000"/>
              <w:right w:val="single" w:sz="4" w:space="0" w:color="000000"/>
            </w:tcBorders>
            <w:hideMark/>
          </w:tcPr>
          <w:p w14:paraId="54068658" w14:textId="77777777" w:rsidR="006F7DB9" w:rsidRPr="00055FAD" w:rsidRDefault="006F7DB9">
            <w:pPr>
              <w:pStyle w:val="TableParagraph"/>
              <w:spacing w:before="267"/>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195CCF57" w14:textId="77777777" w:rsidR="006F7DB9" w:rsidRPr="00055FAD" w:rsidRDefault="006F7DB9">
            <w:pPr>
              <w:pStyle w:val="TableParagraph"/>
              <w:ind w:left="34"/>
              <w:rPr>
                <w:sz w:val="24"/>
              </w:rPr>
            </w:pPr>
          </w:p>
        </w:tc>
      </w:tr>
      <w:tr w:rsidR="00055FAD" w:rsidRPr="00055FAD" w14:paraId="2AFE3C3E" w14:textId="77777777" w:rsidTr="00CF1EF2">
        <w:trPr>
          <w:trHeight w:val="356"/>
        </w:trPr>
        <w:tc>
          <w:tcPr>
            <w:tcW w:w="1013" w:type="dxa"/>
            <w:tcBorders>
              <w:top w:val="single" w:sz="4" w:space="0" w:color="000000"/>
              <w:left w:val="single" w:sz="4" w:space="0" w:color="000000"/>
              <w:bottom w:val="single" w:sz="4" w:space="0" w:color="000000"/>
              <w:right w:val="single" w:sz="4" w:space="0" w:color="000000"/>
            </w:tcBorders>
            <w:hideMark/>
          </w:tcPr>
          <w:p w14:paraId="24239312" w14:textId="77777777" w:rsidR="006F7DB9" w:rsidRPr="00055FAD" w:rsidRDefault="006F7DB9">
            <w:pPr>
              <w:pStyle w:val="TableParagraph"/>
              <w:spacing w:line="298" w:lineRule="exact"/>
              <w:ind w:left="34"/>
              <w:jc w:val="center"/>
              <w:rPr>
                <w:b/>
                <w:sz w:val="26"/>
              </w:rPr>
            </w:pPr>
            <w:r w:rsidRPr="00055FAD">
              <w:rPr>
                <w:b/>
                <w:spacing w:val="-5"/>
                <w:sz w:val="26"/>
              </w:rPr>
              <w:t>2.</w:t>
            </w:r>
          </w:p>
        </w:tc>
        <w:tc>
          <w:tcPr>
            <w:tcW w:w="6743" w:type="dxa"/>
            <w:tcBorders>
              <w:top w:val="single" w:sz="4" w:space="0" w:color="000000"/>
              <w:left w:val="single" w:sz="4" w:space="0" w:color="000000"/>
              <w:bottom w:val="single" w:sz="4" w:space="0" w:color="000000"/>
              <w:right w:val="single" w:sz="4" w:space="0" w:color="000000"/>
            </w:tcBorders>
            <w:hideMark/>
          </w:tcPr>
          <w:p w14:paraId="03CDEA51" w14:textId="77777777" w:rsidR="006F7DB9" w:rsidRPr="00055FAD" w:rsidRDefault="006F7DB9">
            <w:pPr>
              <w:pStyle w:val="TableParagraph"/>
              <w:spacing w:before="62"/>
              <w:ind w:left="34"/>
              <w:rPr>
                <w:b/>
                <w:sz w:val="26"/>
              </w:rPr>
            </w:pPr>
            <w:r w:rsidRPr="00055FAD">
              <w:rPr>
                <w:b/>
                <w:sz w:val="26"/>
              </w:rPr>
              <w:t xml:space="preserve">Tuyển dụng công chức, viên </w:t>
            </w:r>
            <w:r w:rsidRPr="00055FAD">
              <w:rPr>
                <w:b/>
                <w:spacing w:val="-4"/>
                <w:sz w:val="26"/>
              </w:rPr>
              <w:t>chức</w:t>
            </w:r>
          </w:p>
        </w:tc>
        <w:tc>
          <w:tcPr>
            <w:tcW w:w="1640" w:type="dxa"/>
            <w:tcBorders>
              <w:top w:val="single" w:sz="4" w:space="0" w:color="000000"/>
              <w:left w:val="single" w:sz="4" w:space="0" w:color="000000"/>
              <w:bottom w:val="single" w:sz="4" w:space="0" w:color="000000"/>
              <w:right w:val="single" w:sz="4" w:space="0" w:color="000000"/>
            </w:tcBorders>
          </w:tcPr>
          <w:p w14:paraId="0DA2D190" w14:textId="77777777" w:rsidR="006F7DB9" w:rsidRPr="00055FAD" w:rsidRDefault="006F7DB9">
            <w:pPr>
              <w:pStyle w:val="TableParagraph"/>
              <w:ind w:left="34"/>
              <w:rPr>
                <w:sz w:val="24"/>
              </w:rPr>
            </w:pPr>
          </w:p>
        </w:tc>
        <w:tc>
          <w:tcPr>
            <w:tcW w:w="1133" w:type="dxa"/>
            <w:tcBorders>
              <w:top w:val="single" w:sz="4" w:space="0" w:color="000000"/>
              <w:left w:val="single" w:sz="4" w:space="0" w:color="000000"/>
              <w:bottom w:val="single" w:sz="4" w:space="0" w:color="000000"/>
              <w:right w:val="single" w:sz="4" w:space="0" w:color="000000"/>
            </w:tcBorders>
          </w:tcPr>
          <w:p w14:paraId="3A4E3444" w14:textId="77777777" w:rsidR="006F7DB9" w:rsidRPr="00055FAD" w:rsidRDefault="006F7DB9">
            <w:pPr>
              <w:pStyle w:val="TableParagraph"/>
              <w:ind w:left="34"/>
              <w:rPr>
                <w:sz w:val="24"/>
              </w:rPr>
            </w:pPr>
          </w:p>
        </w:tc>
        <w:tc>
          <w:tcPr>
            <w:tcW w:w="3260" w:type="dxa"/>
            <w:tcBorders>
              <w:top w:val="single" w:sz="4" w:space="0" w:color="000000"/>
              <w:left w:val="single" w:sz="4" w:space="0" w:color="000000"/>
              <w:bottom w:val="single" w:sz="4" w:space="0" w:color="000000"/>
              <w:right w:val="single" w:sz="4" w:space="0" w:color="000000"/>
            </w:tcBorders>
          </w:tcPr>
          <w:p w14:paraId="6537DBF5" w14:textId="77777777" w:rsidR="006F7DB9" w:rsidRPr="00055FAD" w:rsidRDefault="006F7DB9">
            <w:pPr>
              <w:pStyle w:val="TableParagraph"/>
              <w:ind w:left="34"/>
              <w:rPr>
                <w:sz w:val="24"/>
              </w:rPr>
            </w:pPr>
          </w:p>
        </w:tc>
      </w:tr>
      <w:tr w:rsidR="00055FAD" w:rsidRPr="00055FAD" w14:paraId="29BD68B7" w14:textId="77777777" w:rsidTr="006F7DB9">
        <w:trPr>
          <w:trHeight w:val="426"/>
        </w:trPr>
        <w:tc>
          <w:tcPr>
            <w:tcW w:w="1013" w:type="dxa"/>
            <w:tcBorders>
              <w:top w:val="single" w:sz="4" w:space="0" w:color="000000"/>
              <w:left w:val="single" w:sz="4" w:space="0" w:color="000000"/>
              <w:bottom w:val="single" w:sz="4" w:space="0" w:color="000000"/>
              <w:right w:val="single" w:sz="4" w:space="0" w:color="000000"/>
            </w:tcBorders>
            <w:hideMark/>
          </w:tcPr>
          <w:p w14:paraId="7659E220" w14:textId="77777777" w:rsidR="006F7DB9" w:rsidRPr="00055FAD" w:rsidRDefault="006F7DB9">
            <w:pPr>
              <w:pStyle w:val="TableParagraph"/>
              <w:spacing w:line="296" w:lineRule="exact"/>
              <w:ind w:left="34" w:right="2"/>
              <w:jc w:val="center"/>
              <w:rPr>
                <w:sz w:val="26"/>
              </w:rPr>
            </w:pPr>
            <w:r w:rsidRPr="00055FAD">
              <w:rPr>
                <w:spacing w:val="-4"/>
                <w:sz w:val="26"/>
              </w:rPr>
              <w:t>2.1.</w:t>
            </w:r>
          </w:p>
        </w:tc>
        <w:tc>
          <w:tcPr>
            <w:tcW w:w="6743" w:type="dxa"/>
            <w:tcBorders>
              <w:top w:val="single" w:sz="4" w:space="0" w:color="000000"/>
              <w:left w:val="single" w:sz="4" w:space="0" w:color="000000"/>
              <w:bottom w:val="single" w:sz="4" w:space="0" w:color="000000"/>
              <w:right w:val="single" w:sz="4" w:space="0" w:color="000000"/>
            </w:tcBorders>
            <w:hideMark/>
          </w:tcPr>
          <w:p w14:paraId="7144CA07" w14:textId="77777777" w:rsidR="006F7DB9" w:rsidRPr="00055FAD" w:rsidRDefault="006F7DB9">
            <w:pPr>
              <w:pStyle w:val="TableParagraph"/>
              <w:spacing w:before="62"/>
              <w:ind w:left="34"/>
              <w:rPr>
                <w:sz w:val="26"/>
              </w:rPr>
            </w:pPr>
            <w:r w:rsidRPr="00055FAD">
              <w:rPr>
                <w:sz w:val="26"/>
              </w:rPr>
              <w:t xml:space="preserve">Số công chức được tuyển dụng (thi tuyển, xét </w:t>
            </w:r>
            <w:r w:rsidRPr="00055FAD">
              <w:rPr>
                <w:spacing w:val="-2"/>
                <w:sz w:val="26"/>
              </w:rPr>
              <w:t>tuyển)</w:t>
            </w:r>
          </w:p>
        </w:tc>
        <w:tc>
          <w:tcPr>
            <w:tcW w:w="1640" w:type="dxa"/>
            <w:tcBorders>
              <w:top w:val="single" w:sz="4" w:space="0" w:color="000000"/>
              <w:left w:val="single" w:sz="4" w:space="0" w:color="000000"/>
              <w:bottom w:val="single" w:sz="4" w:space="0" w:color="000000"/>
              <w:right w:val="single" w:sz="4" w:space="0" w:color="000000"/>
            </w:tcBorders>
            <w:hideMark/>
          </w:tcPr>
          <w:p w14:paraId="770757AA" w14:textId="77777777" w:rsidR="006F7DB9" w:rsidRPr="00055FAD" w:rsidRDefault="006F7DB9">
            <w:pPr>
              <w:pStyle w:val="TableParagraph"/>
              <w:spacing w:before="75"/>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6FBB0EF7" w14:textId="079D4CFA" w:rsidR="006F7DB9" w:rsidRPr="00055FAD" w:rsidRDefault="006F7DB9">
            <w:pPr>
              <w:pStyle w:val="TableParagraph"/>
              <w:spacing w:line="268" w:lineRule="exact"/>
              <w:ind w:left="34"/>
              <w:jc w:val="center"/>
              <w:rPr>
                <w:sz w:val="24"/>
              </w:rPr>
            </w:pPr>
            <w:r w:rsidRPr="00055FAD">
              <w:rPr>
                <w:spacing w:val="-10"/>
                <w:sz w:val="24"/>
              </w:rPr>
              <w:t>0</w:t>
            </w:r>
            <w:r w:rsidR="00CB6A69" w:rsidRPr="00055FAD">
              <w:rPr>
                <w:spacing w:val="-10"/>
                <w:sz w:val="24"/>
              </w:rPr>
              <w:t>3</w:t>
            </w:r>
          </w:p>
        </w:tc>
        <w:tc>
          <w:tcPr>
            <w:tcW w:w="3260" w:type="dxa"/>
            <w:tcBorders>
              <w:top w:val="single" w:sz="4" w:space="0" w:color="000000"/>
              <w:left w:val="single" w:sz="4" w:space="0" w:color="000000"/>
              <w:bottom w:val="single" w:sz="4" w:space="0" w:color="000000"/>
              <w:right w:val="single" w:sz="4" w:space="0" w:color="000000"/>
            </w:tcBorders>
          </w:tcPr>
          <w:p w14:paraId="7639FD75" w14:textId="77777777" w:rsidR="006F7DB9" w:rsidRPr="00055FAD" w:rsidRDefault="006F7DB9">
            <w:pPr>
              <w:pStyle w:val="TableParagraph"/>
              <w:ind w:left="34"/>
              <w:rPr>
                <w:sz w:val="24"/>
              </w:rPr>
            </w:pPr>
          </w:p>
        </w:tc>
      </w:tr>
      <w:tr w:rsidR="00055FAD" w:rsidRPr="00055FAD" w14:paraId="116B634C" w14:textId="77777777" w:rsidTr="006F7DB9">
        <w:trPr>
          <w:trHeight w:val="340"/>
        </w:trPr>
        <w:tc>
          <w:tcPr>
            <w:tcW w:w="1013" w:type="dxa"/>
            <w:tcBorders>
              <w:top w:val="single" w:sz="4" w:space="0" w:color="000000"/>
              <w:left w:val="single" w:sz="4" w:space="0" w:color="000000"/>
              <w:bottom w:val="single" w:sz="4" w:space="0" w:color="000000"/>
              <w:right w:val="single" w:sz="4" w:space="0" w:color="000000"/>
            </w:tcBorders>
            <w:hideMark/>
          </w:tcPr>
          <w:p w14:paraId="62670E05" w14:textId="77777777" w:rsidR="006F7DB9" w:rsidRPr="00055FAD" w:rsidRDefault="006F7DB9">
            <w:pPr>
              <w:pStyle w:val="TableParagraph"/>
              <w:spacing w:line="298" w:lineRule="exact"/>
              <w:ind w:left="34" w:right="2"/>
              <w:jc w:val="center"/>
              <w:rPr>
                <w:sz w:val="26"/>
              </w:rPr>
            </w:pPr>
            <w:r w:rsidRPr="00055FAD">
              <w:rPr>
                <w:spacing w:val="-4"/>
                <w:sz w:val="26"/>
              </w:rPr>
              <w:t>2.2.</w:t>
            </w:r>
          </w:p>
        </w:tc>
        <w:tc>
          <w:tcPr>
            <w:tcW w:w="6743" w:type="dxa"/>
            <w:tcBorders>
              <w:top w:val="single" w:sz="4" w:space="0" w:color="000000"/>
              <w:left w:val="single" w:sz="4" w:space="0" w:color="000000"/>
              <w:bottom w:val="single" w:sz="4" w:space="0" w:color="000000"/>
              <w:right w:val="single" w:sz="4" w:space="0" w:color="000000"/>
            </w:tcBorders>
            <w:hideMark/>
          </w:tcPr>
          <w:p w14:paraId="2691B1FB" w14:textId="77777777" w:rsidR="006F7DB9" w:rsidRPr="00055FAD" w:rsidRDefault="006F7DB9">
            <w:pPr>
              <w:pStyle w:val="TableParagraph"/>
              <w:spacing w:before="124"/>
              <w:ind w:left="34"/>
              <w:rPr>
                <w:sz w:val="26"/>
              </w:rPr>
            </w:pPr>
            <w:r w:rsidRPr="00055FAD">
              <w:rPr>
                <w:sz w:val="26"/>
              </w:rPr>
              <w:t xml:space="preserve">Số công chức được tuyển dụng theo trường hợp đặc </w:t>
            </w:r>
            <w:r w:rsidRPr="00055FAD">
              <w:rPr>
                <w:spacing w:val="-2"/>
                <w:sz w:val="26"/>
              </w:rPr>
              <w:t>biệt.</w:t>
            </w:r>
          </w:p>
        </w:tc>
        <w:tc>
          <w:tcPr>
            <w:tcW w:w="1640" w:type="dxa"/>
            <w:tcBorders>
              <w:top w:val="single" w:sz="4" w:space="0" w:color="000000"/>
              <w:left w:val="single" w:sz="4" w:space="0" w:color="000000"/>
              <w:bottom w:val="single" w:sz="4" w:space="0" w:color="000000"/>
              <w:right w:val="single" w:sz="4" w:space="0" w:color="000000"/>
            </w:tcBorders>
            <w:hideMark/>
          </w:tcPr>
          <w:p w14:paraId="3E65ADB2" w14:textId="77777777" w:rsidR="006F7DB9" w:rsidRPr="00055FAD" w:rsidRDefault="006F7DB9">
            <w:pPr>
              <w:pStyle w:val="TableParagraph"/>
              <w:spacing w:before="138"/>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5DC55264" w14:textId="77777777" w:rsidR="006F7DB9" w:rsidRPr="00055FAD" w:rsidRDefault="006F7DB9">
            <w:pPr>
              <w:pStyle w:val="TableParagraph"/>
              <w:spacing w:line="270"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75F6A02A" w14:textId="77777777" w:rsidR="006F7DB9" w:rsidRPr="00055FAD" w:rsidRDefault="006F7DB9">
            <w:pPr>
              <w:pStyle w:val="TableParagraph"/>
              <w:ind w:left="34"/>
              <w:rPr>
                <w:sz w:val="24"/>
              </w:rPr>
            </w:pPr>
          </w:p>
        </w:tc>
      </w:tr>
      <w:tr w:rsidR="00055FAD" w:rsidRPr="00055FAD" w14:paraId="2BE51BD3" w14:textId="77777777" w:rsidTr="006F7DB9">
        <w:trPr>
          <w:trHeight w:val="618"/>
        </w:trPr>
        <w:tc>
          <w:tcPr>
            <w:tcW w:w="1013" w:type="dxa"/>
            <w:tcBorders>
              <w:top w:val="single" w:sz="4" w:space="0" w:color="000000"/>
              <w:left w:val="single" w:sz="4" w:space="0" w:color="000000"/>
              <w:bottom w:val="single" w:sz="4" w:space="0" w:color="000000"/>
              <w:right w:val="single" w:sz="4" w:space="0" w:color="000000"/>
            </w:tcBorders>
            <w:hideMark/>
          </w:tcPr>
          <w:p w14:paraId="5FCD0DC9" w14:textId="77777777" w:rsidR="006F7DB9" w:rsidRPr="00055FAD" w:rsidRDefault="006F7DB9">
            <w:pPr>
              <w:pStyle w:val="TableParagraph"/>
              <w:spacing w:before="4"/>
              <w:ind w:left="34" w:right="2"/>
              <w:jc w:val="center"/>
              <w:rPr>
                <w:sz w:val="26"/>
              </w:rPr>
            </w:pPr>
            <w:r w:rsidRPr="00055FAD">
              <w:rPr>
                <w:spacing w:val="-4"/>
                <w:sz w:val="26"/>
              </w:rPr>
              <w:t>2.3.</w:t>
            </w:r>
          </w:p>
        </w:tc>
        <w:tc>
          <w:tcPr>
            <w:tcW w:w="6743" w:type="dxa"/>
            <w:tcBorders>
              <w:top w:val="single" w:sz="4" w:space="0" w:color="000000"/>
              <w:left w:val="single" w:sz="4" w:space="0" w:color="000000"/>
              <w:bottom w:val="single" w:sz="4" w:space="0" w:color="000000"/>
              <w:right w:val="single" w:sz="4" w:space="0" w:color="000000"/>
            </w:tcBorders>
            <w:hideMark/>
          </w:tcPr>
          <w:p w14:paraId="5896B42E" w14:textId="77777777" w:rsidR="006F7DB9" w:rsidRPr="00055FAD" w:rsidRDefault="006F7DB9">
            <w:pPr>
              <w:pStyle w:val="TableParagraph"/>
              <w:spacing w:line="300" w:lineRule="atLeast"/>
              <w:ind w:left="34" w:right="232"/>
              <w:rPr>
                <w:sz w:val="26"/>
              </w:rPr>
            </w:pPr>
            <w:r w:rsidRPr="00055FAD">
              <w:rPr>
                <w:sz w:val="26"/>
              </w:rPr>
              <w:t>Số cán bộ, công chức cấp xã được xét chuyển thành công chức cấp huyện trở lên.</w:t>
            </w:r>
          </w:p>
        </w:tc>
        <w:tc>
          <w:tcPr>
            <w:tcW w:w="1640" w:type="dxa"/>
            <w:tcBorders>
              <w:top w:val="single" w:sz="4" w:space="0" w:color="000000"/>
              <w:left w:val="single" w:sz="4" w:space="0" w:color="000000"/>
              <w:bottom w:val="single" w:sz="4" w:space="0" w:color="000000"/>
              <w:right w:val="single" w:sz="4" w:space="0" w:color="000000"/>
            </w:tcBorders>
            <w:hideMark/>
          </w:tcPr>
          <w:p w14:paraId="288B3296" w14:textId="77777777" w:rsidR="006F7DB9" w:rsidRPr="00055FAD" w:rsidRDefault="006F7DB9">
            <w:pPr>
              <w:pStyle w:val="TableParagraph"/>
              <w:spacing w:before="171"/>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7F207137"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1AA44B2F" w14:textId="77777777" w:rsidR="006F7DB9" w:rsidRPr="00055FAD" w:rsidRDefault="006F7DB9">
            <w:pPr>
              <w:pStyle w:val="TableParagraph"/>
              <w:ind w:left="34"/>
              <w:rPr>
                <w:sz w:val="24"/>
              </w:rPr>
            </w:pPr>
          </w:p>
        </w:tc>
      </w:tr>
      <w:tr w:rsidR="00055FAD" w:rsidRPr="00055FAD" w14:paraId="5632996A" w14:textId="77777777" w:rsidTr="006F7DB9">
        <w:trPr>
          <w:trHeight w:val="301"/>
        </w:trPr>
        <w:tc>
          <w:tcPr>
            <w:tcW w:w="1013" w:type="dxa"/>
            <w:tcBorders>
              <w:top w:val="single" w:sz="4" w:space="0" w:color="000000"/>
              <w:left w:val="single" w:sz="4" w:space="0" w:color="000000"/>
              <w:bottom w:val="single" w:sz="4" w:space="0" w:color="000000"/>
              <w:right w:val="single" w:sz="4" w:space="0" w:color="000000"/>
            </w:tcBorders>
            <w:hideMark/>
          </w:tcPr>
          <w:p w14:paraId="0F6927A6" w14:textId="77777777" w:rsidR="006F7DB9" w:rsidRPr="00055FAD" w:rsidRDefault="006F7DB9">
            <w:pPr>
              <w:pStyle w:val="TableParagraph"/>
              <w:spacing w:line="282" w:lineRule="exact"/>
              <w:ind w:left="34" w:right="2"/>
              <w:jc w:val="center"/>
              <w:rPr>
                <w:sz w:val="26"/>
              </w:rPr>
            </w:pPr>
            <w:r w:rsidRPr="00055FAD">
              <w:rPr>
                <w:spacing w:val="-4"/>
                <w:sz w:val="26"/>
              </w:rPr>
              <w:t>2.4.</w:t>
            </w:r>
          </w:p>
        </w:tc>
        <w:tc>
          <w:tcPr>
            <w:tcW w:w="6743" w:type="dxa"/>
            <w:tcBorders>
              <w:top w:val="single" w:sz="4" w:space="0" w:color="000000"/>
              <w:left w:val="single" w:sz="4" w:space="0" w:color="000000"/>
              <w:bottom w:val="single" w:sz="4" w:space="0" w:color="000000"/>
              <w:right w:val="single" w:sz="4" w:space="0" w:color="000000"/>
            </w:tcBorders>
            <w:hideMark/>
          </w:tcPr>
          <w:p w14:paraId="5022D568" w14:textId="77777777" w:rsidR="006F7DB9" w:rsidRPr="00055FAD" w:rsidRDefault="006F7DB9">
            <w:pPr>
              <w:pStyle w:val="TableParagraph"/>
              <w:spacing w:line="282" w:lineRule="exact"/>
              <w:ind w:left="34"/>
              <w:rPr>
                <w:sz w:val="26"/>
              </w:rPr>
            </w:pPr>
            <w:r w:rsidRPr="00055FAD">
              <w:rPr>
                <w:sz w:val="26"/>
              </w:rPr>
              <w:t xml:space="preserve">Số viên chức được tuyển dụng (thi tuyển, xét </w:t>
            </w:r>
            <w:r w:rsidRPr="00055FAD">
              <w:rPr>
                <w:spacing w:val="-2"/>
                <w:sz w:val="26"/>
              </w:rPr>
              <w:t>tuyển).</w:t>
            </w:r>
          </w:p>
        </w:tc>
        <w:tc>
          <w:tcPr>
            <w:tcW w:w="1640" w:type="dxa"/>
            <w:tcBorders>
              <w:top w:val="single" w:sz="4" w:space="0" w:color="000000"/>
              <w:left w:val="single" w:sz="4" w:space="0" w:color="000000"/>
              <w:bottom w:val="single" w:sz="4" w:space="0" w:color="000000"/>
              <w:right w:val="single" w:sz="4" w:space="0" w:color="000000"/>
            </w:tcBorders>
            <w:hideMark/>
          </w:tcPr>
          <w:p w14:paraId="6361E945" w14:textId="77777777" w:rsidR="006F7DB9" w:rsidRPr="00055FAD" w:rsidRDefault="006F7DB9">
            <w:pPr>
              <w:pStyle w:val="TableParagraph"/>
              <w:spacing w:before="13" w:line="269" w:lineRule="exact"/>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3E3EEAE3" w14:textId="70407C8E" w:rsidR="006F7DB9" w:rsidRPr="00055FAD" w:rsidRDefault="00055FAD">
            <w:pPr>
              <w:pStyle w:val="TableParagraph"/>
              <w:spacing w:line="268" w:lineRule="exact"/>
              <w:ind w:left="34"/>
              <w:jc w:val="center"/>
              <w:rPr>
                <w:sz w:val="24"/>
              </w:rPr>
            </w:pPr>
            <w:r>
              <w:rPr>
                <w:spacing w:val="-10"/>
                <w:sz w:val="24"/>
              </w:rPr>
              <w:t>43</w:t>
            </w:r>
          </w:p>
        </w:tc>
        <w:tc>
          <w:tcPr>
            <w:tcW w:w="3260" w:type="dxa"/>
            <w:tcBorders>
              <w:top w:val="single" w:sz="4" w:space="0" w:color="000000"/>
              <w:left w:val="single" w:sz="4" w:space="0" w:color="000000"/>
              <w:bottom w:val="single" w:sz="4" w:space="0" w:color="000000"/>
              <w:right w:val="single" w:sz="4" w:space="0" w:color="000000"/>
            </w:tcBorders>
          </w:tcPr>
          <w:p w14:paraId="0EC5D2BF" w14:textId="77777777" w:rsidR="006F7DB9" w:rsidRPr="00055FAD" w:rsidRDefault="006F7DB9">
            <w:pPr>
              <w:pStyle w:val="TableParagraph"/>
              <w:ind w:left="34"/>
            </w:pPr>
          </w:p>
        </w:tc>
      </w:tr>
      <w:tr w:rsidR="00055FAD" w:rsidRPr="00055FAD" w14:paraId="369AB300" w14:textId="77777777" w:rsidTr="006F7DB9">
        <w:trPr>
          <w:trHeight w:val="431"/>
        </w:trPr>
        <w:tc>
          <w:tcPr>
            <w:tcW w:w="1013" w:type="dxa"/>
            <w:tcBorders>
              <w:top w:val="single" w:sz="4" w:space="0" w:color="000000"/>
              <w:left w:val="single" w:sz="4" w:space="0" w:color="000000"/>
              <w:bottom w:val="single" w:sz="4" w:space="0" w:color="000000"/>
              <w:right w:val="single" w:sz="4" w:space="0" w:color="000000"/>
            </w:tcBorders>
            <w:hideMark/>
          </w:tcPr>
          <w:p w14:paraId="6E3461E7" w14:textId="77777777" w:rsidR="006F7DB9" w:rsidRPr="00055FAD" w:rsidRDefault="006F7DB9">
            <w:pPr>
              <w:pStyle w:val="TableParagraph"/>
              <w:spacing w:line="296" w:lineRule="exact"/>
              <w:ind w:left="34" w:right="2"/>
              <w:jc w:val="center"/>
              <w:rPr>
                <w:sz w:val="26"/>
              </w:rPr>
            </w:pPr>
            <w:r w:rsidRPr="00055FAD">
              <w:rPr>
                <w:spacing w:val="-4"/>
                <w:sz w:val="26"/>
              </w:rPr>
              <w:t>2.5.</w:t>
            </w:r>
          </w:p>
        </w:tc>
        <w:tc>
          <w:tcPr>
            <w:tcW w:w="6743" w:type="dxa"/>
            <w:tcBorders>
              <w:top w:val="single" w:sz="4" w:space="0" w:color="000000"/>
              <w:left w:val="single" w:sz="4" w:space="0" w:color="000000"/>
              <w:bottom w:val="single" w:sz="4" w:space="0" w:color="000000"/>
              <w:right w:val="single" w:sz="4" w:space="0" w:color="000000"/>
            </w:tcBorders>
            <w:hideMark/>
          </w:tcPr>
          <w:p w14:paraId="6A9CD86C" w14:textId="77777777" w:rsidR="006F7DB9" w:rsidRPr="00055FAD" w:rsidRDefault="006F7DB9">
            <w:pPr>
              <w:pStyle w:val="TableParagraph"/>
              <w:spacing w:before="64"/>
              <w:ind w:left="34"/>
              <w:rPr>
                <w:sz w:val="26"/>
              </w:rPr>
            </w:pPr>
            <w:r w:rsidRPr="00055FAD">
              <w:rPr>
                <w:sz w:val="26"/>
              </w:rPr>
              <w:t xml:space="preserve">Số viên chức được tuyển dụng theo trường hợp đặc </w:t>
            </w:r>
            <w:r w:rsidRPr="00055FAD">
              <w:rPr>
                <w:spacing w:val="-2"/>
                <w:sz w:val="26"/>
              </w:rPr>
              <w:t>biệt.</w:t>
            </w:r>
          </w:p>
        </w:tc>
        <w:tc>
          <w:tcPr>
            <w:tcW w:w="1640" w:type="dxa"/>
            <w:tcBorders>
              <w:top w:val="single" w:sz="4" w:space="0" w:color="000000"/>
              <w:left w:val="single" w:sz="4" w:space="0" w:color="000000"/>
              <w:bottom w:val="single" w:sz="4" w:space="0" w:color="000000"/>
              <w:right w:val="single" w:sz="4" w:space="0" w:color="000000"/>
            </w:tcBorders>
            <w:hideMark/>
          </w:tcPr>
          <w:p w14:paraId="1E278AAB" w14:textId="77777777" w:rsidR="006F7DB9" w:rsidRPr="00055FAD" w:rsidRDefault="006F7DB9">
            <w:pPr>
              <w:pStyle w:val="TableParagraph"/>
              <w:spacing w:before="78"/>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6DFF7705"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7C85DDCB" w14:textId="77777777" w:rsidR="006F7DB9" w:rsidRPr="00055FAD" w:rsidRDefault="006F7DB9">
            <w:pPr>
              <w:pStyle w:val="TableParagraph"/>
              <w:ind w:left="34"/>
              <w:rPr>
                <w:sz w:val="24"/>
              </w:rPr>
            </w:pPr>
          </w:p>
        </w:tc>
      </w:tr>
      <w:tr w:rsidR="00055FAD" w:rsidRPr="00055FAD" w14:paraId="10C44CC3" w14:textId="77777777" w:rsidTr="006F7DB9">
        <w:trPr>
          <w:trHeight w:val="568"/>
        </w:trPr>
        <w:tc>
          <w:tcPr>
            <w:tcW w:w="1013" w:type="dxa"/>
            <w:tcBorders>
              <w:top w:val="single" w:sz="4" w:space="0" w:color="000000"/>
              <w:left w:val="single" w:sz="4" w:space="0" w:color="000000"/>
              <w:bottom w:val="single" w:sz="4" w:space="0" w:color="000000"/>
              <w:right w:val="single" w:sz="4" w:space="0" w:color="000000"/>
            </w:tcBorders>
            <w:hideMark/>
          </w:tcPr>
          <w:p w14:paraId="67D1E362" w14:textId="77777777" w:rsidR="006F7DB9" w:rsidRPr="00055FAD" w:rsidRDefault="006F7DB9">
            <w:pPr>
              <w:pStyle w:val="TableParagraph"/>
              <w:spacing w:before="18"/>
              <w:ind w:left="34"/>
              <w:jc w:val="center"/>
              <w:rPr>
                <w:b/>
                <w:sz w:val="26"/>
              </w:rPr>
            </w:pPr>
            <w:r w:rsidRPr="00055FAD">
              <w:rPr>
                <w:b/>
                <w:spacing w:val="-5"/>
                <w:sz w:val="26"/>
              </w:rPr>
              <w:t>3.</w:t>
            </w:r>
          </w:p>
        </w:tc>
        <w:tc>
          <w:tcPr>
            <w:tcW w:w="6743" w:type="dxa"/>
            <w:tcBorders>
              <w:top w:val="single" w:sz="4" w:space="0" w:color="000000"/>
              <w:left w:val="single" w:sz="4" w:space="0" w:color="000000"/>
              <w:bottom w:val="single" w:sz="4" w:space="0" w:color="000000"/>
              <w:right w:val="single" w:sz="4" w:space="0" w:color="000000"/>
            </w:tcBorders>
            <w:hideMark/>
          </w:tcPr>
          <w:p w14:paraId="7A0D2561" w14:textId="77777777" w:rsidR="006F7DB9" w:rsidRPr="00055FAD" w:rsidRDefault="006F7DB9">
            <w:pPr>
              <w:pStyle w:val="TableParagraph"/>
              <w:spacing w:before="10" w:line="230" w:lineRule="auto"/>
              <w:ind w:left="34" w:right="232"/>
              <w:rPr>
                <w:i/>
                <w:sz w:val="24"/>
              </w:rPr>
            </w:pPr>
            <w:r w:rsidRPr="00055FAD">
              <w:rPr>
                <w:b/>
                <w:sz w:val="24"/>
              </w:rPr>
              <w:t xml:space="preserve">Số lượng lãnh đạo quản lý được tuyển chọn, bổ nhiệm thông qua thi tuyển </w:t>
            </w:r>
            <w:r w:rsidRPr="00055FAD">
              <w:rPr>
                <w:i/>
                <w:sz w:val="24"/>
              </w:rPr>
              <w:t>(Lũy kế từ đầu năm)</w:t>
            </w:r>
          </w:p>
        </w:tc>
        <w:tc>
          <w:tcPr>
            <w:tcW w:w="1640" w:type="dxa"/>
            <w:tcBorders>
              <w:top w:val="single" w:sz="4" w:space="0" w:color="000000"/>
              <w:left w:val="single" w:sz="4" w:space="0" w:color="000000"/>
              <w:bottom w:val="single" w:sz="4" w:space="0" w:color="000000"/>
              <w:right w:val="single" w:sz="4" w:space="0" w:color="000000"/>
            </w:tcBorders>
            <w:hideMark/>
          </w:tcPr>
          <w:p w14:paraId="655FE0F7" w14:textId="77777777" w:rsidR="006F7DB9" w:rsidRPr="00055FAD" w:rsidRDefault="006F7DB9">
            <w:pPr>
              <w:pStyle w:val="TableParagraph"/>
              <w:spacing w:before="145"/>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2A463EC5"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63E2D9A4" w14:textId="77777777" w:rsidR="006F7DB9" w:rsidRPr="00055FAD" w:rsidRDefault="006F7DB9">
            <w:pPr>
              <w:pStyle w:val="TableParagraph"/>
              <w:ind w:left="34"/>
              <w:rPr>
                <w:sz w:val="24"/>
              </w:rPr>
            </w:pPr>
          </w:p>
        </w:tc>
      </w:tr>
      <w:tr w:rsidR="00055FAD" w:rsidRPr="00055FAD" w14:paraId="4047DDCB" w14:textId="77777777" w:rsidTr="006F7DB9">
        <w:trPr>
          <w:trHeight w:val="573"/>
        </w:trPr>
        <w:tc>
          <w:tcPr>
            <w:tcW w:w="1013" w:type="dxa"/>
            <w:tcBorders>
              <w:top w:val="single" w:sz="4" w:space="0" w:color="000000"/>
              <w:left w:val="single" w:sz="4" w:space="0" w:color="000000"/>
              <w:bottom w:val="single" w:sz="4" w:space="0" w:color="000000"/>
              <w:right w:val="single" w:sz="4" w:space="0" w:color="000000"/>
            </w:tcBorders>
            <w:hideMark/>
          </w:tcPr>
          <w:p w14:paraId="55C182B2" w14:textId="77777777" w:rsidR="006F7DB9" w:rsidRPr="00055FAD" w:rsidRDefault="006F7DB9">
            <w:pPr>
              <w:pStyle w:val="TableParagraph"/>
              <w:spacing w:before="21"/>
              <w:ind w:left="34"/>
              <w:jc w:val="center"/>
              <w:rPr>
                <w:b/>
                <w:sz w:val="26"/>
              </w:rPr>
            </w:pPr>
            <w:r w:rsidRPr="00055FAD">
              <w:rPr>
                <w:b/>
                <w:spacing w:val="-5"/>
                <w:sz w:val="26"/>
              </w:rPr>
              <w:t>4.</w:t>
            </w:r>
          </w:p>
        </w:tc>
        <w:tc>
          <w:tcPr>
            <w:tcW w:w="6743" w:type="dxa"/>
            <w:tcBorders>
              <w:top w:val="single" w:sz="4" w:space="0" w:color="000000"/>
              <w:left w:val="single" w:sz="4" w:space="0" w:color="000000"/>
              <w:bottom w:val="single" w:sz="4" w:space="0" w:color="000000"/>
              <w:right w:val="single" w:sz="4" w:space="0" w:color="000000"/>
            </w:tcBorders>
            <w:hideMark/>
          </w:tcPr>
          <w:p w14:paraId="7BBFC6CB" w14:textId="77777777" w:rsidR="006F7DB9" w:rsidRPr="00055FAD" w:rsidRDefault="006F7DB9">
            <w:pPr>
              <w:pStyle w:val="TableParagraph"/>
              <w:spacing w:line="235" w:lineRule="auto"/>
              <w:ind w:left="34"/>
              <w:rPr>
                <w:i/>
                <w:sz w:val="24"/>
              </w:rPr>
            </w:pPr>
            <w:r w:rsidRPr="00055FAD">
              <w:rPr>
                <w:b/>
                <w:sz w:val="24"/>
              </w:rPr>
              <w:t xml:space="preserve">Số lượng cán bộ, công chức, viên chức bị kỷ luật </w:t>
            </w:r>
            <w:r w:rsidRPr="00055FAD">
              <w:rPr>
                <w:i/>
                <w:sz w:val="24"/>
              </w:rPr>
              <w:t>(cả về Đảng và chính quyền).</w:t>
            </w:r>
          </w:p>
        </w:tc>
        <w:tc>
          <w:tcPr>
            <w:tcW w:w="1640" w:type="dxa"/>
            <w:tcBorders>
              <w:top w:val="single" w:sz="4" w:space="0" w:color="000000"/>
              <w:left w:val="single" w:sz="4" w:space="0" w:color="000000"/>
              <w:bottom w:val="single" w:sz="4" w:space="0" w:color="000000"/>
              <w:right w:val="single" w:sz="4" w:space="0" w:color="000000"/>
            </w:tcBorders>
          </w:tcPr>
          <w:p w14:paraId="073A5BAD" w14:textId="77777777" w:rsidR="006F7DB9" w:rsidRPr="00055FAD" w:rsidRDefault="006F7DB9">
            <w:pPr>
              <w:pStyle w:val="TableParagraph"/>
              <w:ind w:left="34"/>
              <w:rPr>
                <w:sz w:val="24"/>
              </w:rPr>
            </w:pPr>
          </w:p>
        </w:tc>
        <w:tc>
          <w:tcPr>
            <w:tcW w:w="1133" w:type="dxa"/>
            <w:tcBorders>
              <w:top w:val="single" w:sz="4" w:space="0" w:color="000000"/>
              <w:left w:val="single" w:sz="4" w:space="0" w:color="000000"/>
              <w:bottom w:val="single" w:sz="4" w:space="0" w:color="000000"/>
              <w:right w:val="single" w:sz="4" w:space="0" w:color="000000"/>
            </w:tcBorders>
            <w:hideMark/>
          </w:tcPr>
          <w:p w14:paraId="64DBAE1F" w14:textId="77777777" w:rsidR="006F7DB9" w:rsidRPr="00055FAD" w:rsidRDefault="006F7DB9">
            <w:pPr>
              <w:pStyle w:val="TableParagraph"/>
              <w:spacing w:line="270"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5AB3D6E4" w14:textId="77777777" w:rsidR="006F7DB9" w:rsidRPr="00055FAD" w:rsidRDefault="006F7DB9">
            <w:pPr>
              <w:pStyle w:val="TableParagraph"/>
              <w:ind w:left="34"/>
              <w:rPr>
                <w:sz w:val="24"/>
              </w:rPr>
            </w:pPr>
          </w:p>
        </w:tc>
      </w:tr>
      <w:tr w:rsidR="00055FAD" w:rsidRPr="00055FAD" w14:paraId="332EB2DC" w14:textId="77777777" w:rsidTr="006F7DB9">
        <w:trPr>
          <w:trHeight w:val="299"/>
        </w:trPr>
        <w:tc>
          <w:tcPr>
            <w:tcW w:w="1013" w:type="dxa"/>
            <w:tcBorders>
              <w:top w:val="single" w:sz="4" w:space="0" w:color="000000"/>
              <w:left w:val="single" w:sz="4" w:space="0" w:color="000000"/>
              <w:bottom w:val="single" w:sz="4" w:space="0" w:color="000000"/>
              <w:right w:val="single" w:sz="4" w:space="0" w:color="000000"/>
            </w:tcBorders>
            <w:hideMark/>
          </w:tcPr>
          <w:p w14:paraId="20147CFB" w14:textId="77777777" w:rsidR="006F7DB9" w:rsidRPr="00055FAD" w:rsidRDefault="006F7DB9">
            <w:pPr>
              <w:pStyle w:val="TableParagraph"/>
              <w:spacing w:line="280" w:lineRule="exact"/>
              <w:ind w:left="34" w:right="2"/>
              <w:jc w:val="center"/>
              <w:rPr>
                <w:sz w:val="26"/>
              </w:rPr>
            </w:pPr>
            <w:r w:rsidRPr="00055FAD">
              <w:rPr>
                <w:spacing w:val="-4"/>
                <w:sz w:val="26"/>
              </w:rPr>
              <w:t>4.1.</w:t>
            </w:r>
          </w:p>
        </w:tc>
        <w:tc>
          <w:tcPr>
            <w:tcW w:w="6743" w:type="dxa"/>
            <w:tcBorders>
              <w:top w:val="single" w:sz="4" w:space="0" w:color="000000"/>
              <w:left w:val="single" w:sz="4" w:space="0" w:color="000000"/>
              <w:bottom w:val="single" w:sz="4" w:space="0" w:color="000000"/>
              <w:right w:val="single" w:sz="4" w:space="0" w:color="000000"/>
            </w:tcBorders>
            <w:hideMark/>
          </w:tcPr>
          <w:p w14:paraId="4D0B608E" w14:textId="77777777" w:rsidR="006F7DB9" w:rsidRPr="00055FAD" w:rsidRDefault="006F7DB9">
            <w:pPr>
              <w:pStyle w:val="TableParagraph"/>
              <w:spacing w:line="280" w:lineRule="exact"/>
              <w:ind w:left="34"/>
              <w:rPr>
                <w:sz w:val="26"/>
              </w:rPr>
            </w:pPr>
            <w:r w:rsidRPr="00055FAD">
              <w:rPr>
                <w:sz w:val="26"/>
              </w:rPr>
              <w:t xml:space="preserve">Số lãnh đạo cấp tỉnh bị kỷ </w:t>
            </w:r>
            <w:r w:rsidRPr="00055FAD">
              <w:rPr>
                <w:spacing w:val="-2"/>
                <w:sz w:val="26"/>
              </w:rPr>
              <w:t>luật.</w:t>
            </w:r>
          </w:p>
        </w:tc>
        <w:tc>
          <w:tcPr>
            <w:tcW w:w="1640" w:type="dxa"/>
            <w:tcBorders>
              <w:top w:val="single" w:sz="4" w:space="0" w:color="000000"/>
              <w:left w:val="single" w:sz="4" w:space="0" w:color="000000"/>
              <w:bottom w:val="single" w:sz="4" w:space="0" w:color="000000"/>
              <w:right w:val="single" w:sz="4" w:space="0" w:color="000000"/>
            </w:tcBorders>
            <w:hideMark/>
          </w:tcPr>
          <w:p w14:paraId="48840A57" w14:textId="77777777" w:rsidR="006F7DB9" w:rsidRPr="00055FAD" w:rsidRDefault="006F7DB9">
            <w:pPr>
              <w:pStyle w:val="TableParagraph"/>
              <w:spacing w:before="11" w:line="269" w:lineRule="exact"/>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0C8D94E2"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2E955D72" w14:textId="77777777" w:rsidR="006F7DB9" w:rsidRPr="00055FAD" w:rsidRDefault="006F7DB9">
            <w:pPr>
              <w:pStyle w:val="TableParagraph"/>
              <w:ind w:left="34"/>
            </w:pPr>
          </w:p>
        </w:tc>
      </w:tr>
      <w:tr w:rsidR="00055FAD" w:rsidRPr="00055FAD" w14:paraId="0906CB7A" w14:textId="77777777" w:rsidTr="00CF1EF2">
        <w:trPr>
          <w:trHeight w:val="178"/>
        </w:trPr>
        <w:tc>
          <w:tcPr>
            <w:tcW w:w="1013" w:type="dxa"/>
            <w:tcBorders>
              <w:top w:val="single" w:sz="4" w:space="0" w:color="000000"/>
              <w:left w:val="single" w:sz="4" w:space="0" w:color="000000"/>
              <w:bottom w:val="single" w:sz="4" w:space="0" w:color="000000"/>
              <w:right w:val="single" w:sz="4" w:space="0" w:color="000000"/>
            </w:tcBorders>
            <w:hideMark/>
          </w:tcPr>
          <w:p w14:paraId="21907099" w14:textId="77777777" w:rsidR="006F7DB9" w:rsidRPr="00055FAD" w:rsidRDefault="006F7DB9">
            <w:pPr>
              <w:pStyle w:val="TableParagraph"/>
              <w:spacing w:line="296" w:lineRule="exact"/>
              <w:ind w:left="34" w:right="2"/>
              <w:jc w:val="center"/>
              <w:rPr>
                <w:sz w:val="26"/>
              </w:rPr>
            </w:pPr>
            <w:r w:rsidRPr="00055FAD">
              <w:rPr>
                <w:spacing w:val="-4"/>
                <w:sz w:val="26"/>
              </w:rPr>
              <w:t>4.2.</w:t>
            </w:r>
          </w:p>
        </w:tc>
        <w:tc>
          <w:tcPr>
            <w:tcW w:w="6743" w:type="dxa"/>
            <w:tcBorders>
              <w:top w:val="single" w:sz="4" w:space="0" w:color="000000"/>
              <w:left w:val="single" w:sz="4" w:space="0" w:color="000000"/>
              <w:bottom w:val="single" w:sz="4" w:space="0" w:color="000000"/>
              <w:right w:val="single" w:sz="4" w:space="0" w:color="000000"/>
            </w:tcBorders>
            <w:hideMark/>
          </w:tcPr>
          <w:p w14:paraId="3D3C6CC8" w14:textId="77777777" w:rsidR="006F7DB9" w:rsidRPr="00055FAD" w:rsidRDefault="006F7DB9">
            <w:pPr>
              <w:pStyle w:val="TableParagraph"/>
              <w:spacing w:before="119"/>
              <w:ind w:left="34"/>
              <w:rPr>
                <w:sz w:val="26"/>
              </w:rPr>
            </w:pPr>
            <w:r w:rsidRPr="00055FAD">
              <w:rPr>
                <w:sz w:val="26"/>
              </w:rPr>
              <w:t xml:space="preserve">Số lãnh đạo cấp sở, ngành và UBND cấp huyện bị kỷ </w:t>
            </w:r>
            <w:r w:rsidRPr="00055FAD">
              <w:rPr>
                <w:spacing w:val="-2"/>
                <w:sz w:val="26"/>
              </w:rPr>
              <w:t>luật.</w:t>
            </w:r>
          </w:p>
        </w:tc>
        <w:tc>
          <w:tcPr>
            <w:tcW w:w="1640" w:type="dxa"/>
            <w:tcBorders>
              <w:top w:val="single" w:sz="4" w:space="0" w:color="000000"/>
              <w:left w:val="single" w:sz="4" w:space="0" w:color="000000"/>
              <w:bottom w:val="single" w:sz="4" w:space="0" w:color="000000"/>
              <w:right w:val="single" w:sz="4" w:space="0" w:color="000000"/>
            </w:tcBorders>
            <w:hideMark/>
          </w:tcPr>
          <w:p w14:paraId="52260E45" w14:textId="77777777" w:rsidR="006F7DB9" w:rsidRPr="00055FAD" w:rsidRDefault="006F7DB9">
            <w:pPr>
              <w:pStyle w:val="TableParagraph"/>
              <w:spacing w:before="135"/>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18FE5033"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6F5773EA" w14:textId="77777777" w:rsidR="006F7DB9" w:rsidRPr="00055FAD" w:rsidRDefault="006F7DB9">
            <w:pPr>
              <w:pStyle w:val="TableParagraph"/>
              <w:ind w:left="34"/>
              <w:rPr>
                <w:sz w:val="24"/>
              </w:rPr>
            </w:pPr>
          </w:p>
        </w:tc>
      </w:tr>
      <w:tr w:rsidR="00055FAD" w:rsidRPr="00055FAD" w14:paraId="05D6AE2C" w14:textId="77777777" w:rsidTr="006F7DB9">
        <w:trPr>
          <w:trHeight w:val="616"/>
        </w:trPr>
        <w:tc>
          <w:tcPr>
            <w:tcW w:w="1013" w:type="dxa"/>
            <w:tcBorders>
              <w:top w:val="single" w:sz="4" w:space="0" w:color="000000"/>
              <w:left w:val="single" w:sz="4" w:space="0" w:color="000000"/>
              <w:bottom w:val="single" w:sz="4" w:space="0" w:color="000000"/>
              <w:right w:val="single" w:sz="4" w:space="0" w:color="000000"/>
            </w:tcBorders>
            <w:hideMark/>
          </w:tcPr>
          <w:p w14:paraId="64B8B759" w14:textId="77777777" w:rsidR="006F7DB9" w:rsidRPr="00055FAD" w:rsidRDefault="006F7DB9">
            <w:pPr>
              <w:pStyle w:val="TableParagraph"/>
              <w:spacing w:before="4"/>
              <w:ind w:left="34" w:right="2"/>
              <w:jc w:val="center"/>
              <w:rPr>
                <w:sz w:val="26"/>
              </w:rPr>
            </w:pPr>
            <w:r w:rsidRPr="00055FAD">
              <w:rPr>
                <w:spacing w:val="-4"/>
                <w:sz w:val="26"/>
              </w:rPr>
              <w:t>4.3.</w:t>
            </w:r>
          </w:p>
        </w:tc>
        <w:tc>
          <w:tcPr>
            <w:tcW w:w="6743" w:type="dxa"/>
            <w:tcBorders>
              <w:top w:val="single" w:sz="4" w:space="0" w:color="000000"/>
              <w:left w:val="single" w:sz="4" w:space="0" w:color="000000"/>
              <w:bottom w:val="single" w:sz="4" w:space="0" w:color="000000"/>
              <w:right w:val="single" w:sz="4" w:space="0" w:color="000000"/>
            </w:tcBorders>
            <w:hideMark/>
          </w:tcPr>
          <w:p w14:paraId="1D5EBBBC" w14:textId="77777777" w:rsidR="006F7DB9" w:rsidRPr="00055FAD" w:rsidRDefault="006F7DB9">
            <w:pPr>
              <w:pStyle w:val="TableParagraph"/>
              <w:spacing w:line="300" w:lineRule="atLeast"/>
              <w:ind w:left="34" w:right="232"/>
              <w:rPr>
                <w:sz w:val="26"/>
              </w:rPr>
            </w:pPr>
            <w:r w:rsidRPr="00055FAD">
              <w:rPr>
                <w:sz w:val="26"/>
              </w:rPr>
              <w:t>Số lãnh đạo cấp phòng thuộc sở, ngành và UBND cấp huyện bị kỷ luật.</w:t>
            </w:r>
          </w:p>
        </w:tc>
        <w:tc>
          <w:tcPr>
            <w:tcW w:w="1640" w:type="dxa"/>
            <w:tcBorders>
              <w:top w:val="single" w:sz="4" w:space="0" w:color="000000"/>
              <w:left w:val="single" w:sz="4" w:space="0" w:color="000000"/>
              <w:bottom w:val="single" w:sz="4" w:space="0" w:color="000000"/>
              <w:right w:val="single" w:sz="4" w:space="0" w:color="000000"/>
            </w:tcBorders>
            <w:hideMark/>
          </w:tcPr>
          <w:p w14:paraId="5654CC13" w14:textId="77777777" w:rsidR="006F7DB9" w:rsidRPr="00055FAD" w:rsidRDefault="006F7DB9">
            <w:pPr>
              <w:pStyle w:val="TableParagraph"/>
              <w:spacing w:before="169"/>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0E25D843" w14:textId="77777777" w:rsidR="006F7DB9" w:rsidRPr="00055FAD" w:rsidRDefault="006F7DB9">
            <w:pPr>
              <w:pStyle w:val="TableParagraph"/>
              <w:spacing w:line="268" w:lineRule="exact"/>
              <w:ind w:left="34"/>
              <w:jc w:val="center"/>
              <w:rPr>
                <w:sz w:val="24"/>
              </w:rPr>
            </w:pPr>
            <w:r w:rsidRPr="00055FAD">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5CE63045" w14:textId="77777777" w:rsidR="006F7DB9" w:rsidRPr="00055FAD" w:rsidRDefault="006F7DB9">
            <w:pPr>
              <w:pStyle w:val="TableParagraph"/>
              <w:ind w:left="34"/>
              <w:rPr>
                <w:sz w:val="24"/>
              </w:rPr>
            </w:pPr>
          </w:p>
        </w:tc>
      </w:tr>
      <w:tr w:rsidR="00055FAD" w:rsidRPr="00055FAD" w14:paraId="32661A3E" w14:textId="77777777" w:rsidTr="006F7DB9">
        <w:trPr>
          <w:trHeight w:val="616"/>
        </w:trPr>
        <w:tc>
          <w:tcPr>
            <w:tcW w:w="1013" w:type="dxa"/>
            <w:tcBorders>
              <w:top w:val="single" w:sz="4" w:space="0" w:color="000000"/>
              <w:left w:val="single" w:sz="4" w:space="0" w:color="000000"/>
              <w:bottom w:val="single" w:sz="4" w:space="0" w:color="000000"/>
              <w:right w:val="single" w:sz="4" w:space="0" w:color="000000"/>
            </w:tcBorders>
            <w:hideMark/>
          </w:tcPr>
          <w:p w14:paraId="17E47F11" w14:textId="77777777" w:rsidR="006F7DB9" w:rsidRPr="00055FAD" w:rsidRDefault="006F7DB9">
            <w:pPr>
              <w:pStyle w:val="TableParagraph"/>
              <w:spacing w:before="6"/>
              <w:ind w:left="34" w:right="2"/>
              <w:jc w:val="center"/>
              <w:rPr>
                <w:sz w:val="26"/>
              </w:rPr>
            </w:pPr>
            <w:r w:rsidRPr="00055FAD">
              <w:rPr>
                <w:spacing w:val="-4"/>
                <w:sz w:val="26"/>
              </w:rPr>
              <w:t>4.4.</w:t>
            </w:r>
          </w:p>
        </w:tc>
        <w:tc>
          <w:tcPr>
            <w:tcW w:w="6743" w:type="dxa"/>
            <w:tcBorders>
              <w:top w:val="single" w:sz="4" w:space="0" w:color="000000"/>
              <w:left w:val="single" w:sz="4" w:space="0" w:color="000000"/>
              <w:bottom w:val="single" w:sz="4" w:space="0" w:color="000000"/>
              <w:right w:val="single" w:sz="4" w:space="0" w:color="000000"/>
            </w:tcBorders>
            <w:hideMark/>
          </w:tcPr>
          <w:p w14:paraId="33EB61AE" w14:textId="77777777" w:rsidR="006F7DB9" w:rsidRPr="00055FAD" w:rsidRDefault="006F7DB9">
            <w:pPr>
              <w:pStyle w:val="TableParagraph"/>
              <w:spacing w:line="300" w:lineRule="atLeast"/>
              <w:ind w:left="34" w:right="232"/>
              <w:rPr>
                <w:sz w:val="26"/>
              </w:rPr>
            </w:pPr>
            <w:r w:rsidRPr="00055FAD">
              <w:rPr>
                <w:sz w:val="26"/>
              </w:rPr>
              <w:t>Số người làm việc hưởng lương từ NSNN tại các đơn vị SNCL bị kỷ luật.</w:t>
            </w:r>
          </w:p>
        </w:tc>
        <w:tc>
          <w:tcPr>
            <w:tcW w:w="1640" w:type="dxa"/>
            <w:tcBorders>
              <w:top w:val="single" w:sz="4" w:space="0" w:color="000000"/>
              <w:left w:val="single" w:sz="4" w:space="0" w:color="000000"/>
              <w:bottom w:val="single" w:sz="4" w:space="0" w:color="000000"/>
              <w:right w:val="single" w:sz="4" w:space="0" w:color="000000"/>
            </w:tcBorders>
            <w:hideMark/>
          </w:tcPr>
          <w:p w14:paraId="680F1405" w14:textId="77777777" w:rsidR="006F7DB9" w:rsidRPr="00055FAD" w:rsidRDefault="006F7DB9">
            <w:pPr>
              <w:pStyle w:val="TableParagraph"/>
              <w:spacing w:before="171"/>
              <w:ind w:left="34"/>
              <w:jc w:val="center"/>
              <w:rPr>
                <w:sz w:val="24"/>
              </w:rPr>
            </w:pPr>
            <w:r w:rsidRPr="00055FAD">
              <w:rPr>
                <w:spacing w:val="-2"/>
                <w:sz w:val="24"/>
              </w:rPr>
              <w:t>Người</w:t>
            </w:r>
          </w:p>
        </w:tc>
        <w:tc>
          <w:tcPr>
            <w:tcW w:w="1133" w:type="dxa"/>
            <w:tcBorders>
              <w:top w:val="single" w:sz="4" w:space="0" w:color="000000"/>
              <w:left w:val="single" w:sz="4" w:space="0" w:color="000000"/>
              <w:bottom w:val="single" w:sz="4" w:space="0" w:color="000000"/>
              <w:right w:val="single" w:sz="4" w:space="0" w:color="000000"/>
            </w:tcBorders>
            <w:hideMark/>
          </w:tcPr>
          <w:p w14:paraId="7A235AD0" w14:textId="77777777" w:rsidR="006F7DB9" w:rsidRDefault="006F7DB9" w:rsidP="00055FAD">
            <w:pPr>
              <w:pStyle w:val="TableParagraph"/>
              <w:spacing w:line="268" w:lineRule="exact"/>
              <w:rPr>
                <w:spacing w:val="-10"/>
                <w:sz w:val="24"/>
              </w:rPr>
            </w:pPr>
          </w:p>
          <w:p w14:paraId="257FEC6B" w14:textId="395FDFF0" w:rsidR="00055FAD" w:rsidRPr="00055FAD" w:rsidRDefault="00055FAD" w:rsidP="00055FAD">
            <w:pPr>
              <w:pStyle w:val="TableParagraph"/>
              <w:spacing w:line="268" w:lineRule="exact"/>
              <w:ind w:left="34"/>
              <w:jc w:val="center"/>
              <w:rPr>
                <w:sz w:val="24"/>
              </w:rPr>
            </w:pPr>
            <w:r>
              <w:rPr>
                <w:spacing w:val="-10"/>
                <w:sz w:val="24"/>
              </w:rPr>
              <w:t>0</w:t>
            </w:r>
          </w:p>
        </w:tc>
        <w:tc>
          <w:tcPr>
            <w:tcW w:w="3260" w:type="dxa"/>
            <w:tcBorders>
              <w:top w:val="single" w:sz="4" w:space="0" w:color="000000"/>
              <w:left w:val="single" w:sz="4" w:space="0" w:color="000000"/>
              <w:bottom w:val="single" w:sz="4" w:space="0" w:color="000000"/>
              <w:right w:val="single" w:sz="4" w:space="0" w:color="000000"/>
            </w:tcBorders>
          </w:tcPr>
          <w:p w14:paraId="379D8E3A" w14:textId="77777777" w:rsidR="006F7DB9" w:rsidRPr="00055FAD" w:rsidRDefault="006F7DB9">
            <w:pPr>
              <w:pStyle w:val="TableParagraph"/>
              <w:ind w:left="34"/>
              <w:rPr>
                <w:sz w:val="24"/>
              </w:rPr>
            </w:pPr>
          </w:p>
        </w:tc>
      </w:tr>
    </w:tbl>
    <w:p w14:paraId="120987D4" w14:textId="77777777" w:rsidR="006F7DB9" w:rsidRPr="00CF1EF2" w:rsidRDefault="006F7DB9" w:rsidP="006F7DB9">
      <w:pPr>
        <w:rPr>
          <w:rFonts w:ascii="Times New Roman" w:hAnsi="Times New Roman" w:cs="Times New Roman"/>
          <w:sz w:val="24"/>
        </w:rPr>
        <w:sectPr w:rsidR="006F7DB9" w:rsidRPr="00CF1EF2" w:rsidSect="006F7DB9">
          <w:pgSz w:w="16840" w:h="11910" w:orient="landscape"/>
          <w:pgMar w:top="820" w:right="560" w:bottom="810" w:left="1720" w:header="571" w:footer="0" w:gutter="0"/>
          <w:cols w:space="720"/>
        </w:sectPr>
      </w:pPr>
    </w:p>
    <w:p w14:paraId="12AC988D" w14:textId="77777777" w:rsidR="006F7DB9" w:rsidRPr="00CF1EF2" w:rsidRDefault="006F7DB9" w:rsidP="00F1795C">
      <w:pPr>
        <w:spacing w:after="0" w:line="322" w:lineRule="exact"/>
        <w:ind w:left="34" w:right="28"/>
        <w:jc w:val="center"/>
        <w:rPr>
          <w:rFonts w:ascii="Times New Roman" w:eastAsia="Times New Roman" w:hAnsi="Times New Roman" w:cs="Times New Roman"/>
          <w:b/>
          <w:sz w:val="28"/>
        </w:rPr>
      </w:pPr>
      <w:r w:rsidRPr="00CF1EF2">
        <w:rPr>
          <w:rFonts w:ascii="Times New Roman" w:hAnsi="Times New Roman" w:cs="Times New Roman"/>
          <w:b/>
          <w:sz w:val="28"/>
        </w:rPr>
        <w:lastRenderedPageBreak/>
        <w:t xml:space="preserve">Biểu mẫu </w:t>
      </w:r>
      <w:r w:rsidRPr="00CF1EF2">
        <w:rPr>
          <w:rFonts w:ascii="Times New Roman" w:hAnsi="Times New Roman" w:cs="Times New Roman"/>
          <w:b/>
          <w:spacing w:val="-10"/>
          <w:sz w:val="28"/>
        </w:rPr>
        <w:t>6</w:t>
      </w:r>
    </w:p>
    <w:p w14:paraId="0265061C" w14:textId="77777777" w:rsidR="006F7DB9" w:rsidRPr="00CF1EF2" w:rsidRDefault="006F7DB9" w:rsidP="00F1795C">
      <w:pPr>
        <w:spacing w:after="0"/>
        <w:ind w:left="34" w:right="28"/>
        <w:jc w:val="center"/>
        <w:rPr>
          <w:rFonts w:ascii="Times New Roman" w:hAnsi="Times New Roman" w:cs="Times New Roman"/>
          <w:b/>
          <w:sz w:val="28"/>
        </w:rPr>
      </w:pPr>
      <w:r w:rsidRPr="00CF1EF2">
        <w:rPr>
          <w:rFonts w:ascii="Times New Roman" w:hAnsi="Times New Roman" w:cs="Times New Roman"/>
          <w:b/>
          <w:sz w:val="28"/>
        </w:rPr>
        <w:t xml:space="preserve">Cải cách tài chính </w:t>
      </w:r>
      <w:r w:rsidRPr="00CF1EF2">
        <w:rPr>
          <w:rFonts w:ascii="Times New Roman" w:hAnsi="Times New Roman" w:cs="Times New Roman"/>
          <w:b/>
          <w:spacing w:val="-4"/>
          <w:sz w:val="28"/>
        </w:rPr>
        <w:t>công</w:t>
      </w:r>
    </w:p>
    <w:p w14:paraId="78A80C14" w14:textId="77777777" w:rsidR="006F7DB9" w:rsidRPr="00CF1EF2" w:rsidRDefault="006F7DB9" w:rsidP="006F7DB9">
      <w:pPr>
        <w:pStyle w:val="BodyText0"/>
        <w:spacing w:before="93"/>
        <w:ind w:left="34"/>
        <w:rPr>
          <w:rFonts w:ascii="Times New Roman" w:hAnsi="Times New Roman" w:cs="Times New Roman"/>
          <w:b/>
          <w:sz w:val="18"/>
          <w:szCs w:val="18"/>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6743"/>
        <w:gridCol w:w="1779"/>
        <w:gridCol w:w="1702"/>
        <w:gridCol w:w="1904"/>
      </w:tblGrid>
      <w:tr w:rsidR="00CF1EF2" w:rsidRPr="00CF1EF2" w14:paraId="65244A23" w14:textId="77777777" w:rsidTr="006F7DB9">
        <w:trPr>
          <w:trHeight w:val="419"/>
        </w:trPr>
        <w:tc>
          <w:tcPr>
            <w:tcW w:w="101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61E4460A" w14:textId="77777777" w:rsidR="006F7DB9" w:rsidRPr="00CF1EF2" w:rsidRDefault="006F7DB9">
            <w:pPr>
              <w:pStyle w:val="TableParagraph"/>
              <w:spacing w:before="59"/>
              <w:ind w:left="34"/>
              <w:jc w:val="center"/>
              <w:rPr>
                <w:b/>
                <w:sz w:val="26"/>
              </w:rPr>
            </w:pPr>
            <w:r w:rsidRPr="00CF1EF2">
              <w:rPr>
                <w:b/>
                <w:spacing w:val="-5"/>
                <w:sz w:val="26"/>
              </w:rPr>
              <w:t>STT</w:t>
            </w:r>
          </w:p>
        </w:tc>
        <w:tc>
          <w:tcPr>
            <w:tcW w:w="674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0D5FD842" w14:textId="77777777" w:rsidR="006F7DB9" w:rsidRPr="00CF1EF2" w:rsidRDefault="006F7DB9">
            <w:pPr>
              <w:pStyle w:val="TableParagraph"/>
              <w:spacing w:before="59"/>
              <w:ind w:left="34" w:right="5"/>
              <w:jc w:val="center"/>
              <w:rPr>
                <w:b/>
                <w:sz w:val="26"/>
              </w:rPr>
            </w:pPr>
            <w:r w:rsidRPr="00CF1EF2">
              <w:rPr>
                <w:b/>
                <w:sz w:val="26"/>
              </w:rPr>
              <w:t xml:space="preserve">Chỉ tiêu thống </w:t>
            </w:r>
            <w:r w:rsidRPr="00CF1EF2">
              <w:rPr>
                <w:b/>
                <w:spacing w:val="-5"/>
                <w:sz w:val="26"/>
              </w:rPr>
              <w:t>kê</w:t>
            </w:r>
          </w:p>
          <w:p w14:paraId="30F821A9" w14:textId="77777777" w:rsidR="006F7DB9" w:rsidRPr="00CF1EF2" w:rsidRDefault="006F7DB9">
            <w:pPr>
              <w:pStyle w:val="TableParagraph"/>
              <w:spacing w:before="47"/>
              <w:ind w:left="34" w:right="6"/>
              <w:jc w:val="center"/>
              <w:rPr>
                <w:i/>
                <w:sz w:val="26"/>
              </w:rPr>
            </w:pPr>
            <w:r w:rsidRPr="00CF1EF2">
              <w:rPr>
                <w:i/>
                <w:sz w:val="26"/>
              </w:rPr>
              <w:t xml:space="preserve">(Sử dụng trong kỳ báo cáo hàng quý, 6 tháng, </w:t>
            </w:r>
            <w:r w:rsidRPr="00CF1EF2">
              <w:rPr>
                <w:i/>
                <w:spacing w:val="-4"/>
                <w:sz w:val="26"/>
              </w:rPr>
              <w:t>năm)</w:t>
            </w:r>
          </w:p>
        </w:tc>
        <w:tc>
          <w:tcPr>
            <w:tcW w:w="348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A302763" w14:textId="77777777" w:rsidR="006F7DB9" w:rsidRPr="00CF1EF2" w:rsidRDefault="006F7DB9">
            <w:pPr>
              <w:pStyle w:val="TableParagraph"/>
              <w:spacing w:before="59"/>
              <w:ind w:left="34"/>
              <w:jc w:val="center"/>
              <w:rPr>
                <w:b/>
                <w:sz w:val="26"/>
              </w:rPr>
            </w:pPr>
            <w:r w:rsidRPr="00CF1EF2">
              <w:rPr>
                <w:b/>
                <w:sz w:val="26"/>
              </w:rPr>
              <w:t xml:space="preserve">Kết quả thống </w:t>
            </w:r>
            <w:r w:rsidRPr="00CF1EF2">
              <w:rPr>
                <w:b/>
                <w:spacing w:val="-5"/>
                <w:sz w:val="26"/>
              </w:rPr>
              <w:t>kê</w:t>
            </w:r>
          </w:p>
        </w:tc>
        <w:tc>
          <w:tcPr>
            <w:tcW w:w="1904" w:type="dxa"/>
            <w:tcBorders>
              <w:top w:val="single" w:sz="4" w:space="0" w:color="000000"/>
              <w:left w:val="single" w:sz="4" w:space="0" w:color="000000"/>
              <w:bottom w:val="single" w:sz="4" w:space="0" w:color="000000"/>
              <w:right w:val="single" w:sz="4" w:space="0" w:color="000000"/>
            </w:tcBorders>
            <w:shd w:val="clear" w:color="auto" w:fill="D9D9D9"/>
            <w:hideMark/>
          </w:tcPr>
          <w:p w14:paraId="6463D662" w14:textId="77777777" w:rsidR="006F7DB9" w:rsidRPr="00CF1EF2" w:rsidRDefault="006F7DB9">
            <w:pPr>
              <w:pStyle w:val="TableParagraph"/>
              <w:spacing w:before="59"/>
              <w:ind w:left="34"/>
              <w:jc w:val="center"/>
              <w:rPr>
                <w:b/>
                <w:sz w:val="26"/>
              </w:rPr>
            </w:pPr>
            <w:r w:rsidRPr="00CF1EF2">
              <w:rPr>
                <w:b/>
                <w:sz w:val="26"/>
              </w:rPr>
              <w:t xml:space="preserve">Ghi </w:t>
            </w:r>
            <w:r w:rsidRPr="00CF1EF2">
              <w:rPr>
                <w:b/>
                <w:spacing w:val="-5"/>
                <w:sz w:val="26"/>
              </w:rPr>
              <w:t>chú</w:t>
            </w:r>
          </w:p>
        </w:tc>
      </w:tr>
      <w:tr w:rsidR="00CF1EF2" w:rsidRPr="00CF1EF2" w14:paraId="7F09D7FD" w14:textId="77777777" w:rsidTr="006F7DB9">
        <w:trPr>
          <w:trHeight w:val="419"/>
        </w:trPr>
        <w:tc>
          <w:tcPr>
            <w:tcW w:w="1013" w:type="dxa"/>
            <w:vMerge/>
            <w:tcBorders>
              <w:top w:val="single" w:sz="4" w:space="0" w:color="000000"/>
              <w:left w:val="single" w:sz="4" w:space="0" w:color="000000"/>
              <w:bottom w:val="single" w:sz="4" w:space="0" w:color="000000"/>
              <w:right w:val="single" w:sz="4" w:space="0" w:color="000000"/>
            </w:tcBorders>
            <w:vAlign w:val="center"/>
            <w:hideMark/>
          </w:tcPr>
          <w:p w14:paraId="3C3D0711" w14:textId="77777777" w:rsidR="006F7DB9" w:rsidRPr="00CF1EF2" w:rsidRDefault="006F7DB9">
            <w:pPr>
              <w:rPr>
                <w:rFonts w:ascii="Times New Roman" w:eastAsia="Times New Roman" w:hAnsi="Times New Roman" w:cs="Times New Roman"/>
                <w:b/>
                <w:sz w:val="26"/>
              </w:rPr>
            </w:pPr>
          </w:p>
        </w:tc>
        <w:tc>
          <w:tcPr>
            <w:tcW w:w="6743" w:type="dxa"/>
            <w:vMerge/>
            <w:tcBorders>
              <w:top w:val="single" w:sz="4" w:space="0" w:color="000000"/>
              <w:left w:val="single" w:sz="4" w:space="0" w:color="000000"/>
              <w:bottom w:val="single" w:sz="4" w:space="0" w:color="000000"/>
              <w:right w:val="single" w:sz="4" w:space="0" w:color="000000"/>
            </w:tcBorders>
            <w:vAlign w:val="center"/>
            <w:hideMark/>
          </w:tcPr>
          <w:p w14:paraId="0C44F5AA" w14:textId="77777777" w:rsidR="006F7DB9" w:rsidRPr="00CF1EF2" w:rsidRDefault="006F7DB9">
            <w:pPr>
              <w:rPr>
                <w:rFonts w:ascii="Times New Roman" w:eastAsia="Times New Roman" w:hAnsi="Times New Roman" w:cs="Times New Roman"/>
                <w:i/>
                <w:sz w:val="26"/>
              </w:rPr>
            </w:pPr>
          </w:p>
        </w:tc>
        <w:tc>
          <w:tcPr>
            <w:tcW w:w="1779" w:type="dxa"/>
            <w:tcBorders>
              <w:top w:val="single" w:sz="4" w:space="0" w:color="000000"/>
              <w:left w:val="single" w:sz="4" w:space="0" w:color="000000"/>
              <w:bottom w:val="single" w:sz="4" w:space="0" w:color="000000"/>
              <w:right w:val="single" w:sz="4" w:space="0" w:color="000000"/>
            </w:tcBorders>
            <w:shd w:val="clear" w:color="auto" w:fill="D9D9D9"/>
            <w:hideMark/>
          </w:tcPr>
          <w:p w14:paraId="4C91301B" w14:textId="77777777" w:rsidR="006F7DB9" w:rsidRPr="00CF1EF2" w:rsidRDefault="006F7DB9">
            <w:pPr>
              <w:pStyle w:val="TableParagraph"/>
              <w:spacing w:before="59"/>
              <w:ind w:left="34"/>
              <w:jc w:val="center"/>
              <w:rPr>
                <w:b/>
                <w:sz w:val="26"/>
              </w:rPr>
            </w:pPr>
            <w:r w:rsidRPr="00CF1EF2">
              <w:rPr>
                <w:b/>
                <w:sz w:val="26"/>
              </w:rPr>
              <w:t xml:space="preserve">Đơn vị </w:t>
            </w:r>
            <w:r w:rsidRPr="00CF1EF2">
              <w:rPr>
                <w:b/>
                <w:spacing w:val="-4"/>
                <w:sz w:val="26"/>
              </w:rPr>
              <w:t>tính</w:t>
            </w:r>
          </w:p>
        </w:tc>
        <w:tc>
          <w:tcPr>
            <w:tcW w:w="1702" w:type="dxa"/>
            <w:tcBorders>
              <w:top w:val="single" w:sz="4" w:space="0" w:color="000000"/>
              <w:left w:val="single" w:sz="4" w:space="0" w:color="000000"/>
              <w:bottom w:val="single" w:sz="4" w:space="0" w:color="000000"/>
              <w:right w:val="single" w:sz="4" w:space="0" w:color="000000"/>
            </w:tcBorders>
            <w:shd w:val="clear" w:color="auto" w:fill="D9D9D9"/>
            <w:hideMark/>
          </w:tcPr>
          <w:p w14:paraId="78EF623B" w14:textId="77777777" w:rsidR="006F7DB9" w:rsidRPr="00CF1EF2" w:rsidRDefault="006F7DB9">
            <w:pPr>
              <w:pStyle w:val="TableParagraph"/>
              <w:spacing w:before="59"/>
              <w:ind w:left="34"/>
              <w:jc w:val="center"/>
              <w:rPr>
                <w:b/>
                <w:sz w:val="26"/>
              </w:rPr>
            </w:pPr>
            <w:r w:rsidRPr="00CF1EF2">
              <w:rPr>
                <w:b/>
                <w:sz w:val="26"/>
              </w:rPr>
              <w:t xml:space="preserve">Số </w:t>
            </w:r>
            <w:r w:rsidRPr="00CF1EF2">
              <w:rPr>
                <w:b/>
                <w:spacing w:val="-4"/>
                <w:sz w:val="26"/>
              </w:rPr>
              <w:t>liệu</w:t>
            </w:r>
          </w:p>
        </w:tc>
        <w:tc>
          <w:tcPr>
            <w:tcW w:w="1904" w:type="dxa"/>
            <w:tcBorders>
              <w:top w:val="single" w:sz="4" w:space="0" w:color="000000"/>
              <w:left w:val="single" w:sz="4" w:space="0" w:color="000000"/>
              <w:bottom w:val="single" w:sz="4" w:space="0" w:color="000000"/>
              <w:right w:val="single" w:sz="4" w:space="0" w:color="000000"/>
            </w:tcBorders>
            <w:shd w:val="clear" w:color="auto" w:fill="D9D9D9"/>
          </w:tcPr>
          <w:p w14:paraId="12987D41" w14:textId="77777777" w:rsidR="006F7DB9" w:rsidRPr="00CF1EF2" w:rsidRDefault="006F7DB9">
            <w:pPr>
              <w:pStyle w:val="TableParagraph"/>
              <w:ind w:left="34"/>
              <w:jc w:val="center"/>
              <w:rPr>
                <w:sz w:val="24"/>
              </w:rPr>
            </w:pPr>
          </w:p>
        </w:tc>
      </w:tr>
      <w:tr w:rsidR="00CF1EF2" w:rsidRPr="00CF1EF2" w14:paraId="2A7B628F" w14:textId="77777777" w:rsidTr="006F7DB9">
        <w:trPr>
          <w:trHeight w:val="414"/>
        </w:trPr>
        <w:tc>
          <w:tcPr>
            <w:tcW w:w="1013" w:type="dxa"/>
            <w:tcBorders>
              <w:top w:val="single" w:sz="4" w:space="0" w:color="000000"/>
              <w:left w:val="single" w:sz="4" w:space="0" w:color="000000"/>
              <w:bottom w:val="single" w:sz="4" w:space="0" w:color="000000"/>
              <w:right w:val="single" w:sz="4" w:space="0" w:color="000000"/>
            </w:tcBorders>
            <w:hideMark/>
          </w:tcPr>
          <w:p w14:paraId="37AFF9A6" w14:textId="77777777" w:rsidR="006F7DB9" w:rsidRPr="00CF1EF2" w:rsidRDefault="006F7DB9">
            <w:pPr>
              <w:pStyle w:val="TableParagraph"/>
              <w:spacing w:before="59"/>
              <w:ind w:left="34"/>
              <w:jc w:val="center"/>
              <w:rPr>
                <w:b/>
                <w:sz w:val="26"/>
              </w:rPr>
            </w:pPr>
            <w:r w:rsidRPr="00CF1EF2">
              <w:rPr>
                <w:b/>
                <w:spacing w:val="-5"/>
                <w:sz w:val="26"/>
              </w:rPr>
              <w:t>1.</w:t>
            </w:r>
          </w:p>
        </w:tc>
        <w:tc>
          <w:tcPr>
            <w:tcW w:w="6743" w:type="dxa"/>
            <w:tcBorders>
              <w:top w:val="single" w:sz="4" w:space="0" w:color="000000"/>
              <w:left w:val="single" w:sz="4" w:space="0" w:color="000000"/>
              <w:bottom w:val="single" w:sz="4" w:space="0" w:color="000000"/>
              <w:right w:val="single" w:sz="4" w:space="0" w:color="000000"/>
            </w:tcBorders>
            <w:hideMark/>
          </w:tcPr>
          <w:p w14:paraId="75092F24" w14:textId="77777777" w:rsidR="006F7DB9" w:rsidRPr="00CF1EF2" w:rsidRDefault="006F7DB9">
            <w:pPr>
              <w:pStyle w:val="TableParagraph"/>
              <w:spacing w:before="59"/>
              <w:ind w:left="34"/>
              <w:rPr>
                <w:b/>
                <w:sz w:val="26"/>
              </w:rPr>
            </w:pPr>
            <w:r w:rsidRPr="00CF1EF2">
              <w:rPr>
                <w:b/>
                <w:sz w:val="26"/>
              </w:rPr>
              <w:t xml:space="preserve">Tỷ lệ thực hiện Kế hoạch giải ngân vốn đầu tư </w:t>
            </w:r>
            <w:r w:rsidRPr="00CF1EF2">
              <w:rPr>
                <w:b/>
                <w:spacing w:val="-4"/>
                <w:sz w:val="26"/>
              </w:rPr>
              <w:t>công</w:t>
            </w:r>
          </w:p>
        </w:tc>
        <w:tc>
          <w:tcPr>
            <w:tcW w:w="1779" w:type="dxa"/>
            <w:tcBorders>
              <w:top w:val="single" w:sz="4" w:space="0" w:color="000000"/>
              <w:left w:val="single" w:sz="4" w:space="0" w:color="000000"/>
              <w:bottom w:val="single" w:sz="4" w:space="0" w:color="000000"/>
              <w:right w:val="single" w:sz="4" w:space="0" w:color="000000"/>
            </w:tcBorders>
            <w:hideMark/>
          </w:tcPr>
          <w:p w14:paraId="7C62701C" w14:textId="77777777" w:rsidR="006F7DB9" w:rsidRPr="00CF1EF2" w:rsidRDefault="006F7DB9">
            <w:pPr>
              <w:pStyle w:val="TableParagraph"/>
              <w:spacing w:before="54"/>
              <w:ind w:left="34" w:right="60"/>
              <w:jc w:val="center"/>
              <w:rPr>
                <w:b/>
                <w:sz w:val="24"/>
              </w:rPr>
            </w:pPr>
            <w:r w:rsidRPr="00CF1EF2">
              <w:rPr>
                <w:b/>
                <w:spacing w:val="-10"/>
                <w:sz w:val="24"/>
              </w:rPr>
              <w:t>%</w:t>
            </w:r>
          </w:p>
        </w:tc>
        <w:tc>
          <w:tcPr>
            <w:tcW w:w="1702" w:type="dxa"/>
            <w:tcBorders>
              <w:top w:val="single" w:sz="4" w:space="0" w:color="000000"/>
              <w:left w:val="single" w:sz="4" w:space="0" w:color="000000"/>
              <w:bottom w:val="single" w:sz="4" w:space="0" w:color="000000"/>
              <w:right w:val="single" w:sz="4" w:space="0" w:color="000000"/>
            </w:tcBorders>
          </w:tcPr>
          <w:p w14:paraId="6773E213" w14:textId="77777777" w:rsidR="006F7DB9" w:rsidRPr="00CF1EF2" w:rsidRDefault="006F7DB9">
            <w:pPr>
              <w:pStyle w:val="TableParagraph"/>
              <w:ind w:left="34"/>
              <w:rPr>
                <w:sz w:val="24"/>
              </w:rPr>
            </w:pPr>
          </w:p>
        </w:tc>
        <w:tc>
          <w:tcPr>
            <w:tcW w:w="1904" w:type="dxa"/>
            <w:tcBorders>
              <w:top w:val="single" w:sz="4" w:space="0" w:color="000000"/>
              <w:left w:val="single" w:sz="4" w:space="0" w:color="000000"/>
              <w:bottom w:val="single" w:sz="4" w:space="0" w:color="000000"/>
              <w:right w:val="single" w:sz="4" w:space="0" w:color="000000"/>
            </w:tcBorders>
          </w:tcPr>
          <w:p w14:paraId="63B4CF23" w14:textId="77777777" w:rsidR="006F7DB9" w:rsidRPr="00CF1EF2" w:rsidRDefault="006F7DB9">
            <w:pPr>
              <w:pStyle w:val="TableParagraph"/>
              <w:ind w:left="34"/>
              <w:rPr>
                <w:sz w:val="24"/>
              </w:rPr>
            </w:pPr>
          </w:p>
        </w:tc>
      </w:tr>
      <w:tr w:rsidR="00CF1EF2" w:rsidRPr="00CF1EF2" w14:paraId="01E93889" w14:textId="77777777" w:rsidTr="00C24B51">
        <w:trPr>
          <w:trHeight w:val="434"/>
        </w:trPr>
        <w:tc>
          <w:tcPr>
            <w:tcW w:w="1013" w:type="dxa"/>
            <w:tcBorders>
              <w:top w:val="single" w:sz="4" w:space="0" w:color="000000"/>
              <w:left w:val="single" w:sz="4" w:space="0" w:color="000000"/>
              <w:bottom w:val="single" w:sz="4" w:space="0" w:color="000000"/>
              <w:right w:val="single" w:sz="4" w:space="0" w:color="000000"/>
            </w:tcBorders>
            <w:hideMark/>
          </w:tcPr>
          <w:p w14:paraId="5A80D08E" w14:textId="77777777" w:rsidR="006F7DB9" w:rsidRPr="00CF1EF2" w:rsidRDefault="006F7DB9">
            <w:pPr>
              <w:pStyle w:val="TableParagraph"/>
              <w:spacing w:before="50"/>
              <w:ind w:left="34" w:right="2"/>
              <w:jc w:val="center"/>
              <w:rPr>
                <w:sz w:val="26"/>
              </w:rPr>
            </w:pPr>
            <w:r w:rsidRPr="00CF1EF2">
              <w:rPr>
                <w:spacing w:val="-4"/>
                <w:sz w:val="26"/>
              </w:rPr>
              <w:t>1.1.</w:t>
            </w:r>
          </w:p>
        </w:tc>
        <w:tc>
          <w:tcPr>
            <w:tcW w:w="6743" w:type="dxa"/>
            <w:tcBorders>
              <w:top w:val="single" w:sz="4" w:space="0" w:color="000000"/>
              <w:left w:val="single" w:sz="4" w:space="0" w:color="000000"/>
              <w:bottom w:val="single" w:sz="4" w:space="0" w:color="000000"/>
              <w:right w:val="single" w:sz="4" w:space="0" w:color="000000"/>
            </w:tcBorders>
            <w:hideMark/>
          </w:tcPr>
          <w:p w14:paraId="1ACDB1CD" w14:textId="77777777" w:rsidR="006F7DB9" w:rsidRPr="007D7E9B" w:rsidRDefault="006F7DB9">
            <w:pPr>
              <w:pStyle w:val="TableParagraph"/>
              <w:spacing w:before="49"/>
              <w:ind w:left="34"/>
              <w:rPr>
                <w:sz w:val="24"/>
              </w:rPr>
            </w:pPr>
            <w:r w:rsidRPr="007D7E9B">
              <w:rPr>
                <w:sz w:val="24"/>
              </w:rPr>
              <w:t xml:space="preserve">Kế hoạch được </w:t>
            </w:r>
            <w:r w:rsidRPr="007D7E9B">
              <w:rPr>
                <w:spacing w:val="-4"/>
                <w:sz w:val="24"/>
              </w:rPr>
              <w:t>giao</w:t>
            </w:r>
          </w:p>
        </w:tc>
        <w:tc>
          <w:tcPr>
            <w:tcW w:w="1779" w:type="dxa"/>
            <w:tcBorders>
              <w:top w:val="single" w:sz="4" w:space="0" w:color="000000"/>
              <w:left w:val="single" w:sz="4" w:space="0" w:color="000000"/>
              <w:bottom w:val="single" w:sz="4" w:space="0" w:color="000000"/>
              <w:right w:val="single" w:sz="4" w:space="0" w:color="000000"/>
            </w:tcBorders>
            <w:vAlign w:val="center"/>
            <w:hideMark/>
          </w:tcPr>
          <w:p w14:paraId="602AD39F" w14:textId="77777777" w:rsidR="006F7DB9" w:rsidRPr="007D7E9B" w:rsidRDefault="006F7DB9" w:rsidP="00C24B51">
            <w:pPr>
              <w:pStyle w:val="TableParagraph"/>
              <w:spacing w:before="49"/>
              <w:ind w:left="34" w:right="60"/>
              <w:jc w:val="center"/>
              <w:rPr>
                <w:sz w:val="24"/>
              </w:rPr>
            </w:pPr>
            <w:r w:rsidRPr="007D7E9B">
              <w:rPr>
                <w:sz w:val="24"/>
              </w:rPr>
              <w:t xml:space="preserve">Triệu </w:t>
            </w:r>
            <w:r w:rsidRPr="007D7E9B">
              <w:rPr>
                <w:spacing w:val="-4"/>
                <w:sz w:val="24"/>
              </w:rPr>
              <w:t>đồng</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60565E8" w14:textId="34C3DDCC" w:rsidR="006F7DB9" w:rsidRPr="007D7E9B" w:rsidRDefault="007D7E9B" w:rsidP="00C24B51">
            <w:pPr>
              <w:pStyle w:val="TableParagraph"/>
              <w:spacing w:line="249" w:lineRule="exact"/>
              <w:ind w:left="34"/>
              <w:jc w:val="center"/>
            </w:pPr>
            <w:r w:rsidRPr="007D7E9B">
              <w:rPr>
                <w:sz w:val="24"/>
              </w:rPr>
              <w:t>42.997.000.000</w:t>
            </w:r>
          </w:p>
        </w:tc>
        <w:tc>
          <w:tcPr>
            <w:tcW w:w="1904" w:type="dxa"/>
            <w:tcBorders>
              <w:top w:val="single" w:sz="4" w:space="0" w:color="000000"/>
              <w:left w:val="single" w:sz="4" w:space="0" w:color="000000"/>
              <w:bottom w:val="single" w:sz="4" w:space="0" w:color="000000"/>
              <w:right w:val="single" w:sz="4" w:space="0" w:color="000000"/>
            </w:tcBorders>
          </w:tcPr>
          <w:p w14:paraId="78236BBD" w14:textId="34103D42" w:rsidR="006F7DB9" w:rsidRPr="00CF1EF2" w:rsidRDefault="006F7DB9" w:rsidP="00C24B51">
            <w:pPr>
              <w:pStyle w:val="TableParagraph"/>
              <w:ind w:left="34"/>
              <w:rPr>
                <w:sz w:val="24"/>
                <w:highlight w:val="yellow"/>
              </w:rPr>
            </w:pPr>
          </w:p>
        </w:tc>
      </w:tr>
      <w:tr w:rsidR="00CF1EF2" w:rsidRPr="00CF1EF2" w14:paraId="19F4C307" w14:textId="77777777" w:rsidTr="00C24B51">
        <w:trPr>
          <w:trHeight w:val="517"/>
        </w:trPr>
        <w:tc>
          <w:tcPr>
            <w:tcW w:w="1013" w:type="dxa"/>
            <w:tcBorders>
              <w:top w:val="single" w:sz="4" w:space="0" w:color="000000"/>
              <w:left w:val="single" w:sz="4" w:space="0" w:color="000000"/>
              <w:bottom w:val="single" w:sz="4" w:space="0" w:color="000000"/>
              <w:right w:val="single" w:sz="4" w:space="0" w:color="000000"/>
            </w:tcBorders>
            <w:hideMark/>
          </w:tcPr>
          <w:p w14:paraId="6B2A9172" w14:textId="77777777" w:rsidR="006F7DB9" w:rsidRPr="00CF1EF2" w:rsidRDefault="006F7DB9">
            <w:pPr>
              <w:pStyle w:val="TableParagraph"/>
              <w:spacing w:before="45"/>
              <w:ind w:left="34" w:right="2"/>
              <w:jc w:val="center"/>
              <w:rPr>
                <w:sz w:val="26"/>
              </w:rPr>
            </w:pPr>
            <w:r w:rsidRPr="00CF1EF2">
              <w:rPr>
                <w:spacing w:val="-4"/>
                <w:sz w:val="26"/>
              </w:rPr>
              <w:t>1.2.</w:t>
            </w:r>
          </w:p>
        </w:tc>
        <w:tc>
          <w:tcPr>
            <w:tcW w:w="6743" w:type="dxa"/>
            <w:tcBorders>
              <w:top w:val="single" w:sz="4" w:space="0" w:color="000000"/>
              <w:left w:val="single" w:sz="4" w:space="0" w:color="000000"/>
              <w:bottom w:val="single" w:sz="4" w:space="0" w:color="000000"/>
              <w:right w:val="single" w:sz="4" w:space="0" w:color="000000"/>
            </w:tcBorders>
            <w:hideMark/>
          </w:tcPr>
          <w:p w14:paraId="5B1AACAA" w14:textId="77777777" w:rsidR="006F7DB9" w:rsidRPr="007D7E9B" w:rsidRDefault="006F7DB9">
            <w:pPr>
              <w:pStyle w:val="TableParagraph"/>
              <w:spacing w:before="44"/>
              <w:ind w:left="34"/>
              <w:rPr>
                <w:sz w:val="24"/>
              </w:rPr>
            </w:pPr>
            <w:r w:rsidRPr="007D7E9B">
              <w:rPr>
                <w:sz w:val="24"/>
              </w:rPr>
              <w:t xml:space="preserve">Đã thực </w:t>
            </w:r>
            <w:r w:rsidRPr="007D7E9B">
              <w:rPr>
                <w:spacing w:val="-4"/>
                <w:sz w:val="24"/>
              </w:rPr>
              <w:t>hiện</w:t>
            </w:r>
          </w:p>
        </w:tc>
        <w:tc>
          <w:tcPr>
            <w:tcW w:w="1779" w:type="dxa"/>
            <w:tcBorders>
              <w:top w:val="single" w:sz="4" w:space="0" w:color="000000"/>
              <w:left w:val="single" w:sz="4" w:space="0" w:color="000000"/>
              <w:bottom w:val="single" w:sz="4" w:space="0" w:color="000000"/>
              <w:right w:val="single" w:sz="4" w:space="0" w:color="000000"/>
            </w:tcBorders>
            <w:vAlign w:val="center"/>
            <w:hideMark/>
          </w:tcPr>
          <w:p w14:paraId="295ED60B" w14:textId="77777777" w:rsidR="006F7DB9" w:rsidRPr="007D7E9B" w:rsidRDefault="006F7DB9" w:rsidP="00C24B51">
            <w:pPr>
              <w:pStyle w:val="TableParagraph"/>
              <w:spacing w:before="44"/>
              <w:ind w:left="34" w:right="60"/>
              <w:jc w:val="center"/>
              <w:rPr>
                <w:sz w:val="24"/>
              </w:rPr>
            </w:pPr>
            <w:r w:rsidRPr="007D7E9B">
              <w:rPr>
                <w:sz w:val="24"/>
              </w:rPr>
              <w:t xml:space="preserve">Triệu </w:t>
            </w:r>
            <w:r w:rsidRPr="007D7E9B">
              <w:rPr>
                <w:spacing w:val="-4"/>
                <w:sz w:val="24"/>
              </w:rPr>
              <w:t>đồng</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6462722" w14:textId="1C465B8A" w:rsidR="006F7DB9" w:rsidRPr="007D7E9B" w:rsidRDefault="007D7E9B" w:rsidP="00C24B51">
            <w:pPr>
              <w:pStyle w:val="TableParagraph"/>
              <w:spacing w:line="247" w:lineRule="exact"/>
              <w:ind w:left="34"/>
              <w:jc w:val="center"/>
            </w:pPr>
            <w:r w:rsidRPr="007D7E9B">
              <w:rPr>
                <w:sz w:val="24"/>
              </w:rPr>
              <w:t>27.633.212.000</w:t>
            </w:r>
          </w:p>
        </w:tc>
        <w:tc>
          <w:tcPr>
            <w:tcW w:w="1904" w:type="dxa"/>
            <w:tcBorders>
              <w:top w:val="single" w:sz="4" w:space="0" w:color="000000"/>
              <w:left w:val="single" w:sz="4" w:space="0" w:color="000000"/>
              <w:bottom w:val="single" w:sz="4" w:space="0" w:color="000000"/>
              <w:right w:val="single" w:sz="4" w:space="0" w:color="000000"/>
            </w:tcBorders>
          </w:tcPr>
          <w:p w14:paraId="3C58139A" w14:textId="77777777" w:rsidR="006F7DB9" w:rsidRPr="00CF1EF2" w:rsidRDefault="006F7DB9">
            <w:pPr>
              <w:pStyle w:val="TableParagraph"/>
              <w:ind w:left="34"/>
              <w:rPr>
                <w:sz w:val="24"/>
                <w:highlight w:val="yellow"/>
              </w:rPr>
            </w:pPr>
          </w:p>
        </w:tc>
      </w:tr>
      <w:tr w:rsidR="00CF1EF2" w:rsidRPr="00CF1EF2" w14:paraId="67D63B44" w14:textId="77777777" w:rsidTr="006F7DB9">
        <w:trPr>
          <w:trHeight w:val="669"/>
        </w:trPr>
        <w:tc>
          <w:tcPr>
            <w:tcW w:w="1013" w:type="dxa"/>
            <w:tcBorders>
              <w:top w:val="single" w:sz="4" w:space="0" w:color="000000"/>
              <w:left w:val="single" w:sz="4" w:space="0" w:color="000000"/>
              <w:bottom w:val="single" w:sz="4" w:space="0" w:color="000000"/>
              <w:right w:val="single" w:sz="4" w:space="0" w:color="000000"/>
            </w:tcBorders>
            <w:hideMark/>
          </w:tcPr>
          <w:p w14:paraId="5DEAB357" w14:textId="77777777" w:rsidR="006F7DB9" w:rsidRPr="00CF1EF2" w:rsidRDefault="006F7DB9">
            <w:pPr>
              <w:pStyle w:val="TableParagraph"/>
              <w:spacing w:before="59"/>
              <w:ind w:left="34"/>
              <w:jc w:val="center"/>
              <w:rPr>
                <w:b/>
                <w:sz w:val="26"/>
              </w:rPr>
            </w:pPr>
            <w:r w:rsidRPr="00CF1EF2">
              <w:rPr>
                <w:b/>
                <w:spacing w:val="-5"/>
                <w:sz w:val="26"/>
              </w:rPr>
              <w:t>2.</w:t>
            </w:r>
          </w:p>
        </w:tc>
        <w:tc>
          <w:tcPr>
            <w:tcW w:w="6743" w:type="dxa"/>
            <w:tcBorders>
              <w:top w:val="single" w:sz="4" w:space="0" w:color="000000"/>
              <w:left w:val="single" w:sz="4" w:space="0" w:color="000000"/>
              <w:bottom w:val="single" w:sz="4" w:space="0" w:color="000000"/>
              <w:right w:val="single" w:sz="4" w:space="0" w:color="000000"/>
            </w:tcBorders>
            <w:hideMark/>
          </w:tcPr>
          <w:p w14:paraId="0FEEFB9B" w14:textId="77777777" w:rsidR="006F7DB9" w:rsidRPr="00CF1EF2" w:rsidRDefault="006F7DB9">
            <w:pPr>
              <w:pStyle w:val="TableParagraph"/>
              <w:spacing w:before="63" w:line="228" w:lineRule="auto"/>
              <w:ind w:left="34"/>
              <w:rPr>
                <w:i/>
                <w:sz w:val="24"/>
              </w:rPr>
            </w:pPr>
            <w:r w:rsidRPr="00CF1EF2">
              <w:rPr>
                <w:b/>
                <w:sz w:val="24"/>
              </w:rPr>
              <w:t xml:space="preserve">Thực hiện tự chủ tài chính của đơn vị sự nghiệp (ĐVSN) tại địa phương </w:t>
            </w:r>
            <w:r w:rsidRPr="00CF1EF2">
              <w:rPr>
                <w:i/>
                <w:sz w:val="24"/>
              </w:rPr>
              <w:t>(lũy kế đến thời điểm báo cáo)</w:t>
            </w:r>
          </w:p>
        </w:tc>
        <w:tc>
          <w:tcPr>
            <w:tcW w:w="1779" w:type="dxa"/>
            <w:tcBorders>
              <w:top w:val="single" w:sz="4" w:space="0" w:color="000000"/>
              <w:left w:val="single" w:sz="4" w:space="0" w:color="000000"/>
              <w:bottom w:val="single" w:sz="4" w:space="0" w:color="000000"/>
              <w:right w:val="single" w:sz="4" w:space="0" w:color="000000"/>
            </w:tcBorders>
          </w:tcPr>
          <w:p w14:paraId="5E372B78" w14:textId="77777777" w:rsidR="006F7DB9" w:rsidRPr="00CF1EF2" w:rsidRDefault="006F7DB9">
            <w:pPr>
              <w:pStyle w:val="TableParagraph"/>
              <w:ind w:left="34"/>
              <w:rPr>
                <w:sz w:val="24"/>
              </w:rPr>
            </w:pPr>
          </w:p>
        </w:tc>
        <w:tc>
          <w:tcPr>
            <w:tcW w:w="1702" w:type="dxa"/>
            <w:tcBorders>
              <w:top w:val="single" w:sz="4" w:space="0" w:color="000000"/>
              <w:left w:val="single" w:sz="4" w:space="0" w:color="000000"/>
              <w:bottom w:val="single" w:sz="4" w:space="0" w:color="000000"/>
              <w:right w:val="single" w:sz="4" w:space="0" w:color="000000"/>
            </w:tcBorders>
          </w:tcPr>
          <w:p w14:paraId="058B8359" w14:textId="77777777" w:rsidR="006F7DB9" w:rsidRPr="00CF1EF2" w:rsidRDefault="006F7DB9">
            <w:pPr>
              <w:pStyle w:val="TableParagraph"/>
              <w:ind w:left="34"/>
              <w:rPr>
                <w:sz w:val="24"/>
              </w:rPr>
            </w:pPr>
          </w:p>
        </w:tc>
        <w:tc>
          <w:tcPr>
            <w:tcW w:w="1904" w:type="dxa"/>
            <w:tcBorders>
              <w:top w:val="single" w:sz="4" w:space="0" w:color="000000"/>
              <w:left w:val="single" w:sz="4" w:space="0" w:color="000000"/>
              <w:bottom w:val="single" w:sz="4" w:space="0" w:color="000000"/>
              <w:right w:val="single" w:sz="4" w:space="0" w:color="000000"/>
            </w:tcBorders>
          </w:tcPr>
          <w:p w14:paraId="543A9E42" w14:textId="77777777" w:rsidR="006F7DB9" w:rsidRPr="00CF1EF2" w:rsidRDefault="006F7DB9">
            <w:pPr>
              <w:pStyle w:val="TableParagraph"/>
              <w:ind w:left="34"/>
              <w:rPr>
                <w:sz w:val="24"/>
                <w:highlight w:val="yellow"/>
              </w:rPr>
            </w:pPr>
          </w:p>
        </w:tc>
      </w:tr>
      <w:tr w:rsidR="00CF1EF2" w:rsidRPr="00CF1EF2" w14:paraId="70CA5F00" w14:textId="77777777" w:rsidTr="006F7DB9">
        <w:trPr>
          <w:trHeight w:val="433"/>
        </w:trPr>
        <w:tc>
          <w:tcPr>
            <w:tcW w:w="1013" w:type="dxa"/>
            <w:tcBorders>
              <w:top w:val="single" w:sz="4" w:space="0" w:color="000000"/>
              <w:left w:val="single" w:sz="4" w:space="0" w:color="000000"/>
              <w:bottom w:val="single" w:sz="4" w:space="0" w:color="000000"/>
              <w:right w:val="single" w:sz="4" w:space="0" w:color="000000"/>
            </w:tcBorders>
            <w:hideMark/>
          </w:tcPr>
          <w:p w14:paraId="20AC921F" w14:textId="77777777" w:rsidR="006F7DB9" w:rsidRPr="00CF1EF2" w:rsidRDefault="006F7DB9">
            <w:pPr>
              <w:pStyle w:val="TableParagraph"/>
              <w:spacing w:before="47"/>
              <w:ind w:left="34" w:right="2"/>
              <w:jc w:val="center"/>
              <w:rPr>
                <w:sz w:val="26"/>
              </w:rPr>
            </w:pPr>
            <w:r w:rsidRPr="00CF1EF2">
              <w:rPr>
                <w:spacing w:val="-4"/>
                <w:sz w:val="26"/>
              </w:rPr>
              <w:t>2.1.</w:t>
            </w:r>
          </w:p>
        </w:tc>
        <w:tc>
          <w:tcPr>
            <w:tcW w:w="6743" w:type="dxa"/>
            <w:tcBorders>
              <w:top w:val="single" w:sz="4" w:space="0" w:color="000000"/>
              <w:left w:val="single" w:sz="4" w:space="0" w:color="000000"/>
              <w:bottom w:val="single" w:sz="4" w:space="0" w:color="000000"/>
              <w:right w:val="single" w:sz="4" w:space="0" w:color="000000"/>
            </w:tcBorders>
            <w:hideMark/>
          </w:tcPr>
          <w:p w14:paraId="176E70C0" w14:textId="77777777" w:rsidR="006F7DB9" w:rsidRPr="00CF1EF2" w:rsidRDefault="006F7DB9">
            <w:pPr>
              <w:pStyle w:val="TableParagraph"/>
              <w:spacing w:before="47"/>
              <w:ind w:left="34"/>
              <w:rPr>
                <w:sz w:val="24"/>
              </w:rPr>
            </w:pPr>
            <w:r w:rsidRPr="00CF1EF2">
              <w:rPr>
                <w:sz w:val="24"/>
              </w:rPr>
              <w:t xml:space="preserve">Tổng số ĐVSN công lập tại địa </w:t>
            </w:r>
            <w:r w:rsidRPr="00CF1EF2">
              <w:rPr>
                <w:spacing w:val="-2"/>
                <w:sz w:val="24"/>
              </w:rPr>
              <w:t>phương</w:t>
            </w:r>
          </w:p>
        </w:tc>
        <w:tc>
          <w:tcPr>
            <w:tcW w:w="1779" w:type="dxa"/>
            <w:tcBorders>
              <w:top w:val="single" w:sz="4" w:space="0" w:color="000000"/>
              <w:left w:val="single" w:sz="4" w:space="0" w:color="000000"/>
              <w:bottom w:val="single" w:sz="4" w:space="0" w:color="000000"/>
              <w:right w:val="single" w:sz="4" w:space="0" w:color="000000"/>
            </w:tcBorders>
            <w:hideMark/>
          </w:tcPr>
          <w:p w14:paraId="02E84627" w14:textId="77777777" w:rsidR="006F7DB9" w:rsidRPr="00CF1EF2" w:rsidRDefault="006F7DB9">
            <w:pPr>
              <w:pStyle w:val="TableParagraph"/>
              <w:spacing w:before="47"/>
              <w:ind w:left="34" w:right="63"/>
              <w:jc w:val="center"/>
              <w:rPr>
                <w:sz w:val="24"/>
              </w:rPr>
            </w:pPr>
            <w:r w:rsidRPr="00CF1EF2">
              <w:rPr>
                <w:sz w:val="24"/>
              </w:rPr>
              <w:t xml:space="preserve">Đơn </w:t>
            </w:r>
            <w:r w:rsidRPr="00CF1EF2">
              <w:rPr>
                <w:spacing w:val="-5"/>
                <w:sz w:val="24"/>
              </w:rPr>
              <w:t>vị</w:t>
            </w:r>
          </w:p>
        </w:tc>
        <w:tc>
          <w:tcPr>
            <w:tcW w:w="1702" w:type="dxa"/>
            <w:tcBorders>
              <w:top w:val="single" w:sz="4" w:space="0" w:color="000000"/>
              <w:left w:val="single" w:sz="4" w:space="0" w:color="000000"/>
              <w:bottom w:val="single" w:sz="4" w:space="0" w:color="000000"/>
              <w:right w:val="single" w:sz="4" w:space="0" w:color="000000"/>
            </w:tcBorders>
            <w:hideMark/>
          </w:tcPr>
          <w:p w14:paraId="23D7F5D3" w14:textId="77777777" w:rsidR="006F7DB9" w:rsidRPr="00CF1EF2" w:rsidRDefault="006F7DB9">
            <w:pPr>
              <w:pStyle w:val="TableParagraph"/>
              <w:spacing w:line="249" w:lineRule="exact"/>
              <w:ind w:left="34" w:right="5"/>
              <w:jc w:val="center"/>
            </w:pPr>
            <w:r w:rsidRPr="00CF1EF2">
              <w:rPr>
                <w:spacing w:val="-5"/>
              </w:rPr>
              <w:t>06</w:t>
            </w:r>
          </w:p>
        </w:tc>
        <w:tc>
          <w:tcPr>
            <w:tcW w:w="1904" w:type="dxa"/>
            <w:tcBorders>
              <w:top w:val="single" w:sz="4" w:space="0" w:color="000000"/>
              <w:left w:val="single" w:sz="4" w:space="0" w:color="000000"/>
              <w:bottom w:val="single" w:sz="4" w:space="0" w:color="000000"/>
              <w:right w:val="single" w:sz="4" w:space="0" w:color="000000"/>
            </w:tcBorders>
          </w:tcPr>
          <w:p w14:paraId="2EFE6736" w14:textId="77777777" w:rsidR="006F7DB9" w:rsidRPr="00CF1EF2" w:rsidRDefault="006F7DB9">
            <w:pPr>
              <w:pStyle w:val="TableParagraph"/>
              <w:ind w:left="34"/>
              <w:rPr>
                <w:sz w:val="24"/>
              </w:rPr>
            </w:pPr>
          </w:p>
        </w:tc>
      </w:tr>
      <w:tr w:rsidR="00CF1EF2" w:rsidRPr="00CF1EF2" w14:paraId="383FA4EC" w14:textId="77777777" w:rsidTr="006F7DB9">
        <w:trPr>
          <w:trHeight w:val="434"/>
        </w:trPr>
        <w:tc>
          <w:tcPr>
            <w:tcW w:w="1013" w:type="dxa"/>
            <w:tcBorders>
              <w:top w:val="single" w:sz="4" w:space="0" w:color="000000"/>
              <w:left w:val="single" w:sz="4" w:space="0" w:color="000000"/>
              <w:bottom w:val="single" w:sz="4" w:space="0" w:color="000000"/>
              <w:right w:val="single" w:sz="4" w:space="0" w:color="000000"/>
            </w:tcBorders>
            <w:hideMark/>
          </w:tcPr>
          <w:p w14:paraId="1EAB81C8" w14:textId="77777777" w:rsidR="006F7DB9" w:rsidRPr="00CF1EF2" w:rsidRDefault="006F7DB9">
            <w:pPr>
              <w:pStyle w:val="TableParagraph"/>
              <w:spacing w:before="45"/>
              <w:ind w:left="34" w:right="2"/>
              <w:jc w:val="center"/>
              <w:rPr>
                <w:sz w:val="26"/>
              </w:rPr>
            </w:pPr>
            <w:r w:rsidRPr="00CF1EF2">
              <w:rPr>
                <w:spacing w:val="-4"/>
                <w:sz w:val="26"/>
              </w:rPr>
              <w:t>2.2.</w:t>
            </w:r>
          </w:p>
        </w:tc>
        <w:tc>
          <w:tcPr>
            <w:tcW w:w="6743" w:type="dxa"/>
            <w:tcBorders>
              <w:top w:val="single" w:sz="4" w:space="0" w:color="000000"/>
              <w:left w:val="single" w:sz="4" w:space="0" w:color="000000"/>
              <w:bottom w:val="single" w:sz="4" w:space="0" w:color="000000"/>
              <w:right w:val="single" w:sz="4" w:space="0" w:color="000000"/>
            </w:tcBorders>
            <w:hideMark/>
          </w:tcPr>
          <w:p w14:paraId="349E9605" w14:textId="77777777" w:rsidR="006F7DB9" w:rsidRPr="00CF1EF2" w:rsidRDefault="006F7DB9">
            <w:pPr>
              <w:pStyle w:val="TableParagraph"/>
              <w:spacing w:before="44"/>
              <w:ind w:left="34"/>
              <w:rPr>
                <w:sz w:val="24"/>
              </w:rPr>
            </w:pPr>
            <w:r w:rsidRPr="00CF1EF2">
              <w:rPr>
                <w:sz w:val="24"/>
              </w:rPr>
              <w:t xml:space="preserve">Số ĐVSN tự bảo đảm chi thường xuyên và chi đầu </w:t>
            </w:r>
            <w:r w:rsidRPr="00CF1EF2">
              <w:rPr>
                <w:spacing w:val="-5"/>
                <w:sz w:val="24"/>
              </w:rPr>
              <w:t>tư</w:t>
            </w:r>
          </w:p>
        </w:tc>
        <w:tc>
          <w:tcPr>
            <w:tcW w:w="1779" w:type="dxa"/>
            <w:tcBorders>
              <w:top w:val="single" w:sz="4" w:space="0" w:color="000000"/>
              <w:left w:val="single" w:sz="4" w:space="0" w:color="000000"/>
              <w:bottom w:val="single" w:sz="4" w:space="0" w:color="000000"/>
              <w:right w:val="single" w:sz="4" w:space="0" w:color="000000"/>
            </w:tcBorders>
            <w:hideMark/>
          </w:tcPr>
          <w:p w14:paraId="42EE18C8" w14:textId="77777777" w:rsidR="006F7DB9" w:rsidRPr="00CF1EF2" w:rsidRDefault="006F7DB9">
            <w:pPr>
              <w:pStyle w:val="TableParagraph"/>
              <w:spacing w:before="44"/>
              <w:ind w:left="34" w:right="63"/>
              <w:jc w:val="center"/>
              <w:rPr>
                <w:sz w:val="24"/>
              </w:rPr>
            </w:pPr>
            <w:r w:rsidRPr="00CF1EF2">
              <w:rPr>
                <w:sz w:val="24"/>
              </w:rPr>
              <w:t xml:space="preserve">Đơn </w:t>
            </w:r>
            <w:r w:rsidRPr="00CF1EF2">
              <w:rPr>
                <w:spacing w:val="-5"/>
                <w:sz w:val="24"/>
              </w:rPr>
              <w:t>vị</w:t>
            </w:r>
          </w:p>
        </w:tc>
        <w:tc>
          <w:tcPr>
            <w:tcW w:w="1702" w:type="dxa"/>
            <w:tcBorders>
              <w:top w:val="single" w:sz="4" w:space="0" w:color="000000"/>
              <w:left w:val="single" w:sz="4" w:space="0" w:color="000000"/>
              <w:bottom w:val="single" w:sz="4" w:space="0" w:color="000000"/>
              <w:right w:val="single" w:sz="4" w:space="0" w:color="000000"/>
            </w:tcBorders>
            <w:hideMark/>
          </w:tcPr>
          <w:p w14:paraId="433977C3" w14:textId="77777777" w:rsidR="006F7DB9" w:rsidRPr="00CF1EF2" w:rsidRDefault="006F7DB9">
            <w:pPr>
              <w:pStyle w:val="TableParagraph"/>
              <w:spacing w:line="247" w:lineRule="exact"/>
              <w:ind w:left="34" w:right="5"/>
              <w:jc w:val="center"/>
            </w:pPr>
            <w:r w:rsidRPr="00CF1EF2">
              <w:rPr>
                <w:spacing w:val="-10"/>
              </w:rPr>
              <w:t>0</w:t>
            </w:r>
          </w:p>
        </w:tc>
        <w:tc>
          <w:tcPr>
            <w:tcW w:w="1904" w:type="dxa"/>
            <w:tcBorders>
              <w:top w:val="single" w:sz="4" w:space="0" w:color="000000"/>
              <w:left w:val="single" w:sz="4" w:space="0" w:color="000000"/>
              <w:bottom w:val="single" w:sz="4" w:space="0" w:color="000000"/>
              <w:right w:val="single" w:sz="4" w:space="0" w:color="000000"/>
            </w:tcBorders>
          </w:tcPr>
          <w:p w14:paraId="0EB45C25" w14:textId="77777777" w:rsidR="006F7DB9" w:rsidRPr="00CF1EF2" w:rsidRDefault="006F7DB9">
            <w:pPr>
              <w:pStyle w:val="TableParagraph"/>
              <w:ind w:left="34"/>
              <w:rPr>
                <w:sz w:val="24"/>
              </w:rPr>
            </w:pPr>
          </w:p>
        </w:tc>
      </w:tr>
      <w:tr w:rsidR="00CF1EF2" w:rsidRPr="00CF1EF2" w14:paraId="01D0ED1F" w14:textId="77777777" w:rsidTr="006F7DB9">
        <w:trPr>
          <w:trHeight w:val="431"/>
        </w:trPr>
        <w:tc>
          <w:tcPr>
            <w:tcW w:w="1013" w:type="dxa"/>
            <w:tcBorders>
              <w:top w:val="single" w:sz="4" w:space="0" w:color="000000"/>
              <w:left w:val="single" w:sz="4" w:space="0" w:color="000000"/>
              <w:bottom w:val="single" w:sz="4" w:space="0" w:color="000000"/>
              <w:right w:val="single" w:sz="4" w:space="0" w:color="000000"/>
            </w:tcBorders>
            <w:hideMark/>
          </w:tcPr>
          <w:p w14:paraId="7CA6D563" w14:textId="77777777" w:rsidR="006F7DB9" w:rsidRPr="00CF1EF2" w:rsidRDefault="006F7DB9">
            <w:pPr>
              <w:pStyle w:val="TableParagraph"/>
              <w:spacing w:before="45"/>
              <w:ind w:left="34" w:right="2"/>
              <w:jc w:val="center"/>
              <w:rPr>
                <w:sz w:val="26"/>
              </w:rPr>
            </w:pPr>
            <w:r w:rsidRPr="00CF1EF2">
              <w:rPr>
                <w:spacing w:val="-4"/>
                <w:sz w:val="26"/>
              </w:rPr>
              <w:t>2.3.</w:t>
            </w:r>
          </w:p>
        </w:tc>
        <w:tc>
          <w:tcPr>
            <w:tcW w:w="6743" w:type="dxa"/>
            <w:tcBorders>
              <w:top w:val="single" w:sz="4" w:space="0" w:color="000000"/>
              <w:left w:val="single" w:sz="4" w:space="0" w:color="000000"/>
              <w:bottom w:val="single" w:sz="4" w:space="0" w:color="000000"/>
              <w:right w:val="single" w:sz="4" w:space="0" w:color="000000"/>
            </w:tcBorders>
            <w:hideMark/>
          </w:tcPr>
          <w:p w14:paraId="27552722" w14:textId="77777777" w:rsidR="006F7DB9" w:rsidRPr="00CF1EF2" w:rsidRDefault="006F7DB9">
            <w:pPr>
              <w:pStyle w:val="TableParagraph"/>
              <w:spacing w:before="44"/>
              <w:ind w:left="34"/>
              <w:rPr>
                <w:sz w:val="24"/>
              </w:rPr>
            </w:pPr>
            <w:r w:rsidRPr="00CF1EF2">
              <w:rPr>
                <w:sz w:val="24"/>
              </w:rPr>
              <w:t xml:space="preserve">Số ĐVSN tự bảo đảm chi thường </w:t>
            </w:r>
            <w:r w:rsidRPr="00CF1EF2">
              <w:rPr>
                <w:spacing w:val="-4"/>
                <w:sz w:val="24"/>
              </w:rPr>
              <w:t>xuyên</w:t>
            </w:r>
          </w:p>
        </w:tc>
        <w:tc>
          <w:tcPr>
            <w:tcW w:w="1779" w:type="dxa"/>
            <w:tcBorders>
              <w:top w:val="single" w:sz="4" w:space="0" w:color="000000"/>
              <w:left w:val="single" w:sz="4" w:space="0" w:color="000000"/>
              <w:bottom w:val="single" w:sz="4" w:space="0" w:color="000000"/>
              <w:right w:val="single" w:sz="4" w:space="0" w:color="000000"/>
            </w:tcBorders>
            <w:hideMark/>
          </w:tcPr>
          <w:p w14:paraId="08CB1A0C" w14:textId="77777777" w:rsidR="006F7DB9" w:rsidRPr="00CF1EF2" w:rsidRDefault="006F7DB9">
            <w:pPr>
              <w:pStyle w:val="TableParagraph"/>
              <w:spacing w:before="44"/>
              <w:ind w:left="34" w:right="63"/>
              <w:jc w:val="center"/>
              <w:rPr>
                <w:sz w:val="24"/>
              </w:rPr>
            </w:pPr>
            <w:r w:rsidRPr="00CF1EF2">
              <w:rPr>
                <w:sz w:val="24"/>
              </w:rPr>
              <w:t xml:space="preserve">Đơn </w:t>
            </w:r>
            <w:r w:rsidRPr="00CF1EF2">
              <w:rPr>
                <w:spacing w:val="-5"/>
                <w:sz w:val="24"/>
              </w:rPr>
              <w:t>vị</w:t>
            </w:r>
          </w:p>
        </w:tc>
        <w:tc>
          <w:tcPr>
            <w:tcW w:w="1702" w:type="dxa"/>
            <w:tcBorders>
              <w:top w:val="single" w:sz="4" w:space="0" w:color="000000"/>
              <w:left w:val="single" w:sz="4" w:space="0" w:color="000000"/>
              <w:bottom w:val="single" w:sz="4" w:space="0" w:color="000000"/>
              <w:right w:val="single" w:sz="4" w:space="0" w:color="000000"/>
            </w:tcBorders>
            <w:hideMark/>
          </w:tcPr>
          <w:p w14:paraId="72B2F7E7" w14:textId="77777777" w:rsidR="006F7DB9" w:rsidRPr="00CF1EF2" w:rsidRDefault="006F7DB9">
            <w:pPr>
              <w:pStyle w:val="TableParagraph"/>
              <w:spacing w:line="247" w:lineRule="exact"/>
              <w:ind w:left="34" w:right="5"/>
              <w:jc w:val="center"/>
            </w:pPr>
            <w:r w:rsidRPr="00CF1EF2">
              <w:rPr>
                <w:spacing w:val="-10"/>
              </w:rPr>
              <w:t>0</w:t>
            </w:r>
          </w:p>
        </w:tc>
        <w:tc>
          <w:tcPr>
            <w:tcW w:w="1904" w:type="dxa"/>
            <w:tcBorders>
              <w:top w:val="single" w:sz="4" w:space="0" w:color="000000"/>
              <w:left w:val="single" w:sz="4" w:space="0" w:color="000000"/>
              <w:bottom w:val="single" w:sz="4" w:space="0" w:color="000000"/>
              <w:right w:val="single" w:sz="4" w:space="0" w:color="000000"/>
            </w:tcBorders>
          </w:tcPr>
          <w:p w14:paraId="56DD45F0" w14:textId="77777777" w:rsidR="006F7DB9" w:rsidRPr="00CF1EF2" w:rsidRDefault="006F7DB9">
            <w:pPr>
              <w:pStyle w:val="TableParagraph"/>
              <w:ind w:left="34"/>
              <w:rPr>
                <w:sz w:val="24"/>
              </w:rPr>
            </w:pPr>
          </w:p>
        </w:tc>
      </w:tr>
      <w:tr w:rsidR="00CF1EF2" w:rsidRPr="00CF1EF2" w14:paraId="30BE4C4D" w14:textId="77777777" w:rsidTr="006F7DB9">
        <w:trPr>
          <w:trHeight w:val="434"/>
        </w:trPr>
        <w:tc>
          <w:tcPr>
            <w:tcW w:w="1013" w:type="dxa"/>
            <w:tcBorders>
              <w:top w:val="single" w:sz="4" w:space="0" w:color="000000"/>
              <w:left w:val="single" w:sz="4" w:space="0" w:color="000000"/>
              <w:bottom w:val="single" w:sz="4" w:space="0" w:color="000000"/>
              <w:right w:val="single" w:sz="4" w:space="0" w:color="000000"/>
            </w:tcBorders>
            <w:hideMark/>
          </w:tcPr>
          <w:p w14:paraId="47256513" w14:textId="77777777" w:rsidR="006F7DB9" w:rsidRPr="00CF1EF2" w:rsidRDefault="006F7DB9">
            <w:pPr>
              <w:pStyle w:val="TableParagraph"/>
              <w:spacing w:before="45"/>
              <w:ind w:left="34" w:right="2"/>
              <w:jc w:val="center"/>
              <w:rPr>
                <w:sz w:val="26"/>
              </w:rPr>
            </w:pPr>
            <w:r w:rsidRPr="00CF1EF2">
              <w:rPr>
                <w:spacing w:val="-4"/>
                <w:sz w:val="26"/>
              </w:rPr>
              <w:t>2.4.</w:t>
            </w:r>
          </w:p>
        </w:tc>
        <w:tc>
          <w:tcPr>
            <w:tcW w:w="6743" w:type="dxa"/>
            <w:tcBorders>
              <w:top w:val="single" w:sz="4" w:space="0" w:color="000000"/>
              <w:left w:val="single" w:sz="4" w:space="0" w:color="000000"/>
              <w:bottom w:val="single" w:sz="4" w:space="0" w:color="000000"/>
              <w:right w:val="single" w:sz="4" w:space="0" w:color="000000"/>
            </w:tcBorders>
            <w:hideMark/>
          </w:tcPr>
          <w:p w14:paraId="00A36732" w14:textId="77777777" w:rsidR="006F7DB9" w:rsidRPr="00CF1EF2" w:rsidRDefault="006F7DB9">
            <w:pPr>
              <w:pStyle w:val="TableParagraph"/>
              <w:spacing w:before="45"/>
              <w:ind w:left="34"/>
              <w:rPr>
                <w:sz w:val="24"/>
              </w:rPr>
            </w:pPr>
            <w:r w:rsidRPr="00CF1EF2">
              <w:rPr>
                <w:sz w:val="24"/>
              </w:rPr>
              <w:t xml:space="preserve">Số ĐVSN tự bảo đảm một phần chi thường </w:t>
            </w:r>
            <w:r w:rsidRPr="00CF1EF2">
              <w:rPr>
                <w:spacing w:val="-4"/>
                <w:sz w:val="24"/>
              </w:rPr>
              <w:t>xuyên</w:t>
            </w:r>
          </w:p>
        </w:tc>
        <w:tc>
          <w:tcPr>
            <w:tcW w:w="1779" w:type="dxa"/>
            <w:tcBorders>
              <w:top w:val="single" w:sz="4" w:space="0" w:color="000000"/>
              <w:left w:val="single" w:sz="4" w:space="0" w:color="000000"/>
              <w:bottom w:val="single" w:sz="4" w:space="0" w:color="000000"/>
              <w:right w:val="single" w:sz="4" w:space="0" w:color="000000"/>
            </w:tcBorders>
            <w:hideMark/>
          </w:tcPr>
          <w:p w14:paraId="17BA92C1" w14:textId="77777777" w:rsidR="006F7DB9" w:rsidRPr="00CF1EF2" w:rsidRDefault="006F7DB9">
            <w:pPr>
              <w:pStyle w:val="TableParagraph"/>
              <w:spacing w:before="45"/>
              <w:ind w:left="34" w:right="63"/>
              <w:jc w:val="center"/>
              <w:rPr>
                <w:sz w:val="24"/>
              </w:rPr>
            </w:pPr>
            <w:r w:rsidRPr="00CF1EF2">
              <w:rPr>
                <w:sz w:val="24"/>
              </w:rPr>
              <w:t xml:space="preserve">Đơn </w:t>
            </w:r>
            <w:r w:rsidRPr="00CF1EF2">
              <w:rPr>
                <w:spacing w:val="-5"/>
                <w:sz w:val="24"/>
              </w:rPr>
              <w:t>vị</w:t>
            </w:r>
          </w:p>
        </w:tc>
        <w:tc>
          <w:tcPr>
            <w:tcW w:w="1702" w:type="dxa"/>
            <w:tcBorders>
              <w:top w:val="single" w:sz="4" w:space="0" w:color="000000"/>
              <w:left w:val="single" w:sz="4" w:space="0" w:color="000000"/>
              <w:bottom w:val="single" w:sz="4" w:space="0" w:color="000000"/>
              <w:right w:val="single" w:sz="4" w:space="0" w:color="000000"/>
            </w:tcBorders>
            <w:hideMark/>
          </w:tcPr>
          <w:p w14:paraId="6B9CA252" w14:textId="77777777" w:rsidR="006F7DB9" w:rsidRPr="00CF1EF2" w:rsidRDefault="006F7DB9">
            <w:pPr>
              <w:pStyle w:val="TableParagraph"/>
              <w:spacing w:line="247" w:lineRule="exact"/>
              <w:ind w:left="34" w:right="5"/>
              <w:jc w:val="center"/>
            </w:pPr>
            <w:r w:rsidRPr="00CF1EF2">
              <w:rPr>
                <w:spacing w:val="-5"/>
              </w:rPr>
              <w:t>04</w:t>
            </w:r>
          </w:p>
        </w:tc>
        <w:tc>
          <w:tcPr>
            <w:tcW w:w="1904" w:type="dxa"/>
            <w:tcBorders>
              <w:top w:val="single" w:sz="4" w:space="0" w:color="000000"/>
              <w:left w:val="single" w:sz="4" w:space="0" w:color="000000"/>
              <w:bottom w:val="single" w:sz="4" w:space="0" w:color="000000"/>
              <w:right w:val="single" w:sz="4" w:space="0" w:color="000000"/>
            </w:tcBorders>
          </w:tcPr>
          <w:p w14:paraId="730C0F92" w14:textId="77777777" w:rsidR="006F7DB9" w:rsidRPr="00CF1EF2" w:rsidRDefault="006F7DB9">
            <w:pPr>
              <w:pStyle w:val="TableParagraph"/>
              <w:ind w:left="34"/>
              <w:rPr>
                <w:sz w:val="24"/>
              </w:rPr>
            </w:pPr>
          </w:p>
        </w:tc>
      </w:tr>
      <w:tr w:rsidR="00CF1EF2" w:rsidRPr="00CF1EF2" w14:paraId="10E054D6" w14:textId="77777777" w:rsidTr="006F7DB9">
        <w:trPr>
          <w:trHeight w:val="431"/>
        </w:trPr>
        <w:tc>
          <w:tcPr>
            <w:tcW w:w="1013" w:type="dxa"/>
            <w:tcBorders>
              <w:top w:val="single" w:sz="4" w:space="0" w:color="000000"/>
              <w:left w:val="single" w:sz="4" w:space="0" w:color="000000"/>
              <w:bottom w:val="single" w:sz="4" w:space="0" w:color="000000"/>
              <w:right w:val="single" w:sz="4" w:space="0" w:color="000000"/>
            </w:tcBorders>
            <w:hideMark/>
          </w:tcPr>
          <w:p w14:paraId="0F81EDFB" w14:textId="77777777" w:rsidR="006F7DB9" w:rsidRPr="00CF1EF2" w:rsidRDefault="006F7DB9">
            <w:pPr>
              <w:pStyle w:val="TableParagraph"/>
              <w:spacing w:before="45"/>
              <w:ind w:left="34" w:right="5"/>
              <w:jc w:val="center"/>
              <w:rPr>
                <w:i/>
                <w:sz w:val="26"/>
              </w:rPr>
            </w:pPr>
            <w:r w:rsidRPr="00CF1EF2">
              <w:rPr>
                <w:i/>
                <w:spacing w:val="-2"/>
                <w:sz w:val="26"/>
              </w:rPr>
              <w:t>2.4.1.</w:t>
            </w:r>
          </w:p>
        </w:tc>
        <w:tc>
          <w:tcPr>
            <w:tcW w:w="6743" w:type="dxa"/>
            <w:tcBorders>
              <w:top w:val="single" w:sz="4" w:space="0" w:color="000000"/>
              <w:left w:val="single" w:sz="4" w:space="0" w:color="000000"/>
              <w:bottom w:val="single" w:sz="4" w:space="0" w:color="000000"/>
              <w:right w:val="single" w:sz="4" w:space="0" w:color="000000"/>
            </w:tcBorders>
            <w:hideMark/>
          </w:tcPr>
          <w:p w14:paraId="06937F05" w14:textId="77777777" w:rsidR="006F7DB9" w:rsidRPr="00CF1EF2" w:rsidRDefault="006F7DB9">
            <w:pPr>
              <w:pStyle w:val="TableParagraph"/>
              <w:spacing w:before="44"/>
              <w:ind w:left="34"/>
              <w:rPr>
                <w:i/>
                <w:sz w:val="24"/>
              </w:rPr>
            </w:pPr>
            <w:r w:rsidRPr="00CF1EF2">
              <w:rPr>
                <w:i/>
                <w:sz w:val="24"/>
              </w:rPr>
              <w:t xml:space="preserve">Số ĐVSN tự bảo đảm từ 70% - dưới 100 % chi thường </w:t>
            </w:r>
            <w:r w:rsidRPr="00CF1EF2">
              <w:rPr>
                <w:i/>
                <w:spacing w:val="-2"/>
                <w:sz w:val="24"/>
              </w:rPr>
              <w:t>xuyên</w:t>
            </w:r>
          </w:p>
        </w:tc>
        <w:tc>
          <w:tcPr>
            <w:tcW w:w="1779" w:type="dxa"/>
            <w:tcBorders>
              <w:top w:val="single" w:sz="4" w:space="0" w:color="000000"/>
              <w:left w:val="single" w:sz="4" w:space="0" w:color="000000"/>
              <w:bottom w:val="single" w:sz="4" w:space="0" w:color="000000"/>
              <w:right w:val="single" w:sz="4" w:space="0" w:color="000000"/>
            </w:tcBorders>
            <w:hideMark/>
          </w:tcPr>
          <w:p w14:paraId="637C8535" w14:textId="77777777" w:rsidR="006F7DB9" w:rsidRPr="00CF1EF2" w:rsidRDefault="006F7DB9">
            <w:pPr>
              <w:pStyle w:val="TableParagraph"/>
              <w:spacing w:before="44"/>
              <w:ind w:left="34" w:right="64"/>
              <w:jc w:val="center"/>
              <w:rPr>
                <w:i/>
                <w:sz w:val="24"/>
              </w:rPr>
            </w:pPr>
            <w:r w:rsidRPr="00CF1EF2">
              <w:rPr>
                <w:i/>
                <w:sz w:val="24"/>
              </w:rPr>
              <w:t xml:space="preserve">Đơn </w:t>
            </w:r>
            <w:r w:rsidRPr="00CF1EF2">
              <w:rPr>
                <w:i/>
                <w:spacing w:val="-5"/>
                <w:sz w:val="24"/>
              </w:rPr>
              <w:t>vị</w:t>
            </w:r>
          </w:p>
        </w:tc>
        <w:tc>
          <w:tcPr>
            <w:tcW w:w="1702" w:type="dxa"/>
            <w:tcBorders>
              <w:top w:val="single" w:sz="4" w:space="0" w:color="000000"/>
              <w:left w:val="single" w:sz="4" w:space="0" w:color="000000"/>
              <w:bottom w:val="single" w:sz="4" w:space="0" w:color="000000"/>
              <w:right w:val="single" w:sz="4" w:space="0" w:color="000000"/>
            </w:tcBorders>
            <w:hideMark/>
          </w:tcPr>
          <w:p w14:paraId="3B0F2A68" w14:textId="77777777" w:rsidR="006F7DB9" w:rsidRPr="00CF1EF2" w:rsidRDefault="006F7DB9">
            <w:pPr>
              <w:pStyle w:val="TableParagraph"/>
              <w:spacing w:line="247" w:lineRule="exact"/>
              <w:ind w:left="34" w:right="5"/>
              <w:jc w:val="center"/>
            </w:pPr>
            <w:r w:rsidRPr="00CF1EF2">
              <w:rPr>
                <w:spacing w:val="-10"/>
              </w:rPr>
              <w:t>0</w:t>
            </w:r>
          </w:p>
        </w:tc>
        <w:tc>
          <w:tcPr>
            <w:tcW w:w="1904" w:type="dxa"/>
            <w:tcBorders>
              <w:top w:val="single" w:sz="4" w:space="0" w:color="000000"/>
              <w:left w:val="single" w:sz="4" w:space="0" w:color="000000"/>
              <w:bottom w:val="single" w:sz="4" w:space="0" w:color="000000"/>
              <w:right w:val="single" w:sz="4" w:space="0" w:color="000000"/>
            </w:tcBorders>
          </w:tcPr>
          <w:p w14:paraId="4FDA9DB0" w14:textId="77777777" w:rsidR="006F7DB9" w:rsidRPr="00CF1EF2" w:rsidRDefault="006F7DB9">
            <w:pPr>
              <w:pStyle w:val="TableParagraph"/>
              <w:ind w:left="34"/>
              <w:rPr>
                <w:sz w:val="24"/>
              </w:rPr>
            </w:pPr>
          </w:p>
        </w:tc>
      </w:tr>
      <w:tr w:rsidR="00CF1EF2" w:rsidRPr="00CF1EF2" w14:paraId="2BE722E8" w14:textId="77777777" w:rsidTr="006F7DB9">
        <w:trPr>
          <w:trHeight w:val="433"/>
        </w:trPr>
        <w:tc>
          <w:tcPr>
            <w:tcW w:w="1013" w:type="dxa"/>
            <w:tcBorders>
              <w:top w:val="single" w:sz="4" w:space="0" w:color="000000"/>
              <w:left w:val="single" w:sz="4" w:space="0" w:color="000000"/>
              <w:bottom w:val="single" w:sz="4" w:space="0" w:color="000000"/>
              <w:right w:val="single" w:sz="4" w:space="0" w:color="000000"/>
            </w:tcBorders>
            <w:hideMark/>
          </w:tcPr>
          <w:p w14:paraId="09235ECD" w14:textId="77777777" w:rsidR="006F7DB9" w:rsidRPr="00CF1EF2" w:rsidRDefault="006F7DB9">
            <w:pPr>
              <w:pStyle w:val="TableParagraph"/>
              <w:spacing w:before="45"/>
              <w:ind w:left="34" w:right="5"/>
              <w:jc w:val="center"/>
              <w:rPr>
                <w:i/>
                <w:sz w:val="26"/>
              </w:rPr>
            </w:pPr>
            <w:r w:rsidRPr="00CF1EF2">
              <w:rPr>
                <w:i/>
                <w:spacing w:val="-2"/>
                <w:sz w:val="26"/>
              </w:rPr>
              <w:t>2.4.2.</w:t>
            </w:r>
          </w:p>
        </w:tc>
        <w:tc>
          <w:tcPr>
            <w:tcW w:w="6743" w:type="dxa"/>
            <w:tcBorders>
              <w:top w:val="single" w:sz="4" w:space="0" w:color="000000"/>
              <w:left w:val="single" w:sz="4" w:space="0" w:color="000000"/>
              <w:bottom w:val="single" w:sz="4" w:space="0" w:color="000000"/>
              <w:right w:val="single" w:sz="4" w:space="0" w:color="000000"/>
            </w:tcBorders>
            <w:hideMark/>
          </w:tcPr>
          <w:p w14:paraId="2CF895C5" w14:textId="77777777" w:rsidR="006F7DB9" w:rsidRPr="00CF1EF2" w:rsidRDefault="006F7DB9">
            <w:pPr>
              <w:pStyle w:val="TableParagraph"/>
              <w:spacing w:before="44"/>
              <w:ind w:left="34"/>
              <w:rPr>
                <w:i/>
                <w:sz w:val="24"/>
              </w:rPr>
            </w:pPr>
            <w:r w:rsidRPr="00CF1EF2">
              <w:rPr>
                <w:i/>
                <w:sz w:val="24"/>
              </w:rPr>
              <w:t xml:space="preserve">Số ĐVSN tự  bảo đảm từ 30% - dưới 70% chi thường </w:t>
            </w:r>
            <w:r w:rsidRPr="00CF1EF2">
              <w:rPr>
                <w:i/>
                <w:spacing w:val="-2"/>
                <w:sz w:val="24"/>
              </w:rPr>
              <w:t>xuyên</w:t>
            </w:r>
          </w:p>
        </w:tc>
        <w:tc>
          <w:tcPr>
            <w:tcW w:w="1779" w:type="dxa"/>
            <w:tcBorders>
              <w:top w:val="single" w:sz="4" w:space="0" w:color="000000"/>
              <w:left w:val="single" w:sz="4" w:space="0" w:color="000000"/>
              <w:bottom w:val="single" w:sz="4" w:space="0" w:color="000000"/>
              <w:right w:val="single" w:sz="4" w:space="0" w:color="000000"/>
            </w:tcBorders>
            <w:hideMark/>
          </w:tcPr>
          <w:p w14:paraId="5796825A" w14:textId="77777777" w:rsidR="006F7DB9" w:rsidRPr="00CF1EF2" w:rsidRDefault="006F7DB9">
            <w:pPr>
              <w:pStyle w:val="TableParagraph"/>
              <w:spacing w:before="44"/>
              <w:ind w:left="34" w:right="64"/>
              <w:jc w:val="center"/>
              <w:rPr>
                <w:i/>
                <w:sz w:val="24"/>
              </w:rPr>
            </w:pPr>
            <w:r w:rsidRPr="00CF1EF2">
              <w:rPr>
                <w:i/>
                <w:sz w:val="24"/>
              </w:rPr>
              <w:t>Đơn</w:t>
            </w:r>
            <w:r w:rsidRPr="00CF1EF2">
              <w:rPr>
                <w:i/>
                <w:spacing w:val="-5"/>
                <w:sz w:val="24"/>
              </w:rPr>
              <w:t xml:space="preserve"> vị</w:t>
            </w:r>
          </w:p>
        </w:tc>
        <w:tc>
          <w:tcPr>
            <w:tcW w:w="1702" w:type="dxa"/>
            <w:tcBorders>
              <w:top w:val="single" w:sz="4" w:space="0" w:color="000000"/>
              <w:left w:val="single" w:sz="4" w:space="0" w:color="000000"/>
              <w:bottom w:val="single" w:sz="4" w:space="0" w:color="000000"/>
              <w:right w:val="single" w:sz="4" w:space="0" w:color="000000"/>
            </w:tcBorders>
            <w:hideMark/>
          </w:tcPr>
          <w:p w14:paraId="4413A417" w14:textId="77777777" w:rsidR="006F7DB9" w:rsidRPr="00CF1EF2" w:rsidRDefault="006F7DB9">
            <w:pPr>
              <w:pStyle w:val="TableParagraph"/>
              <w:spacing w:line="247" w:lineRule="exact"/>
              <w:ind w:left="34" w:right="5"/>
              <w:jc w:val="center"/>
            </w:pPr>
            <w:r w:rsidRPr="00CF1EF2">
              <w:rPr>
                <w:spacing w:val="-10"/>
              </w:rPr>
              <w:t>0</w:t>
            </w:r>
          </w:p>
        </w:tc>
        <w:tc>
          <w:tcPr>
            <w:tcW w:w="1904" w:type="dxa"/>
            <w:tcBorders>
              <w:top w:val="single" w:sz="4" w:space="0" w:color="000000"/>
              <w:left w:val="single" w:sz="4" w:space="0" w:color="000000"/>
              <w:bottom w:val="single" w:sz="4" w:space="0" w:color="000000"/>
              <w:right w:val="single" w:sz="4" w:space="0" w:color="000000"/>
            </w:tcBorders>
          </w:tcPr>
          <w:p w14:paraId="408AE7B0" w14:textId="77777777" w:rsidR="006F7DB9" w:rsidRPr="00CF1EF2" w:rsidRDefault="006F7DB9">
            <w:pPr>
              <w:pStyle w:val="TableParagraph"/>
              <w:ind w:left="34"/>
              <w:rPr>
                <w:sz w:val="24"/>
              </w:rPr>
            </w:pPr>
          </w:p>
        </w:tc>
      </w:tr>
      <w:tr w:rsidR="00CF1EF2" w:rsidRPr="00CF1EF2" w14:paraId="7116041D" w14:textId="77777777" w:rsidTr="006F7DB9">
        <w:trPr>
          <w:trHeight w:val="431"/>
        </w:trPr>
        <w:tc>
          <w:tcPr>
            <w:tcW w:w="1013" w:type="dxa"/>
            <w:tcBorders>
              <w:top w:val="single" w:sz="4" w:space="0" w:color="000000"/>
              <w:left w:val="single" w:sz="4" w:space="0" w:color="000000"/>
              <w:bottom w:val="single" w:sz="4" w:space="0" w:color="000000"/>
              <w:right w:val="single" w:sz="4" w:space="0" w:color="000000"/>
            </w:tcBorders>
            <w:hideMark/>
          </w:tcPr>
          <w:p w14:paraId="5D32DB32" w14:textId="77777777" w:rsidR="006F7DB9" w:rsidRPr="00CF1EF2" w:rsidRDefault="006F7DB9">
            <w:pPr>
              <w:pStyle w:val="TableParagraph"/>
              <w:spacing w:before="47"/>
              <w:ind w:left="34" w:right="5"/>
              <w:jc w:val="center"/>
              <w:rPr>
                <w:i/>
                <w:sz w:val="26"/>
              </w:rPr>
            </w:pPr>
            <w:r w:rsidRPr="00CF1EF2">
              <w:rPr>
                <w:i/>
                <w:spacing w:val="-2"/>
                <w:sz w:val="26"/>
              </w:rPr>
              <w:t>2.4.3.</w:t>
            </w:r>
          </w:p>
        </w:tc>
        <w:tc>
          <w:tcPr>
            <w:tcW w:w="6743" w:type="dxa"/>
            <w:tcBorders>
              <w:top w:val="single" w:sz="4" w:space="0" w:color="000000"/>
              <w:left w:val="single" w:sz="4" w:space="0" w:color="000000"/>
              <w:bottom w:val="single" w:sz="4" w:space="0" w:color="000000"/>
              <w:right w:val="single" w:sz="4" w:space="0" w:color="000000"/>
            </w:tcBorders>
            <w:hideMark/>
          </w:tcPr>
          <w:p w14:paraId="031000DB" w14:textId="77777777" w:rsidR="006F7DB9" w:rsidRPr="00CF1EF2" w:rsidRDefault="006F7DB9">
            <w:pPr>
              <w:pStyle w:val="TableParagraph"/>
              <w:spacing w:before="47"/>
              <w:ind w:left="34"/>
              <w:rPr>
                <w:i/>
                <w:sz w:val="24"/>
              </w:rPr>
            </w:pPr>
            <w:r w:rsidRPr="00CF1EF2">
              <w:rPr>
                <w:i/>
                <w:sz w:val="24"/>
              </w:rPr>
              <w:t xml:space="preserve">Số ĐVSN tự bảo đảm từ 10% - dưới 30% chi thường </w:t>
            </w:r>
            <w:r w:rsidRPr="00CF1EF2">
              <w:rPr>
                <w:i/>
                <w:spacing w:val="-2"/>
                <w:sz w:val="24"/>
              </w:rPr>
              <w:t>xuyên</w:t>
            </w:r>
          </w:p>
        </w:tc>
        <w:tc>
          <w:tcPr>
            <w:tcW w:w="1779" w:type="dxa"/>
            <w:tcBorders>
              <w:top w:val="single" w:sz="4" w:space="0" w:color="000000"/>
              <w:left w:val="single" w:sz="4" w:space="0" w:color="000000"/>
              <w:bottom w:val="single" w:sz="4" w:space="0" w:color="000000"/>
              <w:right w:val="single" w:sz="4" w:space="0" w:color="000000"/>
            </w:tcBorders>
            <w:hideMark/>
          </w:tcPr>
          <w:p w14:paraId="17FD966C" w14:textId="77777777" w:rsidR="006F7DB9" w:rsidRPr="00CF1EF2" w:rsidRDefault="006F7DB9">
            <w:pPr>
              <w:pStyle w:val="TableParagraph"/>
              <w:spacing w:before="47"/>
              <w:ind w:left="34" w:right="64"/>
              <w:jc w:val="center"/>
              <w:rPr>
                <w:i/>
                <w:sz w:val="24"/>
              </w:rPr>
            </w:pPr>
            <w:r w:rsidRPr="00CF1EF2">
              <w:rPr>
                <w:i/>
                <w:sz w:val="24"/>
              </w:rPr>
              <w:t>Đơn</w:t>
            </w:r>
            <w:r w:rsidRPr="00CF1EF2">
              <w:rPr>
                <w:i/>
                <w:spacing w:val="-5"/>
                <w:sz w:val="24"/>
              </w:rPr>
              <w:t xml:space="preserve"> vị</w:t>
            </w:r>
          </w:p>
        </w:tc>
        <w:tc>
          <w:tcPr>
            <w:tcW w:w="1702" w:type="dxa"/>
            <w:tcBorders>
              <w:top w:val="single" w:sz="4" w:space="0" w:color="000000"/>
              <w:left w:val="single" w:sz="4" w:space="0" w:color="000000"/>
              <w:bottom w:val="single" w:sz="4" w:space="0" w:color="000000"/>
              <w:right w:val="single" w:sz="4" w:space="0" w:color="000000"/>
            </w:tcBorders>
            <w:hideMark/>
          </w:tcPr>
          <w:p w14:paraId="76805DF0" w14:textId="77777777" w:rsidR="006F7DB9" w:rsidRPr="00CF1EF2" w:rsidRDefault="006F7DB9">
            <w:pPr>
              <w:pStyle w:val="TableParagraph"/>
              <w:spacing w:line="247" w:lineRule="exact"/>
              <w:ind w:left="34"/>
              <w:jc w:val="center"/>
            </w:pPr>
            <w:r w:rsidRPr="00CF1EF2">
              <w:rPr>
                <w:spacing w:val="-2"/>
              </w:rPr>
              <w:t>04/06</w:t>
            </w:r>
          </w:p>
        </w:tc>
        <w:tc>
          <w:tcPr>
            <w:tcW w:w="1904" w:type="dxa"/>
            <w:tcBorders>
              <w:top w:val="single" w:sz="4" w:space="0" w:color="000000"/>
              <w:left w:val="single" w:sz="4" w:space="0" w:color="000000"/>
              <w:bottom w:val="single" w:sz="4" w:space="0" w:color="000000"/>
              <w:right w:val="single" w:sz="4" w:space="0" w:color="000000"/>
            </w:tcBorders>
          </w:tcPr>
          <w:p w14:paraId="35A0B394" w14:textId="77777777" w:rsidR="006F7DB9" w:rsidRPr="00CF1EF2" w:rsidRDefault="006F7DB9">
            <w:pPr>
              <w:pStyle w:val="TableParagraph"/>
              <w:ind w:left="34"/>
              <w:rPr>
                <w:sz w:val="24"/>
              </w:rPr>
            </w:pPr>
          </w:p>
        </w:tc>
      </w:tr>
      <w:tr w:rsidR="00CF1EF2" w:rsidRPr="00CF1EF2" w14:paraId="7E944EB2" w14:textId="77777777" w:rsidTr="006F7DB9">
        <w:trPr>
          <w:trHeight w:val="433"/>
        </w:trPr>
        <w:tc>
          <w:tcPr>
            <w:tcW w:w="1013" w:type="dxa"/>
            <w:tcBorders>
              <w:top w:val="single" w:sz="4" w:space="0" w:color="000000"/>
              <w:left w:val="single" w:sz="4" w:space="0" w:color="000000"/>
              <w:bottom w:val="single" w:sz="4" w:space="0" w:color="000000"/>
              <w:right w:val="single" w:sz="4" w:space="0" w:color="000000"/>
            </w:tcBorders>
            <w:hideMark/>
          </w:tcPr>
          <w:p w14:paraId="74A8B415" w14:textId="77777777" w:rsidR="006F7DB9" w:rsidRPr="00CF1EF2" w:rsidRDefault="006F7DB9">
            <w:pPr>
              <w:pStyle w:val="TableParagraph"/>
              <w:spacing w:before="47"/>
              <w:ind w:left="34" w:right="2"/>
              <w:jc w:val="center"/>
              <w:rPr>
                <w:sz w:val="26"/>
              </w:rPr>
            </w:pPr>
            <w:r w:rsidRPr="00CF1EF2">
              <w:rPr>
                <w:spacing w:val="-4"/>
                <w:sz w:val="26"/>
              </w:rPr>
              <w:t>2.5.</w:t>
            </w:r>
          </w:p>
        </w:tc>
        <w:tc>
          <w:tcPr>
            <w:tcW w:w="6743" w:type="dxa"/>
            <w:tcBorders>
              <w:top w:val="single" w:sz="4" w:space="0" w:color="000000"/>
              <w:left w:val="single" w:sz="4" w:space="0" w:color="000000"/>
              <w:bottom w:val="single" w:sz="4" w:space="0" w:color="000000"/>
              <w:right w:val="single" w:sz="4" w:space="0" w:color="000000"/>
            </w:tcBorders>
            <w:hideMark/>
          </w:tcPr>
          <w:p w14:paraId="07118B09" w14:textId="77777777" w:rsidR="006F7DB9" w:rsidRPr="00CF1EF2" w:rsidRDefault="006F7DB9">
            <w:pPr>
              <w:pStyle w:val="TableParagraph"/>
              <w:spacing w:before="47"/>
              <w:ind w:left="34"/>
              <w:rPr>
                <w:sz w:val="24"/>
              </w:rPr>
            </w:pPr>
            <w:r w:rsidRPr="00CF1EF2">
              <w:rPr>
                <w:sz w:val="24"/>
              </w:rPr>
              <w:t xml:space="preserve">Số ĐVSN do Nhà nước bảo đảm chi thường </w:t>
            </w:r>
            <w:r w:rsidRPr="00CF1EF2">
              <w:rPr>
                <w:spacing w:val="-4"/>
                <w:sz w:val="24"/>
              </w:rPr>
              <w:t>xuyên</w:t>
            </w:r>
          </w:p>
        </w:tc>
        <w:tc>
          <w:tcPr>
            <w:tcW w:w="1779" w:type="dxa"/>
            <w:tcBorders>
              <w:top w:val="single" w:sz="4" w:space="0" w:color="000000"/>
              <w:left w:val="single" w:sz="4" w:space="0" w:color="000000"/>
              <w:bottom w:val="single" w:sz="4" w:space="0" w:color="000000"/>
              <w:right w:val="single" w:sz="4" w:space="0" w:color="000000"/>
            </w:tcBorders>
            <w:hideMark/>
          </w:tcPr>
          <w:p w14:paraId="470F800E" w14:textId="77777777" w:rsidR="006F7DB9" w:rsidRPr="00CF1EF2" w:rsidRDefault="006F7DB9">
            <w:pPr>
              <w:pStyle w:val="TableParagraph"/>
              <w:spacing w:before="47"/>
              <w:ind w:left="34" w:right="63"/>
              <w:jc w:val="center"/>
              <w:rPr>
                <w:sz w:val="24"/>
              </w:rPr>
            </w:pPr>
            <w:r w:rsidRPr="00CF1EF2">
              <w:rPr>
                <w:sz w:val="24"/>
              </w:rPr>
              <w:t>Đơn</w:t>
            </w:r>
            <w:r w:rsidRPr="00CF1EF2">
              <w:rPr>
                <w:spacing w:val="-5"/>
                <w:sz w:val="24"/>
              </w:rPr>
              <w:t>vị</w:t>
            </w:r>
          </w:p>
        </w:tc>
        <w:tc>
          <w:tcPr>
            <w:tcW w:w="1702" w:type="dxa"/>
            <w:tcBorders>
              <w:top w:val="single" w:sz="4" w:space="0" w:color="000000"/>
              <w:left w:val="single" w:sz="4" w:space="0" w:color="000000"/>
              <w:bottom w:val="single" w:sz="4" w:space="0" w:color="000000"/>
              <w:right w:val="single" w:sz="4" w:space="0" w:color="000000"/>
            </w:tcBorders>
            <w:hideMark/>
          </w:tcPr>
          <w:p w14:paraId="38B0843C" w14:textId="77777777" w:rsidR="006F7DB9" w:rsidRPr="00CF1EF2" w:rsidRDefault="006F7DB9">
            <w:pPr>
              <w:pStyle w:val="TableParagraph"/>
              <w:spacing w:line="249" w:lineRule="exact"/>
              <w:ind w:left="34"/>
              <w:jc w:val="center"/>
            </w:pPr>
            <w:r w:rsidRPr="00CF1EF2">
              <w:rPr>
                <w:spacing w:val="-2"/>
              </w:rPr>
              <w:t>02/06</w:t>
            </w:r>
          </w:p>
        </w:tc>
        <w:tc>
          <w:tcPr>
            <w:tcW w:w="1904" w:type="dxa"/>
            <w:tcBorders>
              <w:top w:val="single" w:sz="4" w:space="0" w:color="000000"/>
              <w:left w:val="single" w:sz="4" w:space="0" w:color="000000"/>
              <w:bottom w:val="single" w:sz="4" w:space="0" w:color="000000"/>
              <w:right w:val="single" w:sz="4" w:space="0" w:color="000000"/>
            </w:tcBorders>
          </w:tcPr>
          <w:p w14:paraId="66CDC1E5" w14:textId="77777777" w:rsidR="006F7DB9" w:rsidRPr="00CF1EF2" w:rsidRDefault="006F7DB9">
            <w:pPr>
              <w:pStyle w:val="TableParagraph"/>
              <w:ind w:left="34"/>
              <w:rPr>
                <w:sz w:val="24"/>
              </w:rPr>
            </w:pPr>
          </w:p>
        </w:tc>
      </w:tr>
      <w:tr w:rsidR="006F7DB9" w:rsidRPr="00CF1EF2" w14:paraId="7C6109EC" w14:textId="77777777" w:rsidTr="006F7DB9">
        <w:trPr>
          <w:trHeight w:val="717"/>
        </w:trPr>
        <w:tc>
          <w:tcPr>
            <w:tcW w:w="1013" w:type="dxa"/>
            <w:tcBorders>
              <w:top w:val="single" w:sz="4" w:space="0" w:color="000000"/>
              <w:left w:val="single" w:sz="4" w:space="0" w:color="000000"/>
              <w:bottom w:val="single" w:sz="4" w:space="0" w:color="000000"/>
              <w:right w:val="single" w:sz="4" w:space="0" w:color="000000"/>
            </w:tcBorders>
            <w:hideMark/>
          </w:tcPr>
          <w:p w14:paraId="1A9C0112" w14:textId="77777777" w:rsidR="006F7DB9" w:rsidRPr="00CF1EF2" w:rsidRDefault="006F7DB9">
            <w:pPr>
              <w:pStyle w:val="TableParagraph"/>
              <w:spacing w:before="45"/>
              <w:ind w:left="34" w:right="2"/>
              <w:jc w:val="center"/>
              <w:rPr>
                <w:sz w:val="26"/>
              </w:rPr>
            </w:pPr>
            <w:r w:rsidRPr="00CF1EF2">
              <w:rPr>
                <w:spacing w:val="-4"/>
                <w:sz w:val="26"/>
              </w:rPr>
              <w:t>2.6.</w:t>
            </w:r>
          </w:p>
        </w:tc>
        <w:tc>
          <w:tcPr>
            <w:tcW w:w="6743" w:type="dxa"/>
            <w:tcBorders>
              <w:top w:val="single" w:sz="4" w:space="0" w:color="000000"/>
              <w:left w:val="single" w:sz="4" w:space="0" w:color="000000"/>
              <w:bottom w:val="single" w:sz="4" w:space="0" w:color="000000"/>
              <w:right w:val="single" w:sz="4" w:space="0" w:color="000000"/>
            </w:tcBorders>
            <w:hideMark/>
          </w:tcPr>
          <w:p w14:paraId="6DE1D37F" w14:textId="77777777" w:rsidR="006F7DB9" w:rsidRPr="00CF1EF2" w:rsidRDefault="006F7DB9">
            <w:pPr>
              <w:pStyle w:val="TableParagraph"/>
              <w:spacing w:before="45"/>
              <w:ind w:left="34"/>
              <w:rPr>
                <w:i/>
                <w:sz w:val="26"/>
              </w:rPr>
            </w:pPr>
            <w:r w:rsidRPr="00CF1EF2">
              <w:rPr>
                <w:sz w:val="26"/>
              </w:rPr>
              <w:t xml:space="preserve">Số lượng ĐVSN đã chuyển đổi thành công ty cổ phần </w:t>
            </w:r>
            <w:r w:rsidRPr="00CF1EF2">
              <w:rPr>
                <w:i/>
                <w:sz w:val="26"/>
              </w:rPr>
              <w:t>(lũy kế đến thời điểm báo cáo)</w:t>
            </w:r>
          </w:p>
        </w:tc>
        <w:tc>
          <w:tcPr>
            <w:tcW w:w="1779" w:type="dxa"/>
            <w:tcBorders>
              <w:top w:val="single" w:sz="4" w:space="0" w:color="000000"/>
              <w:left w:val="single" w:sz="4" w:space="0" w:color="000000"/>
              <w:bottom w:val="single" w:sz="4" w:space="0" w:color="000000"/>
              <w:right w:val="single" w:sz="4" w:space="0" w:color="000000"/>
            </w:tcBorders>
            <w:hideMark/>
          </w:tcPr>
          <w:p w14:paraId="0B7BA5AD" w14:textId="77777777" w:rsidR="006F7DB9" w:rsidRPr="00CF1EF2" w:rsidRDefault="006F7DB9">
            <w:pPr>
              <w:pStyle w:val="TableParagraph"/>
              <w:spacing w:before="44"/>
              <w:ind w:left="34" w:right="63"/>
              <w:jc w:val="center"/>
              <w:rPr>
                <w:sz w:val="24"/>
              </w:rPr>
            </w:pPr>
            <w:r w:rsidRPr="00CF1EF2">
              <w:rPr>
                <w:sz w:val="24"/>
              </w:rPr>
              <w:t>Đơn</w:t>
            </w:r>
            <w:r w:rsidRPr="00CF1EF2">
              <w:rPr>
                <w:spacing w:val="-5"/>
                <w:sz w:val="24"/>
              </w:rPr>
              <w:t>vị</w:t>
            </w:r>
          </w:p>
        </w:tc>
        <w:tc>
          <w:tcPr>
            <w:tcW w:w="1702" w:type="dxa"/>
            <w:tcBorders>
              <w:top w:val="single" w:sz="4" w:space="0" w:color="000000"/>
              <w:left w:val="single" w:sz="4" w:space="0" w:color="000000"/>
              <w:bottom w:val="single" w:sz="4" w:space="0" w:color="000000"/>
              <w:right w:val="single" w:sz="4" w:space="0" w:color="000000"/>
            </w:tcBorders>
            <w:hideMark/>
          </w:tcPr>
          <w:p w14:paraId="218F9F1D" w14:textId="77777777" w:rsidR="006F7DB9" w:rsidRPr="00CF1EF2" w:rsidRDefault="006F7DB9">
            <w:pPr>
              <w:pStyle w:val="TableParagraph"/>
              <w:spacing w:before="135"/>
              <w:ind w:left="34" w:right="5"/>
              <w:jc w:val="center"/>
            </w:pPr>
            <w:r w:rsidRPr="00CF1EF2">
              <w:rPr>
                <w:spacing w:val="-10"/>
              </w:rPr>
              <w:t>0</w:t>
            </w:r>
          </w:p>
        </w:tc>
        <w:tc>
          <w:tcPr>
            <w:tcW w:w="1904" w:type="dxa"/>
            <w:tcBorders>
              <w:top w:val="single" w:sz="4" w:space="0" w:color="000000"/>
              <w:left w:val="single" w:sz="4" w:space="0" w:color="000000"/>
              <w:bottom w:val="single" w:sz="4" w:space="0" w:color="000000"/>
              <w:right w:val="single" w:sz="4" w:space="0" w:color="000000"/>
            </w:tcBorders>
          </w:tcPr>
          <w:p w14:paraId="1DD7D708" w14:textId="77777777" w:rsidR="006F7DB9" w:rsidRPr="00CF1EF2" w:rsidRDefault="006F7DB9">
            <w:pPr>
              <w:pStyle w:val="TableParagraph"/>
              <w:ind w:left="34"/>
              <w:rPr>
                <w:sz w:val="24"/>
              </w:rPr>
            </w:pPr>
          </w:p>
        </w:tc>
      </w:tr>
    </w:tbl>
    <w:p w14:paraId="31C68F88" w14:textId="77777777" w:rsidR="006F7DB9" w:rsidRPr="00CF1EF2" w:rsidRDefault="006F7DB9" w:rsidP="006F7DB9">
      <w:pPr>
        <w:rPr>
          <w:rFonts w:ascii="Times New Roman" w:hAnsi="Times New Roman" w:cs="Times New Roman"/>
          <w:sz w:val="24"/>
        </w:rPr>
        <w:sectPr w:rsidR="006F7DB9" w:rsidRPr="00CF1EF2" w:rsidSect="006F7DB9">
          <w:pgSz w:w="16840" w:h="11910" w:orient="landscape"/>
          <w:pgMar w:top="820" w:right="560" w:bottom="280" w:left="1720" w:header="571" w:footer="0" w:gutter="0"/>
          <w:cols w:space="720"/>
        </w:sectPr>
      </w:pPr>
    </w:p>
    <w:p w14:paraId="297D245B" w14:textId="77777777" w:rsidR="006F7DB9" w:rsidRPr="00CF1EF2" w:rsidRDefault="006F7DB9" w:rsidP="00C24B51">
      <w:pPr>
        <w:spacing w:after="0" w:line="276" w:lineRule="auto"/>
        <w:ind w:left="34" w:right="28"/>
        <w:jc w:val="center"/>
        <w:rPr>
          <w:rFonts w:ascii="Times New Roman" w:eastAsia="Times New Roman" w:hAnsi="Times New Roman" w:cs="Times New Roman"/>
          <w:b/>
          <w:sz w:val="28"/>
        </w:rPr>
      </w:pPr>
      <w:r w:rsidRPr="00CF1EF2">
        <w:rPr>
          <w:rFonts w:ascii="Times New Roman" w:hAnsi="Times New Roman" w:cs="Times New Roman"/>
          <w:b/>
          <w:sz w:val="28"/>
        </w:rPr>
        <w:lastRenderedPageBreak/>
        <w:t xml:space="preserve">Biểu mẫu </w:t>
      </w:r>
      <w:r w:rsidRPr="00CF1EF2">
        <w:rPr>
          <w:rFonts w:ascii="Times New Roman" w:hAnsi="Times New Roman" w:cs="Times New Roman"/>
          <w:b/>
          <w:spacing w:val="-10"/>
          <w:sz w:val="28"/>
        </w:rPr>
        <w:t>7</w:t>
      </w:r>
    </w:p>
    <w:p w14:paraId="40E889A1" w14:textId="77777777" w:rsidR="006F7DB9" w:rsidRPr="00CF1EF2" w:rsidRDefault="006F7DB9" w:rsidP="00C24B51">
      <w:pPr>
        <w:spacing w:after="0" w:line="276" w:lineRule="auto"/>
        <w:ind w:left="34" w:right="28"/>
        <w:jc w:val="center"/>
        <w:rPr>
          <w:rFonts w:ascii="Times New Roman" w:hAnsi="Times New Roman" w:cs="Times New Roman"/>
          <w:b/>
          <w:sz w:val="28"/>
        </w:rPr>
      </w:pPr>
      <w:r w:rsidRPr="00CF1EF2">
        <w:rPr>
          <w:rFonts w:ascii="Times New Roman" w:hAnsi="Times New Roman" w:cs="Times New Roman"/>
          <w:b/>
          <w:sz w:val="28"/>
        </w:rPr>
        <w:t>Xây dựng và phát triển Chính quyền điện tử, Chính quyền</w:t>
      </w:r>
      <w:r w:rsidRPr="00CF1EF2">
        <w:rPr>
          <w:rFonts w:ascii="Times New Roman" w:hAnsi="Times New Roman" w:cs="Times New Roman"/>
          <w:b/>
          <w:spacing w:val="-5"/>
          <w:sz w:val="28"/>
        </w:rPr>
        <w:t xml:space="preserve"> số</w:t>
      </w:r>
    </w:p>
    <w:p w14:paraId="33F4C5C6" w14:textId="77777777" w:rsidR="006F7DB9" w:rsidRPr="00CF1EF2" w:rsidRDefault="006F7DB9" w:rsidP="00CF1EF2">
      <w:pPr>
        <w:pStyle w:val="BodyText0"/>
        <w:spacing w:before="93"/>
        <w:rPr>
          <w:rFonts w:ascii="Times New Roman" w:hAnsi="Times New Roman" w:cs="Times New Roman"/>
          <w:b/>
          <w:sz w:val="20"/>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230"/>
        <w:gridCol w:w="1844"/>
        <w:gridCol w:w="1174"/>
        <w:gridCol w:w="2408"/>
      </w:tblGrid>
      <w:tr w:rsidR="00CF1EF2" w:rsidRPr="00CF1EF2" w14:paraId="49CA84BB" w14:textId="77777777" w:rsidTr="00CF1EF2">
        <w:trPr>
          <w:trHeight w:val="465"/>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540011" w14:textId="77777777" w:rsidR="006F7DB9" w:rsidRPr="00CF1EF2" w:rsidRDefault="006F7DB9" w:rsidP="00CF1EF2">
            <w:pPr>
              <w:pStyle w:val="TableParagraph"/>
              <w:ind w:left="29"/>
              <w:jc w:val="center"/>
              <w:rPr>
                <w:b/>
                <w:sz w:val="26"/>
              </w:rPr>
            </w:pPr>
            <w:r w:rsidRPr="00CF1EF2">
              <w:rPr>
                <w:b/>
                <w:spacing w:val="-5"/>
                <w:sz w:val="26"/>
              </w:rPr>
              <w:t>STT</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935C6D" w14:textId="77777777" w:rsidR="006F7DB9" w:rsidRPr="00CF1EF2" w:rsidRDefault="006F7DB9" w:rsidP="00CF1EF2">
            <w:pPr>
              <w:pStyle w:val="TableParagraph"/>
              <w:ind w:left="29" w:right="5"/>
              <w:jc w:val="center"/>
              <w:rPr>
                <w:b/>
                <w:sz w:val="26"/>
              </w:rPr>
            </w:pPr>
            <w:r w:rsidRPr="00CF1EF2">
              <w:rPr>
                <w:b/>
                <w:sz w:val="26"/>
              </w:rPr>
              <w:t>Chỉ tiêu thống</w:t>
            </w:r>
            <w:r w:rsidRPr="00CF1EF2">
              <w:rPr>
                <w:b/>
                <w:spacing w:val="-5"/>
                <w:sz w:val="26"/>
              </w:rPr>
              <w:t xml:space="preserve"> kê</w:t>
            </w:r>
          </w:p>
          <w:p w14:paraId="4D4D89AE" w14:textId="77777777" w:rsidR="006F7DB9" w:rsidRPr="00CF1EF2" w:rsidRDefault="006F7DB9" w:rsidP="00CF1EF2">
            <w:pPr>
              <w:pStyle w:val="TableParagraph"/>
              <w:ind w:left="29"/>
              <w:jc w:val="center"/>
              <w:rPr>
                <w:i/>
                <w:sz w:val="26"/>
              </w:rPr>
            </w:pPr>
            <w:r w:rsidRPr="00CF1EF2">
              <w:rPr>
                <w:i/>
                <w:sz w:val="26"/>
              </w:rPr>
              <w:t xml:space="preserve">(Sử dụng trong kỳ báo cáo hàng quý, 6 tháng, </w:t>
            </w:r>
            <w:r w:rsidRPr="00CF1EF2">
              <w:rPr>
                <w:i/>
                <w:spacing w:val="-4"/>
                <w:sz w:val="26"/>
              </w:rPr>
              <w:t>năm)</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A7A803" w14:textId="77777777" w:rsidR="006F7DB9" w:rsidRPr="00CF1EF2" w:rsidRDefault="006F7DB9" w:rsidP="00CF1EF2">
            <w:pPr>
              <w:pStyle w:val="TableParagraph"/>
              <w:ind w:left="29"/>
              <w:jc w:val="center"/>
              <w:rPr>
                <w:b/>
                <w:sz w:val="26"/>
              </w:rPr>
            </w:pPr>
            <w:r w:rsidRPr="00CF1EF2">
              <w:rPr>
                <w:b/>
                <w:sz w:val="26"/>
              </w:rPr>
              <w:t xml:space="preserve">Kết quả thống </w:t>
            </w:r>
            <w:r w:rsidRPr="00CF1EF2">
              <w:rPr>
                <w:b/>
                <w:spacing w:val="-5"/>
                <w:sz w:val="26"/>
              </w:rPr>
              <w:t>kê</w:t>
            </w:r>
          </w:p>
        </w:tc>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E53FB9" w14:textId="77777777" w:rsidR="006F7DB9" w:rsidRPr="00CF1EF2" w:rsidRDefault="006F7DB9" w:rsidP="00CF1EF2">
            <w:pPr>
              <w:pStyle w:val="TableParagraph"/>
              <w:ind w:left="29"/>
              <w:jc w:val="center"/>
              <w:rPr>
                <w:b/>
                <w:sz w:val="26"/>
              </w:rPr>
            </w:pPr>
            <w:r w:rsidRPr="00CF1EF2">
              <w:rPr>
                <w:b/>
                <w:sz w:val="26"/>
              </w:rPr>
              <w:t xml:space="preserve">Ghi </w:t>
            </w:r>
            <w:r w:rsidRPr="00CF1EF2">
              <w:rPr>
                <w:b/>
                <w:spacing w:val="-5"/>
                <w:sz w:val="26"/>
              </w:rPr>
              <w:t>chú</w:t>
            </w:r>
          </w:p>
        </w:tc>
      </w:tr>
      <w:tr w:rsidR="00CF1EF2" w:rsidRPr="00CF1EF2" w14:paraId="723427C8" w14:textId="77777777" w:rsidTr="00CF1EF2">
        <w:trPr>
          <w:trHeight w:val="123"/>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952E2AE" w14:textId="77777777" w:rsidR="006F7DB9" w:rsidRPr="00CF1EF2" w:rsidRDefault="006F7DB9" w:rsidP="00CF1EF2">
            <w:pPr>
              <w:jc w:val="center"/>
              <w:rPr>
                <w:rFonts w:ascii="Times New Roman" w:eastAsia="Times New Roman" w:hAnsi="Times New Roman" w:cs="Times New Roman"/>
                <w:b/>
                <w:sz w:val="26"/>
              </w:rPr>
            </w:pP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14:paraId="7BCF2ADD" w14:textId="77777777" w:rsidR="006F7DB9" w:rsidRPr="00CF1EF2" w:rsidRDefault="006F7DB9" w:rsidP="00CF1EF2">
            <w:pPr>
              <w:jc w:val="center"/>
              <w:rPr>
                <w:rFonts w:ascii="Times New Roman" w:eastAsia="Times New Roman" w:hAnsi="Times New Roman" w:cs="Times New Roman"/>
                <w:i/>
                <w:sz w:val="26"/>
              </w:rPr>
            </w:pPr>
          </w:p>
        </w:tc>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AC51A7" w14:textId="77777777" w:rsidR="006F7DB9" w:rsidRPr="00CF1EF2" w:rsidRDefault="006F7DB9" w:rsidP="00CF1EF2">
            <w:pPr>
              <w:pStyle w:val="TableParagraph"/>
              <w:ind w:left="29" w:right="106"/>
              <w:jc w:val="center"/>
              <w:rPr>
                <w:b/>
                <w:sz w:val="26"/>
              </w:rPr>
            </w:pPr>
            <w:r w:rsidRPr="00CF1EF2">
              <w:rPr>
                <w:b/>
                <w:sz w:val="26"/>
              </w:rPr>
              <w:t xml:space="preserve">Đơn vị </w:t>
            </w:r>
            <w:r w:rsidRPr="00CF1EF2">
              <w:rPr>
                <w:b/>
                <w:spacing w:val="-4"/>
                <w:sz w:val="26"/>
              </w:rPr>
              <w:t>tính</w:t>
            </w:r>
          </w:p>
        </w:tc>
        <w:tc>
          <w:tcPr>
            <w:tcW w:w="11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C546C3" w14:textId="77777777" w:rsidR="006F7DB9" w:rsidRPr="00CF1EF2" w:rsidRDefault="006F7DB9" w:rsidP="00CF1EF2">
            <w:pPr>
              <w:pStyle w:val="TableParagraph"/>
              <w:ind w:left="29" w:right="4"/>
              <w:jc w:val="center"/>
              <w:rPr>
                <w:b/>
                <w:sz w:val="26"/>
              </w:rPr>
            </w:pPr>
            <w:r w:rsidRPr="00CF1EF2">
              <w:rPr>
                <w:b/>
                <w:sz w:val="26"/>
              </w:rPr>
              <w:t xml:space="preserve">Số </w:t>
            </w:r>
            <w:r w:rsidRPr="00CF1EF2">
              <w:rPr>
                <w:b/>
                <w:spacing w:val="-4"/>
                <w:sz w:val="26"/>
              </w:rPr>
              <w:t>liệu</w:t>
            </w:r>
          </w:p>
        </w:tc>
        <w:tc>
          <w:tcPr>
            <w:tcW w:w="2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38918B" w14:textId="77777777" w:rsidR="006F7DB9" w:rsidRPr="00CF1EF2" w:rsidRDefault="006F7DB9" w:rsidP="00CF1EF2">
            <w:pPr>
              <w:pStyle w:val="TableParagraph"/>
              <w:ind w:left="29"/>
              <w:jc w:val="center"/>
              <w:rPr>
                <w:sz w:val="24"/>
              </w:rPr>
            </w:pPr>
          </w:p>
        </w:tc>
      </w:tr>
      <w:tr w:rsidR="00CF1EF2" w:rsidRPr="00CF1EF2" w14:paraId="131523DA" w14:textId="77777777" w:rsidTr="006F7DB9">
        <w:trPr>
          <w:trHeight w:val="662"/>
        </w:trPr>
        <w:tc>
          <w:tcPr>
            <w:tcW w:w="850" w:type="dxa"/>
            <w:tcBorders>
              <w:top w:val="single" w:sz="4" w:space="0" w:color="000000"/>
              <w:left w:val="single" w:sz="4" w:space="0" w:color="000000"/>
              <w:bottom w:val="single" w:sz="4" w:space="0" w:color="000000"/>
              <w:right w:val="single" w:sz="4" w:space="0" w:color="000000"/>
            </w:tcBorders>
            <w:hideMark/>
          </w:tcPr>
          <w:p w14:paraId="55E71CE4" w14:textId="77777777" w:rsidR="006F7DB9" w:rsidRPr="00CF1EF2" w:rsidRDefault="006F7DB9">
            <w:pPr>
              <w:pStyle w:val="TableParagraph"/>
              <w:ind w:left="29"/>
              <w:jc w:val="center"/>
              <w:rPr>
                <w:b/>
                <w:sz w:val="26"/>
              </w:rPr>
            </w:pPr>
            <w:r w:rsidRPr="00CF1EF2">
              <w:rPr>
                <w:b/>
                <w:spacing w:val="-5"/>
                <w:sz w:val="26"/>
              </w:rPr>
              <w:t>1.</w:t>
            </w:r>
          </w:p>
        </w:tc>
        <w:tc>
          <w:tcPr>
            <w:tcW w:w="7230" w:type="dxa"/>
            <w:tcBorders>
              <w:top w:val="single" w:sz="4" w:space="0" w:color="000000"/>
              <w:left w:val="single" w:sz="4" w:space="0" w:color="000000"/>
              <w:bottom w:val="single" w:sz="4" w:space="0" w:color="000000"/>
              <w:right w:val="single" w:sz="4" w:space="0" w:color="000000"/>
            </w:tcBorders>
            <w:hideMark/>
          </w:tcPr>
          <w:p w14:paraId="1E4C382A" w14:textId="77777777" w:rsidR="006F7DB9" w:rsidRPr="00CF1EF2" w:rsidRDefault="006F7DB9">
            <w:pPr>
              <w:pStyle w:val="TableParagraph"/>
              <w:ind w:left="29"/>
              <w:rPr>
                <w:b/>
                <w:sz w:val="26"/>
              </w:rPr>
            </w:pPr>
            <w:r w:rsidRPr="00CF1EF2">
              <w:rPr>
                <w:b/>
                <w:sz w:val="26"/>
              </w:rPr>
              <w:t xml:space="preserve">Cập nhậtKiến trúc chính quyền điện tử phiên bản mới </w:t>
            </w:r>
            <w:r w:rsidRPr="00CF1EF2">
              <w:rPr>
                <w:b/>
                <w:spacing w:val="-4"/>
                <w:sz w:val="26"/>
              </w:rPr>
              <w:t>nhất</w:t>
            </w:r>
          </w:p>
        </w:tc>
        <w:tc>
          <w:tcPr>
            <w:tcW w:w="1844" w:type="dxa"/>
            <w:tcBorders>
              <w:top w:val="single" w:sz="4" w:space="0" w:color="000000"/>
              <w:left w:val="single" w:sz="4" w:space="0" w:color="000000"/>
              <w:bottom w:val="single" w:sz="4" w:space="0" w:color="000000"/>
              <w:right w:val="single" w:sz="4" w:space="0" w:color="000000"/>
            </w:tcBorders>
            <w:hideMark/>
          </w:tcPr>
          <w:p w14:paraId="6D1354DC" w14:textId="77777777" w:rsidR="006F7DB9" w:rsidRPr="00CF1EF2" w:rsidRDefault="006F7DB9">
            <w:pPr>
              <w:pStyle w:val="TableParagraph"/>
              <w:ind w:left="29" w:firstLine="297"/>
              <w:rPr>
                <w:sz w:val="24"/>
              </w:rPr>
            </w:pPr>
            <w:r w:rsidRPr="00CF1EF2">
              <w:rPr>
                <w:sz w:val="24"/>
              </w:rPr>
              <w:t xml:space="preserve">Chưa = 0 </w:t>
            </w:r>
          </w:p>
          <w:p w14:paraId="19AB5F34" w14:textId="77777777" w:rsidR="006F7DB9" w:rsidRPr="00CF1EF2" w:rsidRDefault="006F7DB9">
            <w:pPr>
              <w:pStyle w:val="TableParagraph"/>
              <w:ind w:left="29" w:firstLine="297"/>
              <w:rPr>
                <w:sz w:val="24"/>
              </w:rPr>
            </w:pPr>
            <w:r w:rsidRPr="00CF1EF2">
              <w:rPr>
                <w:sz w:val="24"/>
              </w:rPr>
              <w:t>Hoàn thành =1</w:t>
            </w:r>
          </w:p>
        </w:tc>
        <w:tc>
          <w:tcPr>
            <w:tcW w:w="1174" w:type="dxa"/>
            <w:tcBorders>
              <w:top w:val="single" w:sz="4" w:space="0" w:color="000000"/>
              <w:left w:val="single" w:sz="4" w:space="0" w:color="000000"/>
              <w:bottom w:val="single" w:sz="4" w:space="0" w:color="000000"/>
              <w:right w:val="single" w:sz="4" w:space="0" w:color="000000"/>
            </w:tcBorders>
          </w:tcPr>
          <w:p w14:paraId="5E701B4A"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0DD3D814" w14:textId="77777777" w:rsidR="006F7DB9" w:rsidRPr="00CF1EF2" w:rsidRDefault="006F7DB9">
            <w:pPr>
              <w:pStyle w:val="TableParagraph"/>
              <w:ind w:left="29"/>
              <w:rPr>
                <w:sz w:val="24"/>
              </w:rPr>
            </w:pPr>
          </w:p>
        </w:tc>
      </w:tr>
      <w:tr w:rsidR="00CF1EF2" w:rsidRPr="00CF1EF2" w14:paraId="0D8601A0" w14:textId="77777777" w:rsidTr="006F7DB9">
        <w:trPr>
          <w:trHeight w:val="1062"/>
        </w:trPr>
        <w:tc>
          <w:tcPr>
            <w:tcW w:w="850" w:type="dxa"/>
            <w:tcBorders>
              <w:top w:val="single" w:sz="4" w:space="0" w:color="000000"/>
              <w:left w:val="single" w:sz="4" w:space="0" w:color="000000"/>
              <w:bottom w:val="single" w:sz="4" w:space="0" w:color="000000"/>
              <w:right w:val="single" w:sz="4" w:space="0" w:color="000000"/>
            </w:tcBorders>
          </w:tcPr>
          <w:p w14:paraId="2D0D1898" w14:textId="77777777" w:rsidR="006F7DB9" w:rsidRPr="00CF1EF2" w:rsidRDefault="006F7DB9">
            <w:pPr>
              <w:pStyle w:val="TableParagraph"/>
              <w:ind w:left="29"/>
              <w:rPr>
                <w:b/>
                <w:sz w:val="26"/>
              </w:rPr>
            </w:pPr>
          </w:p>
          <w:p w14:paraId="6A75541C" w14:textId="77777777" w:rsidR="006F7DB9" w:rsidRPr="00CF1EF2" w:rsidRDefault="006F7DB9">
            <w:pPr>
              <w:pStyle w:val="TableParagraph"/>
              <w:ind w:left="29"/>
              <w:jc w:val="center"/>
              <w:rPr>
                <w:b/>
                <w:sz w:val="26"/>
              </w:rPr>
            </w:pPr>
            <w:r w:rsidRPr="00CF1EF2">
              <w:rPr>
                <w:b/>
                <w:spacing w:val="-5"/>
                <w:sz w:val="26"/>
              </w:rPr>
              <w:t>2.</w:t>
            </w:r>
          </w:p>
        </w:tc>
        <w:tc>
          <w:tcPr>
            <w:tcW w:w="7230" w:type="dxa"/>
            <w:tcBorders>
              <w:top w:val="single" w:sz="4" w:space="0" w:color="000000"/>
              <w:left w:val="single" w:sz="4" w:space="0" w:color="000000"/>
              <w:bottom w:val="single" w:sz="4" w:space="0" w:color="000000"/>
              <w:right w:val="single" w:sz="4" w:space="0" w:color="000000"/>
            </w:tcBorders>
            <w:hideMark/>
          </w:tcPr>
          <w:p w14:paraId="3228AEA8" w14:textId="77777777" w:rsidR="006F7DB9" w:rsidRPr="00CF1EF2" w:rsidRDefault="006F7DB9">
            <w:pPr>
              <w:pStyle w:val="TableParagraph"/>
              <w:ind w:left="29"/>
              <w:rPr>
                <w:b/>
                <w:sz w:val="26"/>
              </w:rPr>
            </w:pPr>
            <w:r w:rsidRPr="00CF1EF2">
              <w:rPr>
                <w:b/>
                <w:sz w:val="26"/>
              </w:rPr>
              <w:t xml:space="preserve">Xây dựng và vận hành Hệ thống họp trực </w:t>
            </w:r>
            <w:r w:rsidRPr="00CF1EF2">
              <w:rPr>
                <w:b/>
                <w:spacing w:val="-2"/>
                <w:sz w:val="26"/>
              </w:rPr>
              <w:t>tuyến</w:t>
            </w:r>
          </w:p>
          <w:p w14:paraId="5DC13FDE" w14:textId="77777777" w:rsidR="006F7DB9" w:rsidRPr="00CF1EF2" w:rsidRDefault="006F7DB9">
            <w:pPr>
              <w:pStyle w:val="TableParagraph"/>
              <w:ind w:left="29"/>
              <w:rPr>
                <w:i/>
                <w:sz w:val="26"/>
              </w:rPr>
            </w:pPr>
            <w:r w:rsidRPr="00CF1EF2">
              <w:rPr>
                <w:i/>
                <w:sz w:val="26"/>
              </w:rPr>
              <w:t xml:space="preserve">Liên thông 2 cấp: Từ UBND tỉnh-100%  UBND các </w:t>
            </w:r>
            <w:r w:rsidRPr="00CF1EF2">
              <w:rPr>
                <w:i/>
                <w:spacing w:val="-2"/>
                <w:sz w:val="26"/>
              </w:rPr>
              <w:t>huyện.</w:t>
            </w:r>
          </w:p>
          <w:p w14:paraId="59BC0382" w14:textId="77777777" w:rsidR="006F7DB9" w:rsidRPr="00CF1EF2" w:rsidRDefault="006F7DB9">
            <w:pPr>
              <w:pStyle w:val="TableParagraph"/>
              <w:ind w:left="29"/>
              <w:rPr>
                <w:i/>
                <w:sz w:val="26"/>
              </w:rPr>
            </w:pPr>
            <w:r w:rsidRPr="00CF1EF2">
              <w:rPr>
                <w:i/>
                <w:sz w:val="26"/>
              </w:rPr>
              <w:t xml:space="preserve">Liên thông 3 cấp: Từ UBND tỉnh-100% UBND cấp huyện, cấp </w:t>
            </w:r>
            <w:r w:rsidRPr="00CF1EF2">
              <w:rPr>
                <w:i/>
                <w:spacing w:val="-5"/>
                <w:sz w:val="26"/>
              </w:rPr>
              <w:t>xã.</w:t>
            </w:r>
          </w:p>
        </w:tc>
        <w:tc>
          <w:tcPr>
            <w:tcW w:w="1844" w:type="dxa"/>
            <w:tcBorders>
              <w:top w:val="single" w:sz="4" w:space="0" w:color="000000"/>
              <w:left w:val="single" w:sz="4" w:space="0" w:color="000000"/>
              <w:bottom w:val="single" w:sz="4" w:space="0" w:color="000000"/>
              <w:right w:val="single" w:sz="4" w:space="0" w:color="000000"/>
            </w:tcBorders>
            <w:hideMark/>
          </w:tcPr>
          <w:p w14:paraId="1CDF8698" w14:textId="77777777" w:rsidR="006F7DB9" w:rsidRPr="00CF1EF2" w:rsidRDefault="006F7DB9">
            <w:pPr>
              <w:pStyle w:val="TableParagraph"/>
              <w:ind w:left="29" w:firstLine="246"/>
              <w:rPr>
                <w:sz w:val="24"/>
              </w:rPr>
            </w:pPr>
            <w:r w:rsidRPr="00CF1EF2">
              <w:rPr>
                <w:sz w:val="24"/>
              </w:rPr>
              <w:t>Chưa có=</w:t>
            </w:r>
            <w:r w:rsidRPr="00CF1EF2">
              <w:rPr>
                <w:spacing w:val="-10"/>
                <w:sz w:val="24"/>
              </w:rPr>
              <w:t>0</w:t>
            </w:r>
          </w:p>
          <w:p w14:paraId="463B2C11" w14:textId="77777777" w:rsidR="006F7DB9" w:rsidRPr="00CF1EF2" w:rsidRDefault="006F7DB9" w:rsidP="006F7DB9">
            <w:pPr>
              <w:pStyle w:val="TableParagraph"/>
              <w:numPr>
                <w:ilvl w:val="0"/>
                <w:numId w:val="18"/>
              </w:numPr>
              <w:tabs>
                <w:tab w:val="left" w:pos="656"/>
              </w:tabs>
              <w:ind w:left="29" w:firstLine="246"/>
              <w:rPr>
                <w:sz w:val="24"/>
              </w:rPr>
            </w:pPr>
            <w:r w:rsidRPr="00CF1EF2">
              <w:rPr>
                <w:sz w:val="24"/>
              </w:rPr>
              <w:t>cấp=</w:t>
            </w:r>
            <w:r w:rsidRPr="00CF1EF2">
              <w:rPr>
                <w:spacing w:val="-10"/>
                <w:sz w:val="24"/>
              </w:rPr>
              <w:t>1</w:t>
            </w:r>
          </w:p>
          <w:p w14:paraId="67166084" w14:textId="77777777" w:rsidR="006F7DB9" w:rsidRPr="00CF1EF2" w:rsidRDefault="006F7DB9" w:rsidP="006F7DB9">
            <w:pPr>
              <w:pStyle w:val="TableParagraph"/>
              <w:numPr>
                <w:ilvl w:val="0"/>
                <w:numId w:val="18"/>
              </w:numPr>
              <w:tabs>
                <w:tab w:val="left" w:pos="647"/>
              </w:tabs>
              <w:ind w:left="29" w:firstLine="246"/>
              <w:rPr>
                <w:sz w:val="24"/>
              </w:rPr>
            </w:pPr>
            <w:r w:rsidRPr="00CF1EF2">
              <w:rPr>
                <w:sz w:val="24"/>
              </w:rPr>
              <w:t>cấp=</w:t>
            </w:r>
            <w:r w:rsidRPr="00CF1EF2">
              <w:rPr>
                <w:spacing w:val="-10"/>
                <w:sz w:val="24"/>
              </w:rPr>
              <w:t>2</w:t>
            </w:r>
          </w:p>
        </w:tc>
        <w:tc>
          <w:tcPr>
            <w:tcW w:w="1174" w:type="dxa"/>
            <w:tcBorders>
              <w:top w:val="single" w:sz="4" w:space="0" w:color="000000"/>
              <w:left w:val="single" w:sz="4" w:space="0" w:color="000000"/>
              <w:bottom w:val="single" w:sz="4" w:space="0" w:color="000000"/>
              <w:right w:val="single" w:sz="4" w:space="0" w:color="000000"/>
            </w:tcBorders>
          </w:tcPr>
          <w:p w14:paraId="608187B6"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64403033" w14:textId="77777777" w:rsidR="006F7DB9" w:rsidRPr="00CF1EF2" w:rsidRDefault="006F7DB9">
            <w:pPr>
              <w:pStyle w:val="TableParagraph"/>
              <w:ind w:left="29"/>
              <w:rPr>
                <w:sz w:val="24"/>
              </w:rPr>
            </w:pPr>
          </w:p>
        </w:tc>
      </w:tr>
      <w:tr w:rsidR="00CF1EF2" w:rsidRPr="00CF1EF2" w14:paraId="149C197A" w14:textId="77777777" w:rsidTr="006F7DB9">
        <w:trPr>
          <w:trHeight w:val="827"/>
        </w:trPr>
        <w:tc>
          <w:tcPr>
            <w:tcW w:w="850" w:type="dxa"/>
            <w:tcBorders>
              <w:top w:val="single" w:sz="4" w:space="0" w:color="000000"/>
              <w:left w:val="single" w:sz="4" w:space="0" w:color="000000"/>
              <w:bottom w:val="single" w:sz="4" w:space="0" w:color="000000"/>
              <w:right w:val="single" w:sz="4" w:space="0" w:color="000000"/>
            </w:tcBorders>
            <w:hideMark/>
          </w:tcPr>
          <w:p w14:paraId="68F91C95" w14:textId="77777777" w:rsidR="006F7DB9" w:rsidRPr="00CF1EF2" w:rsidRDefault="006F7DB9">
            <w:pPr>
              <w:pStyle w:val="TableParagraph"/>
              <w:ind w:left="29"/>
              <w:jc w:val="center"/>
              <w:rPr>
                <w:b/>
                <w:sz w:val="26"/>
              </w:rPr>
            </w:pPr>
            <w:r w:rsidRPr="00CF1EF2">
              <w:rPr>
                <w:b/>
                <w:spacing w:val="-5"/>
                <w:sz w:val="26"/>
              </w:rPr>
              <w:t>3.</w:t>
            </w:r>
          </w:p>
        </w:tc>
        <w:tc>
          <w:tcPr>
            <w:tcW w:w="7230" w:type="dxa"/>
            <w:tcBorders>
              <w:top w:val="single" w:sz="4" w:space="0" w:color="000000"/>
              <w:left w:val="single" w:sz="4" w:space="0" w:color="000000"/>
              <w:bottom w:val="single" w:sz="4" w:space="0" w:color="000000"/>
              <w:right w:val="single" w:sz="4" w:space="0" w:color="000000"/>
            </w:tcBorders>
            <w:hideMark/>
          </w:tcPr>
          <w:p w14:paraId="37CA6894" w14:textId="77777777" w:rsidR="006F7DB9" w:rsidRPr="00CF1EF2" w:rsidRDefault="006F7DB9">
            <w:pPr>
              <w:pStyle w:val="TableParagraph"/>
              <w:ind w:left="29" w:right="232"/>
              <w:rPr>
                <w:b/>
                <w:sz w:val="24"/>
              </w:rPr>
            </w:pPr>
            <w:r w:rsidRPr="00CF1EF2">
              <w:rPr>
                <w:b/>
                <w:sz w:val="24"/>
              </w:rPr>
              <w:t>Tỷ lệ báo cáo định kỳ được gửi, nhận qua Hệ thống thông tin báo cáo quốc gia</w:t>
            </w:r>
          </w:p>
        </w:tc>
        <w:tc>
          <w:tcPr>
            <w:tcW w:w="1844" w:type="dxa"/>
            <w:tcBorders>
              <w:top w:val="single" w:sz="4" w:space="0" w:color="000000"/>
              <w:left w:val="single" w:sz="4" w:space="0" w:color="000000"/>
              <w:bottom w:val="single" w:sz="4" w:space="0" w:color="000000"/>
              <w:right w:val="single" w:sz="4" w:space="0" w:color="000000"/>
            </w:tcBorders>
          </w:tcPr>
          <w:p w14:paraId="6B1AD78B" w14:textId="77777777" w:rsidR="006F7DB9" w:rsidRPr="00CF1EF2" w:rsidRDefault="006F7DB9">
            <w:pPr>
              <w:pStyle w:val="TableParagraph"/>
              <w:ind w:left="29"/>
              <w:rPr>
                <w:b/>
                <w:sz w:val="24"/>
              </w:rPr>
            </w:pPr>
          </w:p>
          <w:p w14:paraId="7FCBF145" w14:textId="77777777" w:rsidR="006F7DB9" w:rsidRPr="00CF1EF2" w:rsidRDefault="006F7DB9">
            <w:pPr>
              <w:pStyle w:val="TableParagraph"/>
              <w:ind w:left="29"/>
              <w:jc w:val="center"/>
              <w:rPr>
                <w:sz w:val="24"/>
              </w:rPr>
            </w:pPr>
            <w:r w:rsidRPr="00CF1EF2">
              <w:rPr>
                <w:spacing w:val="-10"/>
                <w:sz w:val="24"/>
              </w:rPr>
              <w:t>%</w:t>
            </w:r>
          </w:p>
        </w:tc>
        <w:tc>
          <w:tcPr>
            <w:tcW w:w="1174" w:type="dxa"/>
            <w:tcBorders>
              <w:top w:val="single" w:sz="4" w:space="0" w:color="000000"/>
              <w:left w:val="single" w:sz="4" w:space="0" w:color="000000"/>
              <w:bottom w:val="single" w:sz="4" w:space="0" w:color="000000"/>
              <w:right w:val="single" w:sz="4" w:space="0" w:color="000000"/>
            </w:tcBorders>
          </w:tcPr>
          <w:p w14:paraId="4DF3D4FC"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1E3E9733" w14:textId="77777777" w:rsidR="006F7DB9" w:rsidRPr="00CF1EF2" w:rsidRDefault="006F7DB9">
            <w:pPr>
              <w:pStyle w:val="TableParagraph"/>
              <w:ind w:left="29"/>
              <w:rPr>
                <w:sz w:val="24"/>
                <w:lang w:val="fr-FR"/>
              </w:rPr>
            </w:pPr>
            <w:r w:rsidRPr="00CF1EF2">
              <w:rPr>
                <w:spacing w:val="-2"/>
                <w:sz w:val="24"/>
                <w:lang w:val="fr-FR"/>
              </w:rPr>
              <w:t>https://baocao.namdinh</w:t>
            </w:r>
          </w:p>
          <w:p w14:paraId="623B3639" w14:textId="77777777" w:rsidR="006F7DB9" w:rsidRPr="00CF1EF2" w:rsidRDefault="006F7DB9">
            <w:pPr>
              <w:pStyle w:val="TableParagraph"/>
              <w:ind w:left="29"/>
              <w:rPr>
                <w:sz w:val="24"/>
                <w:lang w:val="fr-FR"/>
              </w:rPr>
            </w:pPr>
            <w:r w:rsidRPr="00CF1EF2">
              <w:rPr>
                <w:spacing w:val="-2"/>
                <w:sz w:val="24"/>
                <w:lang w:val="fr-FR"/>
              </w:rPr>
              <w:t>.gov.vn/sites/bc/SitePa ges/default.aspx</w:t>
            </w:r>
          </w:p>
        </w:tc>
      </w:tr>
      <w:tr w:rsidR="00CF1EF2" w:rsidRPr="00CF1EF2" w14:paraId="7C052CC1" w14:textId="77777777" w:rsidTr="00CF1EF2">
        <w:trPr>
          <w:trHeight w:val="520"/>
        </w:trPr>
        <w:tc>
          <w:tcPr>
            <w:tcW w:w="850" w:type="dxa"/>
            <w:tcBorders>
              <w:top w:val="single" w:sz="4" w:space="0" w:color="000000"/>
              <w:left w:val="single" w:sz="4" w:space="0" w:color="000000"/>
              <w:bottom w:val="single" w:sz="4" w:space="0" w:color="000000"/>
              <w:right w:val="single" w:sz="4" w:space="0" w:color="000000"/>
            </w:tcBorders>
            <w:hideMark/>
          </w:tcPr>
          <w:p w14:paraId="438A1EF5" w14:textId="77777777" w:rsidR="006F7DB9" w:rsidRPr="00CF1EF2" w:rsidRDefault="006F7DB9">
            <w:pPr>
              <w:pStyle w:val="TableParagraph"/>
              <w:ind w:left="29"/>
              <w:jc w:val="center"/>
              <w:rPr>
                <w:b/>
                <w:sz w:val="26"/>
              </w:rPr>
            </w:pPr>
            <w:r w:rsidRPr="00CF1EF2">
              <w:rPr>
                <w:b/>
                <w:spacing w:val="-5"/>
                <w:sz w:val="26"/>
              </w:rPr>
              <w:t>4.</w:t>
            </w:r>
          </w:p>
        </w:tc>
        <w:tc>
          <w:tcPr>
            <w:tcW w:w="7230" w:type="dxa"/>
            <w:tcBorders>
              <w:top w:val="single" w:sz="4" w:space="0" w:color="000000"/>
              <w:left w:val="single" w:sz="4" w:space="0" w:color="000000"/>
              <w:bottom w:val="single" w:sz="4" w:space="0" w:color="000000"/>
              <w:right w:val="single" w:sz="4" w:space="0" w:color="000000"/>
            </w:tcBorders>
            <w:hideMark/>
          </w:tcPr>
          <w:p w14:paraId="24D27B57" w14:textId="77777777" w:rsidR="006F7DB9" w:rsidRPr="00CF1EF2" w:rsidRDefault="006F7DB9">
            <w:pPr>
              <w:pStyle w:val="TableParagraph"/>
              <w:ind w:left="29"/>
              <w:rPr>
                <w:b/>
                <w:sz w:val="26"/>
              </w:rPr>
            </w:pPr>
            <w:r w:rsidRPr="00CF1EF2">
              <w:rPr>
                <w:b/>
                <w:sz w:val="26"/>
              </w:rPr>
              <w:t xml:space="preserve">Triển khai xây dựng nền tảng chia sẻ, tích hợp dùng chung </w:t>
            </w:r>
            <w:r w:rsidRPr="00CF1EF2">
              <w:rPr>
                <w:b/>
                <w:spacing w:val="-2"/>
                <w:sz w:val="26"/>
              </w:rPr>
              <w:t>(LGSP).</w:t>
            </w:r>
          </w:p>
        </w:tc>
        <w:tc>
          <w:tcPr>
            <w:tcW w:w="1844" w:type="dxa"/>
            <w:tcBorders>
              <w:top w:val="single" w:sz="4" w:space="0" w:color="000000"/>
              <w:left w:val="single" w:sz="4" w:space="0" w:color="000000"/>
              <w:bottom w:val="single" w:sz="4" w:space="0" w:color="000000"/>
              <w:right w:val="single" w:sz="4" w:space="0" w:color="000000"/>
            </w:tcBorders>
            <w:hideMark/>
          </w:tcPr>
          <w:p w14:paraId="39D28662" w14:textId="77777777" w:rsidR="006F7DB9" w:rsidRPr="00CF1EF2" w:rsidRDefault="006F7DB9">
            <w:pPr>
              <w:pStyle w:val="TableParagraph"/>
              <w:ind w:left="29" w:firstLine="204"/>
              <w:rPr>
                <w:sz w:val="24"/>
              </w:rPr>
            </w:pPr>
            <w:r w:rsidRPr="00CF1EF2">
              <w:rPr>
                <w:sz w:val="24"/>
              </w:rPr>
              <w:t xml:space="preserve">Chưa = 0 </w:t>
            </w:r>
          </w:p>
          <w:p w14:paraId="5C7A25E8" w14:textId="77777777" w:rsidR="006F7DB9" w:rsidRPr="00CF1EF2" w:rsidRDefault="006F7DB9">
            <w:pPr>
              <w:pStyle w:val="TableParagraph"/>
              <w:ind w:left="29" w:firstLine="204"/>
              <w:rPr>
                <w:sz w:val="24"/>
              </w:rPr>
            </w:pPr>
            <w:r w:rsidRPr="00CF1EF2">
              <w:rPr>
                <w:sz w:val="24"/>
              </w:rPr>
              <w:t>Đang làm=1</w:t>
            </w:r>
          </w:p>
          <w:p w14:paraId="550D19FC" w14:textId="77777777" w:rsidR="006F7DB9" w:rsidRPr="00CF1EF2" w:rsidRDefault="006F7DB9">
            <w:pPr>
              <w:pStyle w:val="TableParagraph"/>
              <w:ind w:left="29"/>
              <w:rPr>
                <w:sz w:val="24"/>
              </w:rPr>
            </w:pPr>
            <w:r w:rsidRPr="00CF1EF2">
              <w:rPr>
                <w:sz w:val="24"/>
              </w:rPr>
              <w:t>Hoàn thành=</w:t>
            </w:r>
            <w:r w:rsidRPr="00CF1EF2">
              <w:rPr>
                <w:spacing w:val="-10"/>
                <w:sz w:val="24"/>
              </w:rPr>
              <w:t>2</w:t>
            </w:r>
          </w:p>
        </w:tc>
        <w:tc>
          <w:tcPr>
            <w:tcW w:w="1174" w:type="dxa"/>
            <w:tcBorders>
              <w:top w:val="single" w:sz="4" w:space="0" w:color="000000"/>
              <w:left w:val="single" w:sz="4" w:space="0" w:color="000000"/>
              <w:bottom w:val="single" w:sz="4" w:space="0" w:color="000000"/>
              <w:right w:val="single" w:sz="4" w:space="0" w:color="000000"/>
            </w:tcBorders>
            <w:hideMark/>
          </w:tcPr>
          <w:p w14:paraId="72AAB72E" w14:textId="77777777" w:rsidR="006F7DB9" w:rsidRPr="00CF1EF2" w:rsidRDefault="006F7DB9">
            <w:pPr>
              <w:pStyle w:val="TableParagraph"/>
              <w:ind w:left="29" w:right="169" w:firstLine="22"/>
              <w:jc w:val="center"/>
              <w:rPr>
                <w:sz w:val="24"/>
              </w:rPr>
            </w:pPr>
            <w:r w:rsidRPr="00CF1EF2">
              <w:rPr>
                <w:sz w:val="24"/>
              </w:rPr>
              <w:t xml:space="preserve">Đã hoàn </w:t>
            </w:r>
            <w:r w:rsidRPr="00CF1EF2">
              <w:rPr>
                <w:spacing w:val="-2"/>
                <w:sz w:val="24"/>
              </w:rPr>
              <w:t>thành</w:t>
            </w:r>
          </w:p>
        </w:tc>
        <w:tc>
          <w:tcPr>
            <w:tcW w:w="2408" w:type="dxa"/>
            <w:tcBorders>
              <w:top w:val="single" w:sz="4" w:space="0" w:color="000000"/>
              <w:left w:val="single" w:sz="4" w:space="0" w:color="000000"/>
              <w:bottom w:val="single" w:sz="4" w:space="0" w:color="000000"/>
              <w:right w:val="single" w:sz="4" w:space="0" w:color="000000"/>
            </w:tcBorders>
          </w:tcPr>
          <w:p w14:paraId="1A42495D" w14:textId="77777777" w:rsidR="006F7DB9" w:rsidRPr="00CF1EF2" w:rsidRDefault="006F7DB9">
            <w:pPr>
              <w:pStyle w:val="TableParagraph"/>
              <w:ind w:left="29"/>
              <w:rPr>
                <w:sz w:val="24"/>
              </w:rPr>
            </w:pPr>
          </w:p>
        </w:tc>
      </w:tr>
      <w:tr w:rsidR="00CF1EF2" w:rsidRPr="00CF1EF2" w14:paraId="31446EFF" w14:textId="77777777" w:rsidTr="00CF1EF2">
        <w:trPr>
          <w:trHeight w:val="390"/>
        </w:trPr>
        <w:tc>
          <w:tcPr>
            <w:tcW w:w="850" w:type="dxa"/>
            <w:tcBorders>
              <w:top w:val="single" w:sz="4" w:space="0" w:color="000000"/>
              <w:left w:val="single" w:sz="4" w:space="0" w:color="000000"/>
              <w:bottom w:val="single" w:sz="4" w:space="0" w:color="000000"/>
              <w:right w:val="single" w:sz="4" w:space="0" w:color="000000"/>
            </w:tcBorders>
            <w:hideMark/>
          </w:tcPr>
          <w:p w14:paraId="6D92DC40" w14:textId="77777777" w:rsidR="006F7DB9" w:rsidRPr="00CF1EF2" w:rsidRDefault="006F7DB9">
            <w:pPr>
              <w:pStyle w:val="TableParagraph"/>
              <w:ind w:left="29"/>
              <w:jc w:val="center"/>
              <w:rPr>
                <w:b/>
                <w:sz w:val="26"/>
              </w:rPr>
            </w:pPr>
            <w:r w:rsidRPr="00CF1EF2">
              <w:rPr>
                <w:b/>
                <w:spacing w:val="-5"/>
                <w:sz w:val="26"/>
              </w:rPr>
              <w:t>5.</w:t>
            </w:r>
          </w:p>
        </w:tc>
        <w:tc>
          <w:tcPr>
            <w:tcW w:w="7230" w:type="dxa"/>
            <w:tcBorders>
              <w:top w:val="single" w:sz="4" w:space="0" w:color="000000"/>
              <w:left w:val="single" w:sz="4" w:space="0" w:color="000000"/>
              <w:bottom w:val="single" w:sz="4" w:space="0" w:color="000000"/>
              <w:right w:val="single" w:sz="4" w:space="0" w:color="000000"/>
            </w:tcBorders>
            <w:hideMark/>
          </w:tcPr>
          <w:p w14:paraId="36187212" w14:textId="77777777" w:rsidR="006F7DB9" w:rsidRPr="00CF1EF2" w:rsidRDefault="006F7DB9">
            <w:pPr>
              <w:pStyle w:val="TableParagraph"/>
              <w:ind w:left="29"/>
              <w:rPr>
                <w:b/>
                <w:sz w:val="26"/>
              </w:rPr>
            </w:pPr>
            <w:r w:rsidRPr="00CF1EF2">
              <w:rPr>
                <w:b/>
                <w:sz w:val="26"/>
              </w:rPr>
              <w:t xml:space="preserve">Số liệu về trao đổi văn bản điện </w:t>
            </w:r>
            <w:r w:rsidRPr="00CF1EF2">
              <w:rPr>
                <w:b/>
                <w:spacing w:val="-5"/>
                <w:sz w:val="26"/>
              </w:rPr>
              <w:t>tử</w:t>
            </w:r>
          </w:p>
        </w:tc>
        <w:tc>
          <w:tcPr>
            <w:tcW w:w="1844" w:type="dxa"/>
            <w:tcBorders>
              <w:top w:val="single" w:sz="4" w:space="0" w:color="000000"/>
              <w:left w:val="single" w:sz="4" w:space="0" w:color="000000"/>
              <w:bottom w:val="single" w:sz="4" w:space="0" w:color="000000"/>
              <w:right w:val="single" w:sz="4" w:space="0" w:color="000000"/>
            </w:tcBorders>
          </w:tcPr>
          <w:p w14:paraId="62DCE8E4" w14:textId="77777777" w:rsidR="006F7DB9" w:rsidRPr="00CF1EF2" w:rsidRDefault="006F7DB9">
            <w:pPr>
              <w:pStyle w:val="TableParagraph"/>
              <w:ind w:left="29"/>
              <w:rPr>
                <w:sz w:val="24"/>
              </w:rPr>
            </w:pPr>
          </w:p>
        </w:tc>
        <w:tc>
          <w:tcPr>
            <w:tcW w:w="1174" w:type="dxa"/>
            <w:tcBorders>
              <w:top w:val="single" w:sz="4" w:space="0" w:color="000000"/>
              <w:left w:val="single" w:sz="4" w:space="0" w:color="000000"/>
              <w:bottom w:val="single" w:sz="4" w:space="0" w:color="000000"/>
              <w:right w:val="single" w:sz="4" w:space="0" w:color="000000"/>
            </w:tcBorders>
          </w:tcPr>
          <w:p w14:paraId="4FDF5030"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451427B7" w14:textId="77777777" w:rsidR="006F7DB9" w:rsidRPr="00CF1EF2" w:rsidRDefault="006F7DB9">
            <w:pPr>
              <w:pStyle w:val="TableParagraph"/>
              <w:ind w:left="29"/>
              <w:rPr>
                <w:sz w:val="24"/>
              </w:rPr>
            </w:pPr>
          </w:p>
        </w:tc>
      </w:tr>
      <w:tr w:rsidR="00CF1EF2" w:rsidRPr="00CF1EF2" w14:paraId="67AB7477" w14:textId="77777777" w:rsidTr="006F7DB9">
        <w:trPr>
          <w:trHeight w:val="678"/>
        </w:trPr>
        <w:tc>
          <w:tcPr>
            <w:tcW w:w="850" w:type="dxa"/>
            <w:tcBorders>
              <w:top w:val="single" w:sz="4" w:space="0" w:color="000000"/>
              <w:left w:val="single" w:sz="4" w:space="0" w:color="000000"/>
              <w:bottom w:val="single" w:sz="4" w:space="0" w:color="000000"/>
              <w:right w:val="single" w:sz="4" w:space="0" w:color="000000"/>
            </w:tcBorders>
            <w:hideMark/>
          </w:tcPr>
          <w:p w14:paraId="29630C79" w14:textId="77777777" w:rsidR="006F7DB9" w:rsidRPr="00CF1EF2" w:rsidRDefault="006F7DB9">
            <w:pPr>
              <w:pStyle w:val="TableParagraph"/>
              <w:ind w:left="29" w:right="2"/>
              <w:jc w:val="center"/>
              <w:rPr>
                <w:sz w:val="26"/>
              </w:rPr>
            </w:pPr>
            <w:r w:rsidRPr="00CF1EF2">
              <w:rPr>
                <w:spacing w:val="-4"/>
                <w:sz w:val="26"/>
              </w:rPr>
              <w:t>5.1.</w:t>
            </w:r>
          </w:p>
        </w:tc>
        <w:tc>
          <w:tcPr>
            <w:tcW w:w="7230" w:type="dxa"/>
            <w:tcBorders>
              <w:top w:val="single" w:sz="4" w:space="0" w:color="000000"/>
              <w:left w:val="single" w:sz="4" w:space="0" w:color="000000"/>
              <w:bottom w:val="single" w:sz="4" w:space="0" w:color="000000"/>
              <w:right w:val="single" w:sz="4" w:space="0" w:color="000000"/>
            </w:tcBorders>
            <w:hideMark/>
          </w:tcPr>
          <w:p w14:paraId="57E23DA5" w14:textId="77777777" w:rsidR="006F7DB9" w:rsidRPr="00CF1EF2" w:rsidRDefault="006F7DB9">
            <w:pPr>
              <w:pStyle w:val="TableParagraph"/>
              <w:ind w:left="29" w:right="232"/>
              <w:rPr>
                <w:sz w:val="26"/>
              </w:rPr>
            </w:pPr>
            <w:r w:rsidRPr="00CF1EF2">
              <w:rPr>
                <w:sz w:val="26"/>
              </w:rPr>
              <w:t>Thực hiện kết nối, liên thông các Hệ thống quản lý văn bản điều hành từ cấp tỉnh đến cấp xã</w:t>
            </w:r>
          </w:p>
        </w:tc>
        <w:tc>
          <w:tcPr>
            <w:tcW w:w="1844" w:type="dxa"/>
            <w:tcBorders>
              <w:top w:val="single" w:sz="4" w:space="0" w:color="000000"/>
              <w:left w:val="single" w:sz="4" w:space="0" w:color="000000"/>
              <w:bottom w:val="single" w:sz="4" w:space="0" w:color="000000"/>
              <w:right w:val="single" w:sz="4" w:space="0" w:color="000000"/>
            </w:tcBorders>
          </w:tcPr>
          <w:p w14:paraId="1D63CBEB" w14:textId="77777777" w:rsidR="006F7DB9" w:rsidRPr="00CF1EF2" w:rsidRDefault="006F7DB9">
            <w:pPr>
              <w:pStyle w:val="TableParagraph"/>
              <w:ind w:left="29"/>
              <w:rPr>
                <w:sz w:val="24"/>
              </w:rPr>
            </w:pPr>
          </w:p>
        </w:tc>
        <w:tc>
          <w:tcPr>
            <w:tcW w:w="1174" w:type="dxa"/>
            <w:tcBorders>
              <w:top w:val="single" w:sz="4" w:space="0" w:color="000000"/>
              <w:left w:val="single" w:sz="4" w:space="0" w:color="000000"/>
              <w:bottom w:val="single" w:sz="4" w:space="0" w:color="000000"/>
              <w:right w:val="single" w:sz="4" w:space="0" w:color="000000"/>
            </w:tcBorders>
          </w:tcPr>
          <w:p w14:paraId="1892BC35"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504AFBD2" w14:textId="77777777" w:rsidR="006F7DB9" w:rsidRPr="00CF1EF2" w:rsidRDefault="006F7DB9">
            <w:pPr>
              <w:pStyle w:val="TableParagraph"/>
              <w:ind w:left="29"/>
              <w:rPr>
                <w:sz w:val="24"/>
              </w:rPr>
            </w:pPr>
          </w:p>
        </w:tc>
      </w:tr>
      <w:tr w:rsidR="00CF1EF2" w:rsidRPr="00CF1EF2" w14:paraId="45EF9A5D" w14:textId="77777777" w:rsidTr="00220788">
        <w:trPr>
          <w:trHeight w:val="563"/>
        </w:trPr>
        <w:tc>
          <w:tcPr>
            <w:tcW w:w="850" w:type="dxa"/>
            <w:tcBorders>
              <w:top w:val="single" w:sz="4" w:space="0" w:color="000000"/>
              <w:left w:val="single" w:sz="4" w:space="0" w:color="000000"/>
              <w:bottom w:val="single" w:sz="4" w:space="0" w:color="000000"/>
              <w:right w:val="single" w:sz="4" w:space="0" w:color="000000"/>
            </w:tcBorders>
            <w:hideMark/>
          </w:tcPr>
          <w:p w14:paraId="379FD684" w14:textId="77777777" w:rsidR="006F7DB9" w:rsidRPr="00CF1EF2" w:rsidRDefault="006F7DB9">
            <w:pPr>
              <w:pStyle w:val="TableParagraph"/>
              <w:ind w:left="29"/>
              <w:jc w:val="center"/>
              <w:rPr>
                <w:i/>
                <w:sz w:val="26"/>
              </w:rPr>
            </w:pPr>
            <w:r w:rsidRPr="00CF1EF2">
              <w:rPr>
                <w:i/>
                <w:spacing w:val="-2"/>
                <w:sz w:val="26"/>
              </w:rPr>
              <w:t>5.1.1.</w:t>
            </w:r>
          </w:p>
        </w:tc>
        <w:tc>
          <w:tcPr>
            <w:tcW w:w="7230" w:type="dxa"/>
            <w:tcBorders>
              <w:top w:val="single" w:sz="4" w:space="0" w:color="000000"/>
              <w:left w:val="single" w:sz="4" w:space="0" w:color="000000"/>
              <w:bottom w:val="single" w:sz="4" w:space="0" w:color="000000"/>
              <w:right w:val="single" w:sz="4" w:space="0" w:color="000000"/>
            </w:tcBorders>
            <w:hideMark/>
          </w:tcPr>
          <w:p w14:paraId="09F56544" w14:textId="77777777" w:rsidR="006F7DB9" w:rsidRPr="00CF1EF2" w:rsidRDefault="006F7DB9">
            <w:pPr>
              <w:pStyle w:val="TableParagraph"/>
              <w:ind w:left="29"/>
              <w:rPr>
                <w:i/>
                <w:sz w:val="26"/>
              </w:rPr>
            </w:pPr>
            <w:r w:rsidRPr="00CF1EF2">
              <w:rPr>
                <w:i/>
                <w:sz w:val="26"/>
              </w:rPr>
              <w:t xml:space="preserve">Tỷ lệ sở, ngành đã kết nối, liên thông với UBND </w:t>
            </w:r>
            <w:r w:rsidRPr="00CF1EF2">
              <w:rPr>
                <w:i/>
                <w:spacing w:val="-4"/>
                <w:sz w:val="26"/>
              </w:rPr>
              <w:t>tỉnh</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63A96FB" w14:textId="77777777" w:rsidR="006F7DB9" w:rsidRPr="00CF1EF2" w:rsidRDefault="006F7DB9">
            <w:pPr>
              <w:pStyle w:val="TableParagraph"/>
              <w:ind w:left="29"/>
              <w:jc w:val="center"/>
              <w:rPr>
                <w:i/>
                <w:sz w:val="24"/>
              </w:rPr>
            </w:pPr>
            <w:r w:rsidRPr="00CF1EF2">
              <w:rPr>
                <w:i/>
                <w:spacing w:val="-10"/>
                <w:sz w:val="24"/>
              </w:rPr>
              <w:t>%</w:t>
            </w:r>
          </w:p>
        </w:tc>
        <w:tc>
          <w:tcPr>
            <w:tcW w:w="1174" w:type="dxa"/>
            <w:tcBorders>
              <w:top w:val="single" w:sz="4" w:space="0" w:color="000000"/>
              <w:left w:val="single" w:sz="4" w:space="0" w:color="000000"/>
              <w:bottom w:val="single" w:sz="4" w:space="0" w:color="000000"/>
              <w:right w:val="single" w:sz="4" w:space="0" w:color="000000"/>
            </w:tcBorders>
            <w:hideMark/>
          </w:tcPr>
          <w:p w14:paraId="30BED448" w14:textId="77777777" w:rsidR="006F7DB9" w:rsidRPr="00CF1EF2" w:rsidRDefault="006F7DB9">
            <w:pPr>
              <w:pStyle w:val="TableParagraph"/>
              <w:ind w:left="29"/>
              <w:jc w:val="center"/>
              <w:rPr>
                <w:sz w:val="24"/>
              </w:rPr>
            </w:pPr>
            <w:r w:rsidRPr="00CF1EF2">
              <w:rPr>
                <w:spacing w:val="-4"/>
                <w:sz w:val="24"/>
              </w:rPr>
              <w:t>100%</w:t>
            </w:r>
          </w:p>
        </w:tc>
        <w:tc>
          <w:tcPr>
            <w:tcW w:w="2408" w:type="dxa"/>
            <w:tcBorders>
              <w:top w:val="single" w:sz="4" w:space="0" w:color="000000"/>
              <w:left w:val="single" w:sz="4" w:space="0" w:color="000000"/>
              <w:bottom w:val="single" w:sz="4" w:space="0" w:color="000000"/>
              <w:right w:val="single" w:sz="4" w:space="0" w:color="000000"/>
            </w:tcBorders>
          </w:tcPr>
          <w:p w14:paraId="23E2915E" w14:textId="77777777" w:rsidR="006F7DB9" w:rsidRPr="00CF1EF2" w:rsidRDefault="006F7DB9">
            <w:pPr>
              <w:pStyle w:val="TableParagraph"/>
              <w:ind w:left="29"/>
              <w:rPr>
                <w:sz w:val="24"/>
              </w:rPr>
            </w:pPr>
          </w:p>
        </w:tc>
      </w:tr>
      <w:tr w:rsidR="00CF1EF2" w:rsidRPr="00CF1EF2" w14:paraId="0761A78D" w14:textId="77777777" w:rsidTr="00CF1EF2">
        <w:trPr>
          <w:trHeight w:val="427"/>
        </w:trPr>
        <w:tc>
          <w:tcPr>
            <w:tcW w:w="850" w:type="dxa"/>
            <w:tcBorders>
              <w:top w:val="single" w:sz="4" w:space="0" w:color="000000"/>
              <w:left w:val="single" w:sz="4" w:space="0" w:color="000000"/>
              <w:bottom w:val="single" w:sz="4" w:space="0" w:color="000000"/>
              <w:right w:val="single" w:sz="4" w:space="0" w:color="000000"/>
            </w:tcBorders>
            <w:hideMark/>
          </w:tcPr>
          <w:p w14:paraId="1401CC1D" w14:textId="77777777" w:rsidR="006F7DB9" w:rsidRPr="00CF1EF2" w:rsidRDefault="006F7DB9">
            <w:pPr>
              <w:pStyle w:val="TableParagraph"/>
              <w:ind w:left="29"/>
              <w:jc w:val="center"/>
              <w:rPr>
                <w:i/>
                <w:sz w:val="26"/>
              </w:rPr>
            </w:pPr>
            <w:r w:rsidRPr="00CF1EF2">
              <w:rPr>
                <w:i/>
                <w:spacing w:val="-2"/>
                <w:sz w:val="26"/>
              </w:rPr>
              <w:t>5.1.2.</w:t>
            </w:r>
          </w:p>
        </w:tc>
        <w:tc>
          <w:tcPr>
            <w:tcW w:w="7230" w:type="dxa"/>
            <w:tcBorders>
              <w:top w:val="single" w:sz="4" w:space="0" w:color="000000"/>
              <w:left w:val="single" w:sz="4" w:space="0" w:color="000000"/>
              <w:bottom w:val="single" w:sz="4" w:space="0" w:color="000000"/>
              <w:right w:val="single" w:sz="4" w:space="0" w:color="000000"/>
            </w:tcBorders>
            <w:hideMark/>
          </w:tcPr>
          <w:p w14:paraId="24001E59" w14:textId="77777777" w:rsidR="006F7DB9" w:rsidRPr="00CF1EF2" w:rsidRDefault="006F7DB9">
            <w:pPr>
              <w:pStyle w:val="TableParagraph"/>
              <w:ind w:left="29"/>
              <w:rPr>
                <w:i/>
                <w:sz w:val="26"/>
              </w:rPr>
            </w:pPr>
            <w:r w:rsidRPr="00CF1EF2">
              <w:rPr>
                <w:i/>
                <w:sz w:val="26"/>
              </w:rPr>
              <w:t xml:space="preserve">Tỷ lệ UBND cấp huyện đã kết nối, liên thông với UBND </w:t>
            </w:r>
            <w:r w:rsidRPr="00CF1EF2">
              <w:rPr>
                <w:i/>
                <w:spacing w:val="-4"/>
                <w:sz w:val="26"/>
              </w:rPr>
              <w:t>tỉnh</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398FD72" w14:textId="77777777" w:rsidR="006F7DB9" w:rsidRPr="00CF1EF2" w:rsidRDefault="006F7DB9">
            <w:pPr>
              <w:pStyle w:val="TableParagraph"/>
              <w:ind w:left="29"/>
              <w:jc w:val="center"/>
              <w:rPr>
                <w:i/>
                <w:sz w:val="24"/>
              </w:rPr>
            </w:pPr>
            <w:r w:rsidRPr="00CF1EF2">
              <w:rPr>
                <w:i/>
                <w:spacing w:val="-10"/>
                <w:sz w:val="24"/>
              </w:rPr>
              <w:t>%</w:t>
            </w:r>
          </w:p>
        </w:tc>
        <w:tc>
          <w:tcPr>
            <w:tcW w:w="1174" w:type="dxa"/>
            <w:tcBorders>
              <w:top w:val="single" w:sz="4" w:space="0" w:color="000000"/>
              <w:left w:val="single" w:sz="4" w:space="0" w:color="000000"/>
              <w:bottom w:val="single" w:sz="4" w:space="0" w:color="000000"/>
              <w:right w:val="single" w:sz="4" w:space="0" w:color="000000"/>
            </w:tcBorders>
          </w:tcPr>
          <w:p w14:paraId="0F3FD256"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1E74F181" w14:textId="77777777" w:rsidR="006F7DB9" w:rsidRPr="00CF1EF2" w:rsidRDefault="006F7DB9">
            <w:pPr>
              <w:pStyle w:val="TableParagraph"/>
              <w:ind w:left="29"/>
              <w:rPr>
                <w:sz w:val="24"/>
              </w:rPr>
            </w:pPr>
          </w:p>
        </w:tc>
      </w:tr>
      <w:tr w:rsidR="00CF1EF2" w:rsidRPr="00CF1EF2" w14:paraId="5ADD1D2A" w14:textId="77777777" w:rsidTr="00220788">
        <w:trPr>
          <w:trHeight w:val="468"/>
        </w:trPr>
        <w:tc>
          <w:tcPr>
            <w:tcW w:w="850" w:type="dxa"/>
            <w:tcBorders>
              <w:top w:val="single" w:sz="4" w:space="0" w:color="000000"/>
              <w:left w:val="single" w:sz="4" w:space="0" w:color="000000"/>
              <w:bottom w:val="single" w:sz="4" w:space="0" w:color="000000"/>
              <w:right w:val="single" w:sz="4" w:space="0" w:color="000000"/>
            </w:tcBorders>
            <w:hideMark/>
          </w:tcPr>
          <w:p w14:paraId="48657CDA" w14:textId="77777777" w:rsidR="006F7DB9" w:rsidRPr="00CF1EF2" w:rsidRDefault="006F7DB9">
            <w:pPr>
              <w:pStyle w:val="TableParagraph"/>
              <w:ind w:left="29"/>
              <w:jc w:val="center"/>
              <w:rPr>
                <w:i/>
                <w:sz w:val="26"/>
              </w:rPr>
            </w:pPr>
            <w:r w:rsidRPr="00CF1EF2">
              <w:rPr>
                <w:i/>
                <w:spacing w:val="-2"/>
                <w:sz w:val="26"/>
              </w:rPr>
              <w:t>5.1.3.</w:t>
            </w:r>
          </w:p>
        </w:tc>
        <w:tc>
          <w:tcPr>
            <w:tcW w:w="7230" w:type="dxa"/>
            <w:tcBorders>
              <w:top w:val="single" w:sz="4" w:space="0" w:color="000000"/>
              <w:left w:val="single" w:sz="4" w:space="0" w:color="000000"/>
              <w:bottom w:val="single" w:sz="4" w:space="0" w:color="000000"/>
              <w:right w:val="single" w:sz="4" w:space="0" w:color="000000"/>
            </w:tcBorders>
            <w:hideMark/>
          </w:tcPr>
          <w:p w14:paraId="78738C9C" w14:textId="77777777" w:rsidR="006F7DB9" w:rsidRPr="00CF1EF2" w:rsidRDefault="006F7DB9">
            <w:pPr>
              <w:pStyle w:val="TableParagraph"/>
              <w:ind w:left="29"/>
              <w:rPr>
                <w:i/>
                <w:sz w:val="26"/>
              </w:rPr>
            </w:pPr>
            <w:r w:rsidRPr="00CF1EF2">
              <w:rPr>
                <w:i/>
                <w:sz w:val="26"/>
              </w:rPr>
              <w:t xml:space="preserve">Tỷ lệ UBND cấp xã đã kết nối, liên thông với UBND </w:t>
            </w:r>
            <w:r w:rsidRPr="00CF1EF2">
              <w:rPr>
                <w:i/>
                <w:spacing w:val="-2"/>
                <w:sz w:val="26"/>
              </w:rPr>
              <w:t>huyện.</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3E63F93" w14:textId="77777777" w:rsidR="006F7DB9" w:rsidRPr="00CF1EF2" w:rsidRDefault="006F7DB9">
            <w:pPr>
              <w:pStyle w:val="TableParagraph"/>
              <w:ind w:left="29"/>
              <w:jc w:val="center"/>
              <w:rPr>
                <w:i/>
                <w:sz w:val="24"/>
              </w:rPr>
            </w:pPr>
            <w:r w:rsidRPr="00CF1EF2">
              <w:rPr>
                <w:i/>
                <w:spacing w:val="-10"/>
                <w:sz w:val="24"/>
              </w:rPr>
              <w:t>%</w:t>
            </w:r>
          </w:p>
        </w:tc>
        <w:tc>
          <w:tcPr>
            <w:tcW w:w="1174" w:type="dxa"/>
            <w:tcBorders>
              <w:top w:val="single" w:sz="4" w:space="0" w:color="000000"/>
              <w:left w:val="single" w:sz="4" w:space="0" w:color="000000"/>
              <w:bottom w:val="single" w:sz="4" w:space="0" w:color="000000"/>
              <w:right w:val="single" w:sz="4" w:space="0" w:color="000000"/>
            </w:tcBorders>
          </w:tcPr>
          <w:p w14:paraId="3321AA78"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2D957CAF" w14:textId="77777777" w:rsidR="006F7DB9" w:rsidRPr="00CF1EF2" w:rsidRDefault="006F7DB9">
            <w:pPr>
              <w:pStyle w:val="TableParagraph"/>
              <w:ind w:left="29"/>
              <w:rPr>
                <w:sz w:val="24"/>
              </w:rPr>
            </w:pPr>
          </w:p>
        </w:tc>
      </w:tr>
      <w:tr w:rsidR="00CF1EF2" w:rsidRPr="00CF1EF2" w14:paraId="15E1052B" w14:textId="77777777" w:rsidTr="00220788">
        <w:trPr>
          <w:trHeight w:val="858"/>
        </w:trPr>
        <w:tc>
          <w:tcPr>
            <w:tcW w:w="850" w:type="dxa"/>
            <w:tcBorders>
              <w:top w:val="single" w:sz="4" w:space="0" w:color="000000"/>
              <w:left w:val="single" w:sz="4" w:space="0" w:color="000000"/>
              <w:bottom w:val="single" w:sz="4" w:space="0" w:color="000000"/>
              <w:right w:val="single" w:sz="4" w:space="0" w:color="000000"/>
            </w:tcBorders>
            <w:hideMark/>
          </w:tcPr>
          <w:p w14:paraId="6FB4BB0F" w14:textId="77777777" w:rsidR="006F7DB9" w:rsidRPr="00CF1EF2" w:rsidRDefault="006F7DB9">
            <w:pPr>
              <w:pStyle w:val="TableParagraph"/>
              <w:ind w:left="29" w:right="2"/>
              <w:jc w:val="center"/>
              <w:rPr>
                <w:sz w:val="26"/>
              </w:rPr>
            </w:pPr>
            <w:r w:rsidRPr="00CF1EF2">
              <w:rPr>
                <w:spacing w:val="-4"/>
                <w:sz w:val="26"/>
              </w:rPr>
              <w:t>5.2.</w:t>
            </w:r>
          </w:p>
        </w:tc>
        <w:tc>
          <w:tcPr>
            <w:tcW w:w="7230" w:type="dxa"/>
            <w:tcBorders>
              <w:top w:val="single" w:sz="4" w:space="0" w:color="000000"/>
              <w:left w:val="single" w:sz="4" w:space="0" w:color="000000"/>
              <w:bottom w:val="single" w:sz="4" w:space="0" w:color="000000"/>
              <w:right w:val="single" w:sz="4" w:space="0" w:color="000000"/>
            </w:tcBorders>
            <w:hideMark/>
          </w:tcPr>
          <w:p w14:paraId="03791062" w14:textId="77777777" w:rsidR="006F7DB9" w:rsidRPr="00CF1EF2" w:rsidRDefault="006F7DB9">
            <w:pPr>
              <w:pStyle w:val="TableParagraph"/>
              <w:ind w:left="29" w:right="452"/>
              <w:jc w:val="both"/>
              <w:rPr>
                <w:i/>
                <w:sz w:val="24"/>
              </w:rPr>
            </w:pPr>
            <w:r w:rsidRPr="00CF1EF2">
              <w:rPr>
                <w:sz w:val="24"/>
              </w:rPr>
              <w:t xml:space="preserve">Tỷ lệ sử dụng văn bản điện tử của địa phương </w:t>
            </w:r>
            <w:r w:rsidRPr="00CF1EF2">
              <w:rPr>
                <w:i/>
                <w:sz w:val="24"/>
              </w:rPr>
              <w:t>(Chỉ thống kê tỷ lệ văn bản được gửi hoàn toàn dưới dạng điện tử; sử dụng chữ ký số,chứng thư số và gửi trên môi trường điện tử).</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67642A9" w14:textId="77777777" w:rsidR="006F7DB9" w:rsidRPr="00CF1EF2" w:rsidRDefault="006F7DB9">
            <w:pPr>
              <w:pStyle w:val="TableParagraph"/>
              <w:ind w:left="29"/>
              <w:jc w:val="center"/>
              <w:rPr>
                <w:sz w:val="24"/>
              </w:rPr>
            </w:pPr>
            <w:r w:rsidRPr="00CF1EF2">
              <w:rPr>
                <w:spacing w:val="-10"/>
                <w:sz w:val="24"/>
              </w:rPr>
              <w:t>%</w:t>
            </w:r>
          </w:p>
        </w:tc>
        <w:tc>
          <w:tcPr>
            <w:tcW w:w="1174" w:type="dxa"/>
            <w:tcBorders>
              <w:top w:val="single" w:sz="4" w:space="0" w:color="000000"/>
              <w:left w:val="single" w:sz="4" w:space="0" w:color="000000"/>
              <w:bottom w:val="single" w:sz="4" w:space="0" w:color="000000"/>
              <w:right w:val="single" w:sz="4" w:space="0" w:color="000000"/>
            </w:tcBorders>
            <w:hideMark/>
          </w:tcPr>
          <w:p w14:paraId="11E83D0A" w14:textId="77777777" w:rsidR="006F7DB9" w:rsidRPr="00CF1EF2" w:rsidRDefault="006F7DB9">
            <w:pPr>
              <w:pStyle w:val="TableParagraph"/>
              <w:ind w:left="29"/>
              <w:jc w:val="center"/>
              <w:rPr>
                <w:sz w:val="24"/>
              </w:rPr>
            </w:pPr>
            <w:r w:rsidRPr="00CF1EF2">
              <w:rPr>
                <w:spacing w:val="-4"/>
                <w:sz w:val="24"/>
              </w:rPr>
              <w:t>100%</w:t>
            </w:r>
          </w:p>
        </w:tc>
        <w:tc>
          <w:tcPr>
            <w:tcW w:w="2408" w:type="dxa"/>
            <w:tcBorders>
              <w:top w:val="single" w:sz="4" w:space="0" w:color="000000"/>
              <w:left w:val="single" w:sz="4" w:space="0" w:color="000000"/>
              <w:bottom w:val="single" w:sz="4" w:space="0" w:color="000000"/>
              <w:right w:val="single" w:sz="4" w:space="0" w:color="000000"/>
            </w:tcBorders>
          </w:tcPr>
          <w:p w14:paraId="157A74D6" w14:textId="77777777" w:rsidR="006F7DB9" w:rsidRPr="00CF1EF2" w:rsidRDefault="006F7DB9">
            <w:pPr>
              <w:pStyle w:val="TableParagraph"/>
              <w:ind w:left="29"/>
              <w:rPr>
                <w:sz w:val="24"/>
              </w:rPr>
            </w:pPr>
          </w:p>
        </w:tc>
      </w:tr>
      <w:tr w:rsidR="00CF1EF2" w:rsidRPr="00CF1EF2" w14:paraId="3233E8BC" w14:textId="77777777" w:rsidTr="00220788">
        <w:trPr>
          <w:trHeight w:val="467"/>
        </w:trPr>
        <w:tc>
          <w:tcPr>
            <w:tcW w:w="850" w:type="dxa"/>
            <w:tcBorders>
              <w:top w:val="single" w:sz="4" w:space="0" w:color="000000"/>
              <w:left w:val="single" w:sz="4" w:space="0" w:color="000000"/>
              <w:bottom w:val="single" w:sz="4" w:space="0" w:color="000000"/>
              <w:right w:val="single" w:sz="4" w:space="0" w:color="000000"/>
            </w:tcBorders>
            <w:hideMark/>
          </w:tcPr>
          <w:p w14:paraId="74900AC6" w14:textId="77777777" w:rsidR="006F7DB9" w:rsidRPr="00CF1EF2" w:rsidRDefault="006F7DB9">
            <w:pPr>
              <w:pStyle w:val="TableParagraph"/>
              <w:ind w:left="29"/>
              <w:jc w:val="center"/>
              <w:rPr>
                <w:i/>
                <w:sz w:val="26"/>
              </w:rPr>
            </w:pPr>
            <w:r w:rsidRPr="00CF1EF2">
              <w:rPr>
                <w:i/>
                <w:spacing w:val="-2"/>
                <w:sz w:val="26"/>
              </w:rPr>
              <w:t>5.2.1.</w:t>
            </w:r>
          </w:p>
        </w:tc>
        <w:tc>
          <w:tcPr>
            <w:tcW w:w="7230" w:type="dxa"/>
            <w:tcBorders>
              <w:top w:val="single" w:sz="4" w:space="0" w:color="000000"/>
              <w:left w:val="single" w:sz="4" w:space="0" w:color="000000"/>
              <w:bottom w:val="single" w:sz="4" w:space="0" w:color="000000"/>
              <w:right w:val="single" w:sz="4" w:space="0" w:color="000000"/>
            </w:tcBorders>
            <w:hideMark/>
          </w:tcPr>
          <w:p w14:paraId="54FA4B0F" w14:textId="77777777" w:rsidR="006F7DB9" w:rsidRPr="00CF1EF2" w:rsidRDefault="006F7DB9">
            <w:pPr>
              <w:pStyle w:val="TableParagraph"/>
              <w:ind w:left="29"/>
              <w:rPr>
                <w:i/>
                <w:sz w:val="24"/>
              </w:rPr>
            </w:pPr>
            <w:r w:rsidRPr="00CF1EF2">
              <w:rPr>
                <w:i/>
                <w:sz w:val="24"/>
              </w:rPr>
              <w:t xml:space="preserve">Tỷ lệ sử dụng văn bản điện tử của các sở, ban, ngành cấp </w:t>
            </w:r>
            <w:r w:rsidRPr="00CF1EF2">
              <w:rPr>
                <w:i/>
                <w:spacing w:val="-4"/>
                <w:sz w:val="24"/>
              </w:rPr>
              <w:t>tỉnh</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211E657A" w14:textId="77777777" w:rsidR="006F7DB9" w:rsidRPr="00CF1EF2" w:rsidRDefault="006F7DB9">
            <w:pPr>
              <w:pStyle w:val="TableParagraph"/>
              <w:ind w:left="29"/>
              <w:jc w:val="center"/>
              <w:rPr>
                <w:i/>
                <w:sz w:val="24"/>
              </w:rPr>
            </w:pPr>
            <w:r w:rsidRPr="00CF1EF2">
              <w:rPr>
                <w:i/>
                <w:spacing w:val="-10"/>
                <w:sz w:val="24"/>
              </w:rPr>
              <w:t>%</w:t>
            </w:r>
          </w:p>
        </w:tc>
        <w:tc>
          <w:tcPr>
            <w:tcW w:w="1174" w:type="dxa"/>
            <w:tcBorders>
              <w:top w:val="single" w:sz="4" w:space="0" w:color="000000"/>
              <w:left w:val="single" w:sz="4" w:space="0" w:color="000000"/>
              <w:bottom w:val="single" w:sz="4" w:space="0" w:color="000000"/>
              <w:right w:val="single" w:sz="4" w:space="0" w:color="000000"/>
            </w:tcBorders>
            <w:hideMark/>
          </w:tcPr>
          <w:p w14:paraId="2627C9CC" w14:textId="77777777" w:rsidR="006F7DB9" w:rsidRPr="00CF1EF2" w:rsidRDefault="006F7DB9">
            <w:pPr>
              <w:pStyle w:val="TableParagraph"/>
              <w:ind w:left="29"/>
              <w:jc w:val="center"/>
              <w:rPr>
                <w:sz w:val="24"/>
              </w:rPr>
            </w:pPr>
            <w:r w:rsidRPr="00CF1EF2">
              <w:rPr>
                <w:spacing w:val="-4"/>
                <w:sz w:val="24"/>
              </w:rPr>
              <w:t>100%</w:t>
            </w:r>
          </w:p>
        </w:tc>
        <w:tc>
          <w:tcPr>
            <w:tcW w:w="2408" w:type="dxa"/>
            <w:tcBorders>
              <w:top w:val="single" w:sz="4" w:space="0" w:color="000000"/>
              <w:left w:val="single" w:sz="4" w:space="0" w:color="000000"/>
              <w:bottom w:val="single" w:sz="4" w:space="0" w:color="000000"/>
              <w:right w:val="single" w:sz="4" w:space="0" w:color="000000"/>
            </w:tcBorders>
          </w:tcPr>
          <w:p w14:paraId="5F754DBB" w14:textId="77777777" w:rsidR="006F7DB9" w:rsidRPr="00CF1EF2" w:rsidRDefault="006F7DB9">
            <w:pPr>
              <w:pStyle w:val="TableParagraph"/>
              <w:ind w:left="29"/>
              <w:rPr>
                <w:sz w:val="24"/>
              </w:rPr>
            </w:pPr>
          </w:p>
        </w:tc>
      </w:tr>
      <w:tr w:rsidR="00CF1EF2" w:rsidRPr="00CF1EF2" w14:paraId="0225F47C" w14:textId="77777777" w:rsidTr="00220788">
        <w:trPr>
          <w:trHeight w:val="556"/>
        </w:trPr>
        <w:tc>
          <w:tcPr>
            <w:tcW w:w="850" w:type="dxa"/>
            <w:tcBorders>
              <w:top w:val="single" w:sz="4" w:space="0" w:color="000000"/>
              <w:left w:val="single" w:sz="4" w:space="0" w:color="000000"/>
              <w:bottom w:val="single" w:sz="4" w:space="0" w:color="000000"/>
              <w:right w:val="single" w:sz="4" w:space="0" w:color="000000"/>
            </w:tcBorders>
            <w:hideMark/>
          </w:tcPr>
          <w:p w14:paraId="0C743A0F" w14:textId="77777777" w:rsidR="006F7DB9" w:rsidRPr="00CF1EF2" w:rsidRDefault="006F7DB9">
            <w:pPr>
              <w:pStyle w:val="TableParagraph"/>
              <w:ind w:left="29"/>
              <w:jc w:val="center"/>
              <w:rPr>
                <w:i/>
                <w:sz w:val="26"/>
              </w:rPr>
            </w:pPr>
            <w:r w:rsidRPr="00CF1EF2">
              <w:rPr>
                <w:i/>
                <w:spacing w:val="-2"/>
                <w:sz w:val="26"/>
              </w:rPr>
              <w:t>5.2.2.</w:t>
            </w:r>
          </w:p>
        </w:tc>
        <w:tc>
          <w:tcPr>
            <w:tcW w:w="7230" w:type="dxa"/>
            <w:tcBorders>
              <w:top w:val="single" w:sz="4" w:space="0" w:color="000000"/>
              <w:left w:val="single" w:sz="4" w:space="0" w:color="000000"/>
              <w:bottom w:val="single" w:sz="4" w:space="0" w:color="000000"/>
              <w:right w:val="single" w:sz="4" w:space="0" w:color="000000"/>
            </w:tcBorders>
            <w:hideMark/>
          </w:tcPr>
          <w:p w14:paraId="61E4090B" w14:textId="77777777" w:rsidR="006F7DB9" w:rsidRPr="00CF1EF2" w:rsidRDefault="006F7DB9">
            <w:pPr>
              <w:pStyle w:val="TableParagraph"/>
              <w:ind w:left="29"/>
              <w:rPr>
                <w:i/>
                <w:sz w:val="24"/>
              </w:rPr>
            </w:pPr>
            <w:r w:rsidRPr="00CF1EF2">
              <w:rPr>
                <w:i/>
                <w:sz w:val="24"/>
              </w:rPr>
              <w:t xml:space="preserve">Tỷ lệ sử dụng văn bản điện tử của UBND cấp </w:t>
            </w:r>
            <w:r w:rsidRPr="00CF1EF2">
              <w:rPr>
                <w:i/>
                <w:spacing w:val="-2"/>
                <w:sz w:val="24"/>
              </w:rPr>
              <w:t>huyện</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43BE2A9" w14:textId="77777777" w:rsidR="006F7DB9" w:rsidRPr="00CF1EF2" w:rsidRDefault="006F7DB9">
            <w:pPr>
              <w:pStyle w:val="TableParagraph"/>
              <w:ind w:left="29"/>
              <w:jc w:val="center"/>
              <w:rPr>
                <w:i/>
                <w:sz w:val="24"/>
              </w:rPr>
            </w:pPr>
            <w:r w:rsidRPr="00CF1EF2">
              <w:rPr>
                <w:i/>
                <w:spacing w:val="-10"/>
                <w:sz w:val="24"/>
              </w:rPr>
              <w:t>%</w:t>
            </w:r>
          </w:p>
        </w:tc>
        <w:tc>
          <w:tcPr>
            <w:tcW w:w="1174" w:type="dxa"/>
            <w:tcBorders>
              <w:top w:val="single" w:sz="4" w:space="0" w:color="000000"/>
              <w:left w:val="single" w:sz="4" w:space="0" w:color="000000"/>
              <w:bottom w:val="single" w:sz="4" w:space="0" w:color="000000"/>
              <w:right w:val="single" w:sz="4" w:space="0" w:color="000000"/>
            </w:tcBorders>
          </w:tcPr>
          <w:p w14:paraId="087323F2"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4436B762" w14:textId="77777777" w:rsidR="006F7DB9" w:rsidRPr="00CF1EF2" w:rsidRDefault="006F7DB9">
            <w:pPr>
              <w:pStyle w:val="TableParagraph"/>
              <w:ind w:left="29"/>
              <w:rPr>
                <w:sz w:val="24"/>
              </w:rPr>
            </w:pPr>
          </w:p>
        </w:tc>
      </w:tr>
      <w:tr w:rsidR="006F7DB9" w:rsidRPr="00CF1EF2" w14:paraId="3256A2E6" w14:textId="77777777" w:rsidTr="00220788">
        <w:trPr>
          <w:trHeight w:val="419"/>
        </w:trPr>
        <w:tc>
          <w:tcPr>
            <w:tcW w:w="850" w:type="dxa"/>
            <w:tcBorders>
              <w:top w:val="single" w:sz="4" w:space="0" w:color="000000"/>
              <w:left w:val="single" w:sz="4" w:space="0" w:color="000000"/>
              <w:bottom w:val="single" w:sz="4" w:space="0" w:color="000000"/>
              <w:right w:val="single" w:sz="4" w:space="0" w:color="000000"/>
            </w:tcBorders>
            <w:hideMark/>
          </w:tcPr>
          <w:p w14:paraId="0520F046" w14:textId="77777777" w:rsidR="006F7DB9" w:rsidRPr="00CF1EF2" w:rsidRDefault="006F7DB9">
            <w:pPr>
              <w:pStyle w:val="TableParagraph"/>
              <w:ind w:left="29"/>
              <w:jc w:val="center"/>
              <w:rPr>
                <w:i/>
                <w:sz w:val="26"/>
              </w:rPr>
            </w:pPr>
            <w:r w:rsidRPr="00CF1EF2">
              <w:rPr>
                <w:i/>
                <w:spacing w:val="-2"/>
                <w:sz w:val="26"/>
              </w:rPr>
              <w:t>5.2.3.</w:t>
            </w:r>
          </w:p>
        </w:tc>
        <w:tc>
          <w:tcPr>
            <w:tcW w:w="7230" w:type="dxa"/>
            <w:tcBorders>
              <w:top w:val="single" w:sz="4" w:space="0" w:color="000000"/>
              <w:left w:val="single" w:sz="4" w:space="0" w:color="000000"/>
              <w:bottom w:val="single" w:sz="4" w:space="0" w:color="000000"/>
              <w:right w:val="single" w:sz="4" w:space="0" w:color="000000"/>
            </w:tcBorders>
            <w:hideMark/>
          </w:tcPr>
          <w:p w14:paraId="5BAE5BE3" w14:textId="77777777" w:rsidR="006F7DB9" w:rsidRPr="00CF1EF2" w:rsidRDefault="006F7DB9">
            <w:pPr>
              <w:pStyle w:val="TableParagraph"/>
              <w:ind w:left="29"/>
              <w:rPr>
                <w:i/>
                <w:sz w:val="24"/>
              </w:rPr>
            </w:pPr>
            <w:r w:rsidRPr="00CF1EF2">
              <w:rPr>
                <w:i/>
                <w:sz w:val="24"/>
              </w:rPr>
              <w:t xml:space="preserve">Tỷ lệ sử dụng văn bản điện tử của UBND cấp </w:t>
            </w:r>
            <w:r w:rsidRPr="00CF1EF2">
              <w:rPr>
                <w:i/>
                <w:spacing w:val="-7"/>
                <w:sz w:val="24"/>
              </w:rPr>
              <w:t>xã</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B07F59C" w14:textId="77777777" w:rsidR="006F7DB9" w:rsidRPr="00CF1EF2" w:rsidRDefault="006F7DB9">
            <w:pPr>
              <w:pStyle w:val="TableParagraph"/>
              <w:ind w:left="29"/>
              <w:jc w:val="center"/>
              <w:rPr>
                <w:i/>
                <w:sz w:val="24"/>
              </w:rPr>
            </w:pPr>
            <w:r w:rsidRPr="00CF1EF2">
              <w:rPr>
                <w:i/>
                <w:spacing w:val="-10"/>
                <w:sz w:val="24"/>
              </w:rPr>
              <w:t>%</w:t>
            </w:r>
          </w:p>
        </w:tc>
        <w:tc>
          <w:tcPr>
            <w:tcW w:w="1174" w:type="dxa"/>
            <w:tcBorders>
              <w:top w:val="single" w:sz="4" w:space="0" w:color="000000"/>
              <w:left w:val="single" w:sz="4" w:space="0" w:color="000000"/>
              <w:bottom w:val="single" w:sz="4" w:space="0" w:color="000000"/>
              <w:right w:val="single" w:sz="4" w:space="0" w:color="000000"/>
            </w:tcBorders>
          </w:tcPr>
          <w:p w14:paraId="0B6650A5" w14:textId="77777777" w:rsidR="006F7DB9" w:rsidRPr="00CF1EF2" w:rsidRDefault="006F7DB9">
            <w:pPr>
              <w:pStyle w:val="TableParagraph"/>
              <w:ind w:left="29"/>
              <w:rPr>
                <w:sz w:val="24"/>
              </w:rPr>
            </w:pPr>
          </w:p>
        </w:tc>
        <w:tc>
          <w:tcPr>
            <w:tcW w:w="2408" w:type="dxa"/>
            <w:tcBorders>
              <w:top w:val="single" w:sz="4" w:space="0" w:color="000000"/>
              <w:left w:val="single" w:sz="4" w:space="0" w:color="000000"/>
              <w:bottom w:val="single" w:sz="4" w:space="0" w:color="000000"/>
              <w:right w:val="single" w:sz="4" w:space="0" w:color="000000"/>
            </w:tcBorders>
          </w:tcPr>
          <w:p w14:paraId="6F307DCA" w14:textId="77777777" w:rsidR="006F7DB9" w:rsidRPr="00CF1EF2" w:rsidRDefault="006F7DB9">
            <w:pPr>
              <w:pStyle w:val="TableParagraph"/>
              <w:ind w:left="29"/>
              <w:rPr>
                <w:sz w:val="24"/>
              </w:rPr>
            </w:pPr>
          </w:p>
        </w:tc>
      </w:tr>
    </w:tbl>
    <w:p w14:paraId="40B4166A" w14:textId="77777777" w:rsidR="006F7DB9" w:rsidRPr="00CF1EF2" w:rsidRDefault="006F7DB9" w:rsidP="006F7DB9">
      <w:pPr>
        <w:rPr>
          <w:rFonts w:ascii="Times New Roman" w:hAnsi="Times New Roman" w:cs="Times New Roman"/>
          <w:sz w:val="24"/>
        </w:rPr>
        <w:sectPr w:rsidR="006F7DB9" w:rsidRPr="00CF1EF2" w:rsidSect="006F7DB9">
          <w:pgSz w:w="16840" w:h="11910" w:orient="landscape"/>
          <w:pgMar w:top="820" w:right="560" w:bottom="280" w:left="1720" w:header="571" w:footer="0" w:gutter="0"/>
          <w:cols w:space="720"/>
        </w:sectPr>
      </w:pPr>
    </w:p>
    <w:p w14:paraId="57CCB793" w14:textId="77777777" w:rsidR="006F7DB9" w:rsidRPr="00CF1EF2" w:rsidRDefault="006F7DB9" w:rsidP="006F7DB9">
      <w:pPr>
        <w:pStyle w:val="BodyText0"/>
        <w:spacing w:before="46" w:after="1"/>
        <w:ind w:left="34"/>
        <w:rPr>
          <w:rFonts w:ascii="Times New Roman" w:eastAsia="Times New Roman" w:hAnsi="Times New Roman" w:cs="Times New Roman"/>
          <w:b/>
          <w:sz w:val="20"/>
          <w:szCs w:val="28"/>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5793"/>
        <w:gridCol w:w="1108"/>
        <w:gridCol w:w="2042"/>
        <w:gridCol w:w="3615"/>
      </w:tblGrid>
      <w:tr w:rsidR="00CF1EF2" w:rsidRPr="00CF1EF2" w14:paraId="4F78EF8D" w14:textId="77777777" w:rsidTr="006F7DB9">
        <w:trPr>
          <w:trHeight w:val="551"/>
        </w:trPr>
        <w:tc>
          <w:tcPr>
            <w:tcW w:w="910" w:type="dxa"/>
            <w:tcBorders>
              <w:top w:val="single" w:sz="4" w:space="0" w:color="000000"/>
              <w:left w:val="single" w:sz="4" w:space="0" w:color="000000"/>
              <w:bottom w:val="single" w:sz="4" w:space="0" w:color="000000"/>
              <w:right w:val="single" w:sz="4" w:space="0" w:color="000000"/>
            </w:tcBorders>
            <w:hideMark/>
          </w:tcPr>
          <w:p w14:paraId="63AB5EC9" w14:textId="77777777" w:rsidR="006F7DB9" w:rsidRPr="00CF1EF2" w:rsidRDefault="006F7DB9" w:rsidP="00220788">
            <w:pPr>
              <w:pStyle w:val="TableParagraph"/>
              <w:spacing w:before="133"/>
              <w:ind w:left="34"/>
              <w:jc w:val="center"/>
              <w:rPr>
                <w:b/>
                <w:sz w:val="24"/>
              </w:rPr>
            </w:pPr>
            <w:r w:rsidRPr="00CF1EF2">
              <w:rPr>
                <w:b/>
                <w:spacing w:val="-4"/>
                <w:sz w:val="24"/>
              </w:rPr>
              <w:t>5.3.</w:t>
            </w:r>
          </w:p>
        </w:tc>
        <w:tc>
          <w:tcPr>
            <w:tcW w:w="5793" w:type="dxa"/>
            <w:tcBorders>
              <w:top w:val="single" w:sz="4" w:space="0" w:color="000000"/>
              <w:left w:val="single" w:sz="4" w:space="0" w:color="000000"/>
              <w:bottom w:val="single" w:sz="4" w:space="0" w:color="000000"/>
              <w:right w:val="single" w:sz="4" w:space="0" w:color="000000"/>
            </w:tcBorders>
            <w:hideMark/>
          </w:tcPr>
          <w:p w14:paraId="406043CC" w14:textId="77777777" w:rsidR="006F7DB9" w:rsidRPr="00CF1EF2" w:rsidRDefault="006F7DB9">
            <w:pPr>
              <w:pStyle w:val="TableParagraph"/>
              <w:spacing w:line="268" w:lineRule="exact"/>
              <w:ind w:left="34"/>
              <w:rPr>
                <w:sz w:val="24"/>
              </w:rPr>
            </w:pPr>
            <w:r w:rsidRPr="00CF1EF2">
              <w:rPr>
                <w:sz w:val="24"/>
              </w:rPr>
              <w:t xml:space="preserve">Vận hành Hệ thống thông tin mộtcửa điện tử </w:t>
            </w:r>
            <w:r w:rsidRPr="00CF1EF2">
              <w:rPr>
                <w:spacing w:val="-5"/>
                <w:sz w:val="24"/>
              </w:rPr>
              <w:t>tập</w:t>
            </w:r>
          </w:p>
          <w:p w14:paraId="4815CFD6" w14:textId="77777777" w:rsidR="006F7DB9" w:rsidRPr="00CF1EF2" w:rsidRDefault="006F7DB9">
            <w:pPr>
              <w:pStyle w:val="TableParagraph"/>
              <w:spacing w:line="264" w:lineRule="exact"/>
              <w:ind w:left="34"/>
              <w:rPr>
                <w:sz w:val="24"/>
              </w:rPr>
            </w:pPr>
            <w:r w:rsidRPr="00CF1EF2">
              <w:rPr>
                <w:sz w:val="24"/>
              </w:rPr>
              <w:t xml:space="preserve">Trung của </w:t>
            </w:r>
            <w:r w:rsidRPr="00CF1EF2">
              <w:rPr>
                <w:spacing w:val="-4"/>
                <w:sz w:val="24"/>
              </w:rPr>
              <w:t>tỉnh</w:t>
            </w:r>
          </w:p>
        </w:tc>
        <w:tc>
          <w:tcPr>
            <w:tcW w:w="1108" w:type="dxa"/>
            <w:tcBorders>
              <w:top w:val="single" w:sz="4" w:space="0" w:color="000000"/>
              <w:left w:val="single" w:sz="4" w:space="0" w:color="000000"/>
              <w:bottom w:val="single" w:sz="4" w:space="0" w:color="000000"/>
              <w:right w:val="single" w:sz="4" w:space="0" w:color="000000"/>
            </w:tcBorders>
          </w:tcPr>
          <w:p w14:paraId="07D31FB5" w14:textId="77777777" w:rsidR="006F7DB9" w:rsidRPr="00CF1EF2" w:rsidRDefault="006F7DB9">
            <w:pPr>
              <w:pStyle w:val="TableParagraph"/>
              <w:ind w:left="34"/>
            </w:pPr>
          </w:p>
        </w:tc>
        <w:tc>
          <w:tcPr>
            <w:tcW w:w="2042" w:type="dxa"/>
            <w:tcBorders>
              <w:top w:val="single" w:sz="4" w:space="0" w:color="000000"/>
              <w:left w:val="single" w:sz="4" w:space="0" w:color="000000"/>
              <w:bottom w:val="single" w:sz="4" w:space="0" w:color="000000"/>
              <w:right w:val="single" w:sz="4" w:space="0" w:color="000000"/>
            </w:tcBorders>
          </w:tcPr>
          <w:p w14:paraId="497429DC" w14:textId="77777777" w:rsidR="006F7DB9" w:rsidRPr="00CF1EF2" w:rsidRDefault="006F7DB9">
            <w:pPr>
              <w:pStyle w:val="TableParagraph"/>
              <w:ind w:left="34"/>
            </w:pPr>
          </w:p>
        </w:tc>
        <w:tc>
          <w:tcPr>
            <w:tcW w:w="3615" w:type="dxa"/>
            <w:tcBorders>
              <w:top w:val="single" w:sz="4" w:space="0" w:color="000000"/>
              <w:left w:val="single" w:sz="4" w:space="0" w:color="000000"/>
              <w:bottom w:val="single" w:sz="4" w:space="0" w:color="000000"/>
              <w:right w:val="single" w:sz="4" w:space="0" w:color="000000"/>
            </w:tcBorders>
          </w:tcPr>
          <w:p w14:paraId="0876C53A" w14:textId="77777777" w:rsidR="006F7DB9" w:rsidRPr="00CF1EF2" w:rsidRDefault="006F7DB9">
            <w:pPr>
              <w:pStyle w:val="TableParagraph"/>
              <w:ind w:left="34"/>
            </w:pPr>
          </w:p>
        </w:tc>
      </w:tr>
      <w:tr w:rsidR="00CF1EF2" w:rsidRPr="00CF1EF2" w14:paraId="68237F0F" w14:textId="77777777" w:rsidTr="006F7DB9">
        <w:trPr>
          <w:trHeight w:val="417"/>
        </w:trPr>
        <w:tc>
          <w:tcPr>
            <w:tcW w:w="910" w:type="dxa"/>
            <w:tcBorders>
              <w:top w:val="single" w:sz="4" w:space="0" w:color="000000"/>
              <w:left w:val="single" w:sz="4" w:space="0" w:color="000000"/>
              <w:bottom w:val="single" w:sz="4" w:space="0" w:color="000000"/>
              <w:right w:val="single" w:sz="4" w:space="0" w:color="000000"/>
            </w:tcBorders>
            <w:hideMark/>
          </w:tcPr>
          <w:p w14:paraId="6D8AD7E0" w14:textId="77777777" w:rsidR="006F7DB9" w:rsidRPr="00CF1EF2" w:rsidRDefault="006F7DB9" w:rsidP="00220788">
            <w:pPr>
              <w:pStyle w:val="TableParagraph"/>
              <w:spacing w:before="61"/>
              <w:ind w:left="34"/>
              <w:jc w:val="center"/>
              <w:rPr>
                <w:i/>
                <w:sz w:val="24"/>
              </w:rPr>
            </w:pPr>
            <w:r w:rsidRPr="00CF1EF2">
              <w:rPr>
                <w:i/>
                <w:spacing w:val="-2"/>
                <w:sz w:val="24"/>
              </w:rPr>
              <w:t>5.3.1</w:t>
            </w:r>
          </w:p>
        </w:tc>
        <w:tc>
          <w:tcPr>
            <w:tcW w:w="5793" w:type="dxa"/>
            <w:tcBorders>
              <w:top w:val="single" w:sz="4" w:space="0" w:color="000000"/>
              <w:left w:val="single" w:sz="4" w:space="0" w:color="000000"/>
              <w:bottom w:val="single" w:sz="4" w:space="0" w:color="000000"/>
              <w:right w:val="single" w:sz="4" w:space="0" w:color="000000"/>
            </w:tcBorders>
            <w:hideMark/>
          </w:tcPr>
          <w:p w14:paraId="02889C8C" w14:textId="77777777" w:rsidR="006F7DB9" w:rsidRPr="00CF1EF2" w:rsidRDefault="006F7DB9">
            <w:pPr>
              <w:pStyle w:val="TableParagraph"/>
              <w:spacing w:before="61"/>
              <w:ind w:left="34"/>
              <w:rPr>
                <w:i/>
                <w:sz w:val="24"/>
              </w:rPr>
            </w:pPr>
            <w:r w:rsidRPr="00CF1EF2">
              <w:rPr>
                <w:i/>
                <w:sz w:val="24"/>
              </w:rPr>
              <w:t xml:space="preserve">Tỷ lệ sở,ngành đã kết nối liên thông với Hệ </w:t>
            </w:r>
            <w:r w:rsidRPr="00CF1EF2">
              <w:rPr>
                <w:i/>
                <w:spacing w:val="-2"/>
                <w:sz w:val="24"/>
              </w:rPr>
              <w:t>thống</w:t>
            </w:r>
          </w:p>
        </w:tc>
        <w:tc>
          <w:tcPr>
            <w:tcW w:w="1108" w:type="dxa"/>
            <w:tcBorders>
              <w:top w:val="single" w:sz="4" w:space="0" w:color="000000"/>
              <w:left w:val="single" w:sz="4" w:space="0" w:color="000000"/>
              <w:bottom w:val="single" w:sz="4" w:space="0" w:color="000000"/>
              <w:right w:val="single" w:sz="4" w:space="0" w:color="000000"/>
            </w:tcBorders>
            <w:hideMark/>
          </w:tcPr>
          <w:p w14:paraId="4DEA5730" w14:textId="77777777" w:rsidR="006F7DB9" w:rsidRPr="00CF1EF2" w:rsidRDefault="006F7DB9">
            <w:pPr>
              <w:pStyle w:val="TableParagraph"/>
              <w:spacing w:before="66"/>
              <w:ind w:left="34" w:right="120"/>
              <w:jc w:val="center"/>
              <w:rPr>
                <w:b/>
                <w:sz w:val="24"/>
              </w:rPr>
            </w:pPr>
            <w:r w:rsidRPr="00CF1EF2">
              <w:rPr>
                <w:b/>
                <w:spacing w:val="-10"/>
                <w:sz w:val="24"/>
              </w:rPr>
              <w:t>%</w:t>
            </w:r>
          </w:p>
        </w:tc>
        <w:tc>
          <w:tcPr>
            <w:tcW w:w="2042" w:type="dxa"/>
            <w:tcBorders>
              <w:top w:val="single" w:sz="4" w:space="0" w:color="000000"/>
              <w:left w:val="single" w:sz="4" w:space="0" w:color="000000"/>
              <w:bottom w:val="single" w:sz="4" w:space="0" w:color="000000"/>
              <w:right w:val="single" w:sz="4" w:space="0" w:color="000000"/>
            </w:tcBorders>
            <w:hideMark/>
          </w:tcPr>
          <w:p w14:paraId="321FAC59" w14:textId="77777777" w:rsidR="006F7DB9" w:rsidRPr="00CF1EF2" w:rsidRDefault="006F7DB9">
            <w:pPr>
              <w:pStyle w:val="TableParagraph"/>
              <w:spacing w:before="61"/>
              <w:ind w:left="34" w:right="4"/>
              <w:jc w:val="center"/>
              <w:rPr>
                <w:sz w:val="24"/>
              </w:rPr>
            </w:pPr>
            <w:r w:rsidRPr="00CF1EF2">
              <w:rPr>
                <w:spacing w:val="-4"/>
                <w:sz w:val="24"/>
              </w:rPr>
              <w:t>100%</w:t>
            </w:r>
          </w:p>
        </w:tc>
        <w:tc>
          <w:tcPr>
            <w:tcW w:w="3615" w:type="dxa"/>
            <w:vMerge w:val="restart"/>
            <w:tcBorders>
              <w:top w:val="single" w:sz="4" w:space="0" w:color="000000"/>
              <w:left w:val="single" w:sz="4" w:space="0" w:color="000000"/>
              <w:bottom w:val="single" w:sz="4" w:space="0" w:color="000000"/>
              <w:right w:val="single" w:sz="4" w:space="0" w:color="000000"/>
            </w:tcBorders>
            <w:hideMark/>
          </w:tcPr>
          <w:p w14:paraId="0423AFFF" w14:textId="77777777" w:rsidR="006F7DB9" w:rsidRPr="00CF1EF2" w:rsidRDefault="006F7DB9">
            <w:pPr>
              <w:pStyle w:val="TableParagraph"/>
              <w:ind w:left="34" w:right="206" w:hanging="1"/>
              <w:jc w:val="center"/>
              <w:rPr>
                <w:sz w:val="24"/>
              </w:rPr>
            </w:pPr>
            <w:r w:rsidRPr="00CF1EF2">
              <w:rPr>
                <w:sz w:val="24"/>
              </w:rPr>
              <w:t>Trung Tâm Phục vụ Hành chính công xúc tiến đầu tư và hỗ trợ doanh nghiệp tỉnh Nam Định</w:t>
            </w:r>
          </w:p>
        </w:tc>
      </w:tr>
      <w:tr w:rsidR="00CF1EF2" w:rsidRPr="00CF1EF2" w14:paraId="491E5418" w14:textId="77777777" w:rsidTr="006F7DB9">
        <w:trPr>
          <w:trHeight w:val="551"/>
        </w:trPr>
        <w:tc>
          <w:tcPr>
            <w:tcW w:w="910" w:type="dxa"/>
            <w:tcBorders>
              <w:top w:val="single" w:sz="4" w:space="0" w:color="000000"/>
              <w:left w:val="single" w:sz="4" w:space="0" w:color="000000"/>
              <w:bottom w:val="single" w:sz="4" w:space="0" w:color="000000"/>
              <w:right w:val="single" w:sz="4" w:space="0" w:color="000000"/>
            </w:tcBorders>
            <w:hideMark/>
          </w:tcPr>
          <w:p w14:paraId="34CE4FD8" w14:textId="77777777" w:rsidR="006F7DB9" w:rsidRPr="00CF1EF2" w:rsidRDefault="006F7DB9" w:rsidP="00220788">
            <w:pPr>
              <w:pStyle w:val="TableParagraph"/>
              <w:spacing w:before="128"/>
              <w:ind w:left="34" w:right="136"/>
              <w:jc w:val="center"/>
              <w:rPr>
                <w:i/>
                <w:sz w:val="24"/>
              </w:rPr>
            </w:pPr>
            <w:r w:rsidRPr="00CF1EF2">
              <w:rPr>
                <w:i/>
                <w:spacing w:val="-2"/>
                <w:sz w:val="24"/>
              </w:rPr>
              <w:t>5.3.2</w:t>
            </w:r>
          </w:p>
        </w:tc>
        <w:tc>
          <w:tcPr>
            <w:tcW w:w="5793" w:type="dxa"/>
            <w:tcBorders>
              <w:top w:val="single" w:sz="4" w:space="0" w:color="000000"/>
              <w:left w:val="single" w:sz="4" w:space="0" w:color="000000"/>
              <w:bottom w:val="single" w:sz="4" w:space="0" w:color="000000"/>
              <w:right w:val="single" w:sz="4" w:space="0" w:color="000000"/>
            </w:tcBorders>
            <w:hideMark/>
          </w:tcPr>
          <w:p w14:paraId="69D9F2CC" w14:textId="77777777" w:rsidR="006F7DB9" w:rsidRPr="00CF1EF2" w:rsidRDefault="006F7DB9">
            <w:pPr>
              <w:pStyle w:val="TableParagraph"/>
              <w:spacing w:line="268" w:lineRule="exact"/>
              <w:ind w:left="34"/>
              <w:rPr>
                <w:i/>
                <w:sz w:val="24"/>
              </w:rPr>
            </w:pPr>
            <w:r w:rsidRPr="00CF1EF2">
              <w:rPr>
                <w:i/>
                <w:sz w:val="24"/>
              </w:rPr>
              <w:t xml:space="preserve">Tỷ lệ đơn vị cấp huyện đã kêt nối liên thông với </w:t>
            </w:r>
            <w:r w:rsidRPr="00CF1EF2">
              <w:rPr>
                <w:i/>
                <w:spacing w:val="-5"/>
                <w:sz w:val="24"/>
              </w:rPr>
              <w:t xml:space="preserve">Hệ </w:t>
            </w:r>
            <w:r w:rsidRPr="00CF1EF2">
              <w:rPr>
                <w:i/>
                <w:spacing w:val="-2"/>
                <w:sz w:val="24"/>
              </w:rPr>
              <w:t>thống</w:t>
            </w:r>
          </w:p>
        </w:tc>
        <w:tc>
          <w:tcPr>
            <w:tcW w:w="1108" w:type="dxa"/>
            <w:tcBorders>
              <w:top w:val="single" w:sz="4" w:space="0" w:color="000000"/>
              <w:left w:val="single" w:sz="4" w:space="0" w:color="000000"/>
              <w:bottom w:val="single" w:sz="4" w:space="0" w:color="000000"/>
              <w:right w:val="single" w:sz="4" w:space="0" w:color="000000"/>
            </w:tcBorders>
            <w:hideMark/>
          </w:tcPr>
          <w:p w14:paraId="69447A70" w14:textId="77777777" w:rsidR="006F7DB9" w:rsidRPr="00CF1EF2" w:rsidRDefault="006F7DB9">
            <w:pPr>
              <w:pStyle w:val="TableParagraph"/>
              <w:spacing w:line="268" w:lineRule="exact"/>
              <w:ind w:left="34" w:right="122"/>
              <w:jc w:val="center"/>
              <w:rPr>
                <w:sz w:val="24"/>
              </w:rPr>
            </w:pPr>
            <w:r w:rsidRPr="00CF1EF2">
              <w:rPr>
                <w:spacing w:val="-10"/>
                <w:sz w:val="24"/>
              </w:rPr>
              <w:t>%</w:t>
            </w:r>
          </w:p>
        </w:tc>
        <w:tc>
          <w:tcPr>
            <w:tcW w:w="2042" w:type="dxa"/>
            <w:tcBorders>
              <w:top w:val="single" w:sz="4" w:space="0" w:color="000000"/>
              <w:left w:val="single" w:sz="4" w:space="0" w:color="000000"/>
              <w:bottom w:val="single" w:sz="4" w:space="0" w:color="000000"/>
              <w:right w:val="single" w:sz="4" w:space="0" w:color="000000"/>
            </w:tcBorders>
          </w:tcPr>
          <w:p w14:paraId="0319FDF9" w14:textId="77777777" w:rsidR="006F7DB9" w:rsidRPr="00CF1EF2" w:rsidRDefault="006F7DB9">
            <w:pPr>
              <w:pStyle w:val="TableParagraph"/>
              <w:ind w:left="34"/>
            </w:pPr>
          </w:p>
        </w:tc>
        <w:tc>
          <w:tcPr>
            <w:tcW w:w="3615" w:type="dxa"/>
            <w:vMerge/>
            <w:tcBorders>
              <w:top w:val="single" w:sz="4" w:space="0" w:color="000000"/>
              <w:left w:val="single" w:sz="4" w:space="0" w:color="000000"/>
              <w:bottom w:val="single" w:sz="4" w:space="0" w:color="000000"/>
              <w:right w:val="single" w:sz="4" w:space="0" w:color="000000"/>
            </w:tcBorders>
            <w:vAlign w:val="center"/>
            <w:hideMark/>
          </w:tcPr>
          <w:p w14:paraId="1730E06C" w14:textId="77777777" w:rsidR="006F7DB9" w:rsidRPr="00CF1EF2" w:rsidRDefault="006F7DB9">
            <w:pPr>
              <w:rPr>
                <w:rFonts w:ascii="Times New Roman" w:eastAsia="Times New Roman" w:hAnsi="Times New Roman" w:cs="Times New Roman"/>
                <w:sz w:val="24"/>
              </w:rPr>
            </w:pPr>
          </w:p>
        </w:tc>
      </w:tr>
      <w:tr w:rsidR="00CF1EF2" w:rsidRPr="00CF1EF2" w14:paraId="73F9CC21" w14:textId="77777777" w:rsidTr="006F7DB9">
        <w:trPr>
          <w:trHeight w:val="551"/>
        </w:trPr>
        <w:tc>
          <w:tcPr>
            <w:tcW w:w="910" w:type="dxa"/>
            <w:tcBorders>
              <w:top w:val="single" w:sz="4" w:space="0" w:color="000000"/>
              <w:left w:val="single" w:sz="4" w:space="0" w:color="000000"/>
              <w:bottom w:val="single" w:sz="4" w:space="0" w:color="000000"/>
              <w:right w:val="single" w:sz="4" w:space="0" w:color="000000"/>
            </w:tcBorders>
            <w:hideMark/>
          </w:tcPr>
          <w:p w14:paraId="2B8D0ACA" w14:textId="77777777" w:rsidR="006F7DB9" w:rsidRPr="00CF1EF2" w:rsidRDefault="006F7DB9" w:rsidP="00220788">
            <w:pPr>
              <w:pStyle w:val="TableParagraph"/>
              <w:spacing w:before="128"/>
              <w:ind w:left="34" w:right="103"/>
              <w:jc w:val="center"/>
              <w:rPr>
                <w:i/>
                <w:sz w:val="24"/>
              </w:rPr>
            </w:pPr>
            <w:r w:rsidRPr="00CF1EF2">
              <w:rPr>
                <w:i/>
                <w:spacing w:val="-2"/>
                <w:sz w:val="24"/>
              </w:rPr>
              <w:t>5.3.3.</w:t>
            </w:r>
          </w:p>
        </w:tc>
        <w:tc>
          <w:tcPr>
            <w:tcW w:w="5793" w:type="dxa"/>
            <w:tcBorders>
              <w:top w:val="single" w:sz="4" w:space="0" w:color="000000"/>
              <w:left w:val="single" w:sz="4" w:space="0" w:color="000000"/>
              <w:bottom w:val="single" w:sz="4" w:space="0" w:color="000000"/>
              <w:right w:val="single" w:sz="4" w:space="0" w:color="000000"/>
            </w:tcBorders>
            <w:hideMark/>
          </w:tcPr>
          <w:p w14:paraId="5CE3BAB4" w14:textId="77777777" w:rsidR="006F7DB9" w:rsidRPr="00CF1EF2" w:rsidRDefault="006F7DB9">
            <w:pPr>
              <w:pStyle w:val="TableParagraph"/>
              <w:spacing w:line="268" w:lineRule="exact"/>
              <w:ind w:left="34"/>
              <w:rPr>
                <w:i/>
                <w:sz w:val="24"/>
              </w:rPr>
            </w:pPr>
            <w:r w:rsidRPr="00CF1EF2">
              <w:rPr>
                <w:i/>
                <w:sz w:val="24"/>
              </w:rPr>
              <w:t xml:space="preserve">Tỷ lệ đơn vị cấp huyện đã kêt nối liên thông với </w:t>
            </w:r>
            <w:r w:rsidRPr="00CF1EF2">
              <w:rPr>
                <w:i/>
                <w:spacing w:val="-5"/>
                <w:sz w:val="24"/>
              </w:rPr>
              <w:t xml:space="preserve">Hệ </w:t>
            </w:r>
            <w:r w:rsidRPr="00CF1EF2">
              <w:rPr>
                <w:i/>
                <w:spacing w:val="-2"/>
                <w:sz w:val="24"/>
              </w:rPr>
              <w:t>thống</w:t>
            </w:r>
          </w:p>
        </w:tc>
        <w:tc>
          <w:tcPr>
            <w:tcW w:w="1108" w:type="dxa"/>
            <w:tcBorders>
              <w:top w:val="single" w:sz="4" w:space="0" w:color="000000"/>
              <w:left w:val="single" w:sz="4" w:space="0" w:color="000000"/>
              <w:bottom w:val="single" w:sz="4" w:space="0" w:color="000000"/>
              <w:right w:val="single" w:sz="4" w:space="0" w:color="000000"/>
            </w:tcBorders>
            <w:hideMark/>
          </w:tcPr>
          <w:p w14:paraId="277E64A2" w14:textId="77777777" w:rsidR="006F7DB9" w:rsidRPr="00CF1EF2" w:rsidRDefault="006F7DB9">
            <w:pPr>
              <w:pStyle w:val="TableParagraph"/>
              <w:spacing w:line="273" w:lineRule="exact"/>
              <w:ind w:left="34"/>
              <w:jc w:val="center"/>
              <w:rPr>
                <w:b/>
                <w:sz w:val="24"/>
              </w:rPr>
            </w:pPr>
            <w:r w:rsidRPr="00CF1EF2">
              <w:rPr>
                <w:b/>
                <w:spacing w:val="-10"/>
                <w:sz w:val="24"/>
              </w:rPr>
              <w:t>%</w:t>
            </w:r>
          </w:p>
        </w:tc>
        <w:tc>
          <w:tcPr>
            <w:tcW w:w="2042" w:type="dxa"/>
            <w:tcBorders>
              <w:top w:val="single" w:sz="4" w:space="0" w:color="000000"/>
              <w:left w:val="single" w:sz="4" w:space="0" w:color="000000"/>
              <w:bottom w:val="single" w:sz="4" w:space="0" w:color="000000"/>
              <w:right w:val="single" w:sz="4" w:space="0" w:color="000000"/>
            </w:tcBorders>
          </w:tcPr>
          <w:p w14:paraId="36E75B24" w14:textId="77777777" w:rsidR="006F7DB9" w:rsidRPr="00CF1EF2" w:rsidRDefault="006F7DB9">
            <w:pPr>
              <w:pStyle w:val="TableParagraph"/>
              <w:ind w:left="34"/>
            </w:pPr>
          </w:p>
        </w:tc>
        <w:tc>
          <w:tcPr>
            <w:tcW w:w="3615" w:type="dxa"/>
            <w:vMerge/>
            <w:tcBorders>
              <w:top w:val="single" w:sz="4" w:space="0" w:color="000000"/>
              <w:left w:val="single" w:sz="4" w:space="0" w:color="000000"/>
              <w:bottom w:val="single" w:sz="4" w:space="0" w:color="000000"/>
              <w:right w:val="single" w:sz="4" w:space="0" w:color="000000"/>
            </w:tcBorders>
            <w:vAlign w:val="center"/>
            <w:hideMark/>
          </w:tcPr>
          <w:p w14:paraId="64A04812" w14:textId="77777777" w:rsidR="006F7DB9" w:rsidRPr="00CF1EF2" w:rsidRDefault="006F7DB9">
            <w:pPr>
              <w:rPr>
                <w:rFonts w:ascii="Times New Roman" w:eastAsia="Times New Roman" w:hAnsi="Times New Roman" w:cs="Times New Roman"/>
                <w:sz w:val="24"/>
              </w:rPr>
            </w:pPr>
          </w:p>
        </w:tc>
      </w:tr>
      <w:tr w:rsidR="00CF1EF2" w:rsidRPr="00CF1EF2" w14:paraId="537F1DEC" w14:textId="77777777" w:rsidTr="006F7DB9">
        <w:trPr>
          <w:trHeight w:val="422"/>
        </w:trPr>
        <w:tc>
          <w:tcPr>
            <w:tcW w:w="910" w:type="dxa"/>
            <w:tcBorders>
              <w:top w:val="single" w:sz="4" w:space="0" w:color="000000"/>
              <w:left w:val="single" w:sz="4" w:space="0" w:color="000000"/>
              <w:bottom w:val="single" w:sz="4" w:space="0" w:color="000000"/>
              <w:right w:val="single" w:sz="4" w:space="0" w:color="000000"/>
            </w:tcBorders>
            <w:hideMark/>
          </w:tcPr>
          <w:p w14:paraId="5118F5EA" w14:textId="77777777" w:rsidR="006F7DB9" w:rsidRPr="00CF1EF2" w:rsidRDefault="006F7DB9" w:rsidP="00220788">
            <w:pPr>
              <w:pStyle w:val="TableParagraph"/>
              <w:spacing w:before="71"/>
              <w:ind w:left="34"/>
              <w:jc w:val="center"/>
              <w:rPr>
                <w:b/>
                <w:sz w:val="24"/>
              </w:rPr>
            </w:pPr>
            <w:r w:rsidRPr="00CF1EF2">
              <w:rPr>
                <w:b/>
                <w:spacing w:val="-5"/>
                <w:sz w:val="24"/>
              </w:rPr>
              <w:t>6.</w:t>
            </w:r>
          </w:p>
        </w:tc>
        <w:tc>
          <w:tcPr>
            <w:tcW w:w="5793" w:type="dxa"/>
            <w:tcBorders>
              <w:top w:val="single" w:sz="4" w:space="0" w:color="000000"/>
              <w:left w:val="single" w:sz="4" w:space="0" w:color="000000"/>
              <w:bottom w:val="single" w:sz="4" w:space="0" w:color="000000"/>
              <w:right w:val="single" w:sz="4" w:space="0" w:color="000000"/>
            </w:tcBorders>
            <w:hideMark/>
          </w:tcPr>
          <w:p w14:paraId="459EE973" w14:textId="77777777" w:rsidR="006F7DB9" w:rsidRPr="00CF1EF2" w:rsidRDefault="006F7DB9">
            <w:pPr>
              <w:pStyle w:val="TableParagraph"/>
              <w:spacing w:line="273" w:lineRule="exact"/>
              <w:ind w:left="34"/>
              <w:rPr>
                <w:b/>
                <w:sz w:val="24"/>
              </w:rPr>
            </w:pPr>
            <w:r w:rsidRPr="00CF1EF2">
              <w:rPr>
                <w:b/>
                <w:sz w:val="24"/>
              </w:rPr>
              <w:t xml:space="preserve">Cung cấp dịch vụ công trực tuyến toàn </w:t>
            </w:r>
            <w:r w:rsidRPr="00CF1EF2">
              <w:rPr>
                <w:b/>
                <w:spacing w:val="-4"/>
                <w:sz w:val="24"/>
              </w:rPr>
              <w:t>trình</w:t>
            </w:r>
          </w:p>
        </w:tc>
        <w:tc>
          <w:tcPr>
            <w:tcW w:w="1108" w:type="dxa"/>
            <w:tcBorders>
              <w:top w:val="single" w:sz="4" w:space="0" w:color="000000"/>
              <w:left w:val="single" w:sz="4" w:space="0" w:color="000000"/>
              <w:bottom w:val="single" w:sz="4" w:space="0" w:color="000000"/>
              <w:right w:val="single" w:sz="4" w:space="0" w:color="000000"/>
            </w:tcBorders>
          </w:tcPr>
          <w:p w14:paraId="7C6EB9A4" w14:textId="77777777" w:rsidR="006F7DB9" w:rsidRPr="00CF1EF2" w:rsidRDefault="006F7DB9">
            <w:pPr>
              <w:pStyle w:val="TableParagraph"/>
              <w:ind w:left="34"/>
            </w:pPr>
          </w:p>
        </w:tc>
        <w:tc>
          <w:tcPr>
            <w:tcW w:w="2042" w:type="dxa"/>
            <w:tcBorders>
              <w:top w:val="single" w:sz="4" w:space="0" w:color="000000"/>
              <w:left w:val="single" w:sz="4" w:space="0" w:color="000000"/>
              <w:bottom w:val="single" w:sz="4" w:space="0" w:color="000000"/>
              <w:right w:val="single" w:sz="4" w:space="0" w:color="000000"/>
            </w:tcBorders>
          </w:tcPr>
          <w:p w14:paraId="3ED4B2C0" w14:textId="77777777" w:rsidR="006F7DB9" w:rsidRPr="00CF1EF2" w:rsidRDefault="006F7DB9">
            <w:pPr>
              <w:pStyle w:val="TableParagraph"/>
              <w:ind w:left="34"/>
            </w:pPr>
          </w:p>
        </w:tc>
        <w:tc>
          <w:tcPr>
            <w:tcW w:w="3615" w:type="dxa"/>
            <w:tcBorders>
              <w:top w:val="single" w:sz="4" w:space="0" w:color="000000"/>
              <w:left w:val="single" w:sz="4" w:space="0" w:color="000000"/>
              <w:bottom w:val="single" w:sz="4" w:space="0" w:color="000000"/>
              <w:right w:val="single" w:sz="4" w:space="0" w:color="000000"/>
            </w:tcBorders>
          </w:tcPr>
          <w:p w14:paraId="00DA586E" w14:textId="77777777" w:rsidR="006F7DB9" w:rsidRPr="00CF1EF2" w:rsidRDefault="006F7DB9">
            <w:pPr>
              <w:pStyle w:val="TableParagraph"/>
              <w:ind w:left="34"/>
            </w:pPr>
          </w:p>
        </w:tc>
      </w:tr>
      <w:tr w:rsidR="00CF1EF2" w:rsidRPr="00CF1EF2" w14:paraId="0F2796F0" w14:textId="77777777" w:rsidTr="006F7DB9">
        <w:trPr>
          <w:trHeight w:val="552"/>
        </w:trPr>
        <w:tc>
          <w:tcPr>
            <w:tcW w:w="910" w:type="dxa"/>
            <w:tcBorders>
              <w:top w:val="single" w:sz="4" w:space="0" w:color="000000"/>
              <w:left w:val="single" w:sz="4" w:space="0" w:color="000000"/>
              <w:bottom w:val="single" w:sz="4" w:space="0" w:color="000000"/>
              <w:right w:val="single" w:sz="4" w:space="0" w:color="000000"/>
            </w:tcBorders>
            <w:hideMark/>
          </w:tcPr>
          <w:p w14:paraId="4EABB5C9" w14:textId="77777777" w:rsidR="006F7DB9" w:rsidRPr="00CF1EF2" w:rsidRDefault="006F7DB9" w:rsidP="00220788">
            <w:pPr>
              <w:pStyle w:val="TableParagraph"/>
              <w:spacing w:before="131"/>
              <w:ind w:left="34"/>
              <w:jc w:val="center"/>
              <w:rPr>
                <w:sz w:val="24"/>
              </w:rPr>
            </w:pPr>
            <w:r w:rsidRPr="00CF1EF2">
              <w:rPr>
                <w:spacing w:val="-4"/>
                <w:sz w:val="24"/>
              </w:rPr>
              <w:t>6.4.</w:t>
            </w:r>
          </w:p>
        </w:tc>
        <w:tc>
          <w:tcPr>
            <w:tcW w:w="5793" w:type="dxa"/>
            <w:tcBorders>
              <w:top w:val="single" w:sz="4" w:space="0" w:color="000000"/>
              <w:left w:val="single" w:sz="4" w:space="0" w:color="000000"/>
              <w:bottom w:val="single" w:sz="4" w:space="0" w:color="000000"/>
              <w:right w:val="single" w:sz="4" w:space="0" w:color="000000"/>
            </w:tcBorders>
            <w:hideMark/>
          </w:tcPr>
          <w:p w14:paraId="2C69B72A" w14:textId="77777777" w:rsidR="006F7DB9" w:rsidRPr="00CF1EF2" w:rsidRDefault="006F7DB9">
            <w:pPr>
              <w:pStyle w:val="TableParagraph"/>
              <w:spacing w:line="268" w:lineRule="exact"/>
              <w:ind w:left="34"/>
              <w:rPr>
                <w:sz w:val="24"/>
              </w:rPr>
            </w:pPr>
            <w:r w:rsidRPr="00CF1EF2">
              <w:rPr>
                <w:sz w:val="24"/>
              </w:rPr>
              <w:t xml:space="preserve">Tỷ lệ TTHC đủ điều kiện được cung cấp trực </w:t>
            </w:r>
            <w:r w:rsidRPr="00CF1EF2">
              <w:rPr>
                <w:spacing w:val="-2"/>
                <w:sz w:val="24"/>
              </w:rPr>
              <w:t>tuyến</w:t>
            </w:r>
          </w:p>
          <w:p w14:paraId="6EA4833F" w14:textId="77777777" w:rsidR="006F7DB9" w:rsidRPr="00CF1EF2" w:rsidRDefault="006F7DB9">
            <w:pPr>
              <w:pStyle w:val="TableParagraph"/>
              <w:spacing w:line="264" w:lineRule="exact"/>
              <w:ind w:left="34"/>
              <w:rPr>
                <w:sz w:val="24"/>
              </w:rPr>
            </w:pPr>
            <w:r w:rsidRPr="00CF1EF2">
              <w:rPr>
                <w:sz w:val="24"/>
              </w:rPr>
              <w:t xml:space="preserve">một </w:t>
            </w:r>
            <w:r w:rsidRPr="00CF1EF2">
              <w:rPr>
                <w:spacing w:val="-4"/>
                <w:sz w:val="24"/>
              </w:rPr>
              <w:t>phần</w:t>
            </w:r>
          </w:p>
        </w:tc>
        <w:tc>
          <w:tcPr>
            <w:tcW w:w="1108" w:type="dxa"/>
            <w:tcBorders>
              <w:top w:val="single" w:sz="4" w:space="0" w:color="000000"/>
              <w:left w:val="single" w:sz="4" w:space="0" w:color="000000"/>
              <w:bottom w:val="single" w:sz="4" w:space="0" w:color="000000"/>
              <w:right w:val="single" w:sz="4" w:space="0" w:color="000000"/>
            </w:tcBorders>
            <w:hideMark/>
          </w:tcPr>
          <w:p w14:paraId="384C028C" w14:textId="77777777" w:rsidR="006F7DB9" w:rsidRPr="00CF1EF2" w:rsidRDefault="006F7DB9">
            <w:pPr>
              <w:pStyle w:val="TableParagraph"/>
              <w:spacing w:line="268" w:lineRule="exact"/>
              <w:ind w:left="34" w:right="122"/>
              <w:jc w:val="center"/>
              <w:rPr>
                <w:sz w:val="24"/>
              </w:rPr>
            </w:pPr>
            <w:r w:rsidRPr="00CF1EF2">
              <w:rPr>
                <w:spacing w:val="-10"/>
                <w:sz w:val="24"/>
              </w:rPr>
              <w:t>%</w:t>
            </w:r>
          </w:p>
        </w:tc>
        <w:tc>
          <w:tcPr>
            <w:tcW w:w="2042" w:type="dxa"/>
            <w:tcBorders>
              <w:top w:val="single" w:sz="4" w:space="0" w:color="000000"/>
              <w:left w:val="single" w:sz="4" w:space="0" w:color="000000"/>
              <w:bottom w:val="single" w:sz="4" w:space="0" w:color="000000"/>
              <w:right w:val="single" w:sz="4" w:space="0" w:color="000000"/>
            </w:tcBorders>
            <w:hideMark/>
          </w:tcPr>
          <w:p w14:paraId="570A75AC" w14:textId="77777777" w:rsidR="006F7DB9" w:rsidRPr="00CF1EF2" w:rsidRDefault="006F7DB9">
            <w:pPr>
              <w:pStyle w:val="TableParagraph"/>
              <w:spacing w:line="247" w:lineRule="exact"/>
              <w:ind w:left="34" w:right="1"/>
              <w:jc w:val="center"/>
            </w:pPr>
            <w:r w:rsidRPr="00CF1EF2">
              <w:rPr>
                <w:spacing w:val="-4"/>
              </w:rPr>
              <w:t>100%</w:t>
            </w:r>
          </w:p>
        </w:tc>
        <w:tc>
          <w:tcPr>
            <w:tcW w:w="3615" w:type="dxa"/>
            <w:tcBorders>
              <w:top w:val="single" w:sz="4" w:space="0" w:color="000000"/>
              <w:left w:val="single" w:sz="4" w:space="0" w:color="000000"/>
              <w:bottom w:val="single" w:sz="4" w:space="0" w:color="000000"/>
              <w:right w:val="single" w:sz="4" w:space="0" w:color="000000"/>
            </w:tcBorders>
          </w:tcPr>
          <w:p w14:paraId="475125E5" w14:textId="77777777" w:rsidR="006F7DB9" w:rsidRPr="00CF1EF2" w:rsidRDefault="006F7DB9">
            <w:pPr>
              <w:pStyle w:val="TableParagraph"/>
              <w:ind w:left="34"/>
            </w:pPr>
          </w:p>
        </w:tc>
      </w:tr>
      <w:tr w:rsidR="00CF1EF2" w:rsidRPr="00CF1EF2" w14:paraId="17690ACE" w14:textId="77777777" w:rsidTr="006B75CB">
        <w:trPr>
          <w:trHeight w:val="454"/>
        </w:trPr>
        <w:tc>
          <w:tcPr>
            <w:tcW w:w="910" w:type="dxa"/>
            <w:tcBorders>
              <w:top w:val="single" w:sz="4" w:space="0" w:color="000000"/>
              <w:left w:val="single" w:sz="4" w:space="0" w:color="000000"/>
              <w:bottom w:val="single" w:sz="4" w:space="0" w:color="000000"/>
              <w:right w:val="single" w:sz="4" w:space="0" w:color="000000"/>
            </w:tcBorders>
            <w:hideMark/>
          </w:tcPr>
          <w:p w14:paraId="7CD6395E" w14:textId="77777777" w:rsidR="006F7DB9" w:rsidRPr="00CF1EF2" w:rsidRDefault="006F7DB9" w:rsidP="00220788">
            <w:pPr>
              <w:pStyle w:val="TableParagraph"/>
              <w:spacing w:before="131"/>
              <w:ind w:left="34"/>
              <w:jc w:val="center"/>
              <w:rPr>
                <w:sz w:val="24"/>
              </w:rPr>
            </w:pPr>
            <w:r w:rsidRPr="00CF1EF2">
              <w:rPr>
                <w:spacing w:val="-2"/>
                <w:sz w:val="24"/>
              </w:rPr>
              <w:t>6.4.1.</w:t>
            </w:r>
          </w:p>
        </w:tc>
        <w:tc>
          <w:tcPr>
            <w:tcW w:w="5793" w:type="dxa"/>
            <w:tcBorders>
              <w:top w:val="single" w:sz="4" w:space="0" w:color="000000"/>
              <w:left w:val="single" w:sz="4" w:space="0" w:color="000000"/>
              <w:bottom w:val="single" w:sz="4" w:space="0" w:color="000000"/>
              <w:right w:val="single" w:sz="4" w:space="0" w:color="000000"/>
            </w:tcBorders>
            <w:hideMark/>
          </w:tcPr>
          <w:p w14:paraId="4163D697" w14:textId="77777777" w:rsidR="006F7DB9" w:rsidRPr="00CF1EF2" w:rsidRDefault="006F7DB9">
            <w:pPr>
              <w:pStyle w:val="TableParagraph"/>
              <w:spacing w:line="268" w:lineRule="exact"/>
              <w:ind w:left="34"/>
              <w:rPr>
                <w:sz w:val="24"/>
              </w:rPr>
            </w:pPr>
            <w:r w:rsidRPr="00CF1EF2">
              <w:rPr>
                <w:sz w:val="24"/>
              </w:rPr>
              <w:t xml:space="preserve">Tổng  số TTHC đủ điều kiện cung cấp trực tuyến </w:t>
            </w:r>
            <w:r w:rsidRPr="00CF1EF2">
              <w:rPr>
                <w:spacing w:val="-5"/>
                <w:sz w:val="24"/>
              </w:rPr>
              <w:t xml:space="preserve">một </w:t>
            </w:r>
            <w:r w:rsidRPr="00CF1EF2">
              <w:rPr>
                <w:spacing w:val="-4"/>
                <w:sz w:val="24"/>
              </w:rPr>
              <w:t>phần</w:t>
            </w:r>
          </w:p>
        </w:tc>
        <w:tc>
          <w:tcPr>
            <w:tcW w:w="1108" w:type="dxa"/>
            <w:tcBorders>
              <w:top w:val="single" w:sz="4" w:space="0" w:color="000000"/>
              <w:left w:val="single" w:sz="4" w:space="0" w:color="000000"/>
              <w:bottom w:val="single" w:sz="4" w:space="0" w:color="000000"/>
              <w:right w:val="single" w:sz="4" w:space="0" w:color="000000"/>
            </w:tcBorders>
            <w:hideMark/>
          </w:tcPr>
          <w:p w14:paraId="2E2C3A0B" w14:textId="77777777" w:rsidR="006F7DB9" w:rsidRPr="00CF1EF2" w:rsidRDefault="006F7DB9">
            <w:pPr>
              <w:pStyle w:val="TableParagraph"/>
              <w:spacing w:line="268" w:lineRule="exact"/>
              <w:ind w:left="34" w:right="328"/>
              <w:jc w:val="right"/>
              <w:rPr>
                <w:sz w:val="24"/>
              </w:rPr>
            </w:pPr>
            <w:r w:rsidRPr="00CF1EF2">
              <w:rPr>
                <w:sz w:val="24"/>
              </w:rPr>
              <w:t xml:space="preserve">Thủ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71BB9401" w14:textId="7CE3CF35" w:rsidR="006F7DB9" w:rsidRPr="00CF1EF2" w:rsidRDefault="006B75CB">
            <w:pPr>
              <w:pStyle w:val="TableParagraph"/>
              <w:spacing w:line="247" w:lineRule="exact"/>
              <w:ind w:left="34" w:right="3"/>
              <w:jc w:val="center"/>
            </w:pPr>
            <w:r w:rsidRPr="00CF1EF2">
              <w:rPr>
                <w:spacing w:val="-2"/>
              </w:rPr>
              <w:t>51</w:t>
            </w:r>
            <w:r w:rsidR="006F7DB9" w:rsidRPr="00CF1EF2">
              <w:rPr>
                <w:spacing w:val="-2"/>
              </w:rPr>
              <w:t>/</w:t>
            </w:r>
            <w:r w:rsidR="00220788" w:rsidRPr="00CF1EF2">
              <w:rPr>
                <w:spacing w:val="-2"/>
              </w:rPr>
              <w:t>1</w:t>
            </w:r>
            <w:r w:rsidRPr="00CF1EF2">
              <w:rPr>
                <w:spacing w:val="-2"/>
              </w:rPr>
              <w:t>20</w:t>
            </w:r>
          </w:p>
        </w:tc>
        <w:tc>
          <w:tcPr>
            <w:tcW w:w="3615" w:type="dxa"/>
            <w:tcBorders>
              <w:top w:val="single" w:sz="4" w:space="0" w:color="000000"/>
              <w:left w:val="single" w:sz="4" w:space="0" w:color="000000"/>
              <w:bottom w:val="single" w:sz="4" w:space="0" w:color="000000"/>
              <w:right w:val="single" w:sz="4" w:space="0" w:color="000000"/>
            </w:tcBorders>
          </w:tcPr>
          <w:p w14:paraId="4429ECAA" w14:textId="77777777" w:rsidR="006F7DB9" w:rsidRPr="00CF1EF2" w:rsidRDefault="006F7DB9">
            <w:pPr>
              <w:pStyle w:val="TableParagraph"/>
              <w:ind w:left="34"/>
            </w:pPr>
          </w:p>
        </w:tc>
      </w:tr>
      <w:tr w:rsidR="00CF1EF2" w:rsidRPr="00CF1EF2" w14:paraId="130ED474" w14:textId="77777777" w:rsidTr="006F7DB9">
        <w:trPr>
          <w:trHeight w:val="286"/>
        </w:trPr>
        <w:tc>
          <w:tcPr>
            <w:tcW w:w="910" w:type="dxa"/>
            <w:tcBorders>
              <w:top w:val="single" w:sz="4" w:space="0" w:color="000000"/>
              <w:left w:val="single" w:sz="4" w:space="0" w:color="000000"/>
              <w:bottom w:val="single" w:sz="4" w:space="0" w:color="000000"/>
              <w:right w:val="single" w:sz="4" w:space="0" w:color="000000"/>
            </w:tcBorders>
            <w:hideMark/>
          </w:tcPr>
          <w:p w14:paraId="33D03A88" w14:textId="77777777" w:rsidR="006F7DB9" w:rsidRPr="00CF1EF2" w:rsidRDefault="006F7DB9" w:rsidP="00220788">
            <w:pPr>
              <w:pStyle w:val="TableParagraph"/>
              <w:spacing w:before="66"/>
              <w:ind w:left="34"/>
              <w:jc w:val="center"/>
              <w:rPr>
                <w:sz w:val="24"/>
              </w:rPr>
            </w:pPr>
            <w:r w:rsidRPr="00CF1EF2">
              <w:rPr>
                <w:spacing w:val="-2"/>
                <w:sz w:val="24"/>
              </w:rPr>
              <w:t>6.4.2.</w:t>
            </w:r>
          </w:p>
        </w:tc>
        <w:tc>
          <w:tcPr>
            <w:tcW w:w="5793" w:type="dxa"/>
            <w:tcBorders>
              <w:top w:val="single" w:sz="4" w:space="0" w:color="000000"/>
              <w:left w:val="single" w:sz="4" w:space="0" w:color="000000"/>
              <w:bottom w:val="single" w:sz="4" w:space="0" w:color="000000"/>
              <w:right w:val="single" w:sz="4" w:space="0" w:color="000000"/>
            </w:tcBorders>
            <w:hideMark/>
          </w:tcPr>
          <w:p w14:paraId="56624800" w14:textId="77777777" w:rsidR="006F7DB9" w:rsidRPr="00CF1EF2" w:rsidRDefault="006F7DB9">
            <w:pPr>
              <w:pStyle w:val="TableParagraph"/>
              <w:spacing w:line="268" w:lineRule="exact"/>
              <w:ind w:left="34"/>
              <w:rPr>
                <w:sz w:val="24"/>
              </w:rPr>
            </w:pPr>
            <w:r w:rsidRPr="00CF1EF2">
              <w:rPr>
                <w:sz w:val="24"/>
              </w:rPr>
              <w:t xml:space="preserve">Số TTHC đang cung cấp trực tuyến một </w:t>
            </w:r>
            <w:r w:rsidRPr="00CF1EF2">
              <w:rPr>
                <w:spacing w:val="-4"/>
                <w:sz w:val="24"/>
              </w:rPr>
              <w:t>phần</w:t>
            </w:r>
          </w:p>
        </w:tc>
        <w:tc>
          <w:tcPr>
            <w:tcW w:w="1108" w:type="dxa"/>
            <w:tcBorders>
              <w:top w:val="single" w:sz="4" w:space="0" w:color="000000"/>
              <w:left w:val="single" w:sz="4" w:space="0" w:color="000000"/>
              <w:bottom w:val="single" w:sz="4" w:space="0" w:color="000000"/>
              <w:right w:val="single" w:sz="4" w:space="0" w:color="000000"/>
            </w:tcBorders>
            <w:hideMark/>
          </w:tcPr>
          <w:p w14:paraId="1371049D" w14:textId="77777777" w:rsidR="006F7DB9" w:rsidRPr="00CF1EF2" w:rsidRDefault="006F7DB9">
            <w:pPr>
              <w:pStyle w:val="TableParagraph"/>
              <w:spacing w:line="268" w:lineRule="exact"/>
              <w:ind w:left="34" w:right="328"/>
              <w:jc w:val="right"/>
              <w:rPr>
                <w:sz w:val="24"/>
              </w:rPr>
            </w:pPr>
            <w:r w:rsidRPr="00CF1EF2">
              <w:rPr>
                <w:sz w:val="24"/>
              </w:rPr>
              <w:t xml:space="preserve">Thủ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71CAC1FD" w14:textId="02EFBEEA" w:rsidR="006F7DB9" w:rsidRPr="00CF1EF2" w:rsidRDefault="006B75CB">
            <w:pPr>
              <w:pStyle w:val="TableParagraph"/>
              <w:spacing w:line="247" w:lineRule="exact"/>
              <w:ind w:left="34" w:right="3"/>
              <w:jc w:val="center"/>
            </w:pPr>
            <w:r w:rsidRPr="00CF1EF2">
              <w:rPr>
                <w:spacing w:val="-2"/>
              </w:rPr>
              <w:t>51</w:t>
            </w:r>
            <w:r w:rsidR="006F7DB9" w:rsidRPr="00CF1EF2">
              <w:rPr>
                <w:spacing w:val="-2"/>
              </w:rPr>
              <w:t>/</w:t>
            </w:r>
            <w:r w:rsidRPr="00CF1EF2">
              <w:rPr>
                <w:spacing w:val="-2"/>
              </w:rPr>
              <w:t>120</w:t>
            </w:r>
          </w:p>
        </w:tc>
        <w:tc>
          <w:tcPr>
            <w:tcW w:w="3615" w:type="dxa"/>
            <w:tcBorders>
              <w:top w:val="single" w:sz="4" w:space="0" w:color="000000"/>
              <w:left w:val="single" w:sz="4" w:space="0" w:color="000000"/>
              <w:bottom w:val="single" w:sz="4" w:space="0" w:color="000000"/>
              <w:right w:val="single" w:sz="4" w:space="0" w:color="000000"/>
            </w:tcBorders>
          </w:tcPr>
          <w:p w14:paraId="0A8107A4" w14:textId="77777777" w:rsidR="006F7DB9" w:rsidRPr="00CF1EF2" w:rsidRDefault="006F7DB9">
            <w:pPr>
              <w:pStyle w:val="TableParagraph"/>
              <w:ind w:left="34"/>
            </w:pPr>
          </w:p>
        </w:tc>
      </w:tr>
      <w:tr w:rsidR="00CF1EF2" w:rsidRPr="00CF1EF2" w14:paraId="3ED1D06D" w14:textId="77777777" w:rsidTr="006F7DB9">
        <w:trPr>
          <w:trHeight w:val="688"/>
        </w:trPr>
        <w:tc>
          <w:tcPr>
            <w:tcW w:w="910" w:type="dxa"/>
            <w:tcBorders>
              <w:top w:val="single" w:sz="4" w:space="0" w:color="000000"/>
              <w:left w:val="single" w:sz="4" w:space="0" w:color="000000"/>
              <w:bottom w:val="single" w:sz="4" w:space="0" w:color="000000"/>
              <w:right w:val="single" w:sz="4" w:space="0" w:color="000000"/>
            </w:tcBorders>
            <w:hideMark/>
          </w:tcPr>
          <w:p w14:paraId="3AF9309F" w14:textId="77777777" w:rsidR="006F7DB9" w:rsidRPr="00CF1EF2" w:rsidRDefault="006F7DB9" w:rsidP="00220788">
            <w:pPr>
              <w:pStyle w:val="TableParagraph"/>
              <w:spacing w:before="198"/>
              <w:ind w:left="34"/>
              <w:jc w:val="center"/>
              <w:rPr>
                <w:sz w:val="24"/>
              </w:rPr>
            </w:pPr>
            <w:r w:rsidRPr="00CF1EF2">
              <w:rPr>
                <w:spacing w:val="-2"/>
                <w:sz w:val="24"/>
              </w:rPr>
              <w:t>6.4.3.</w:t>
            </w:r>
          </w:p>
        </w:tc>
        <w:tc>
          <w:tcPr>
            <w:tcW w:w="5793" w:type="dxa"/>
            <w:tcBorders>
              <w:top w:val="single" w:sz="4" w:space="0" w:color="000000"/>
              <w:left w:val="single" w:sz="4" w:space="0" w:color="000000"/>
              <w:bottom w:val="single" w:sz="4" w:space="0" w:color="000000"/>
              <w:right w:val="single" w:sz="4" w:space="0" w:color="000000"/>
            </w:tcBorders>
            <w:hideMark/>
          </w:tcPr>
          <w:p w14:paraId="04CB0C5F" w14:textId="77777777" w:rsidR="006F7DB9" w:rsidRPr="00CF1EF2" w:rsidRDefault="006F7DB9">
            <w:pPr>
              <w:pStyle w:val="TableParagraph"/>
              <w:spacing w:before="61"/>
              <w:ind w:left="34"/>
              <w:rPr>
                <w:sz w:val="24"/>
              </w:rPr>
            </w:pPr>
            <w:r w:rsidRPr="00CF1EF2">
              <w:rPr>
                <w:sz w:val="24"/>
              </w:rPr>
              <w:t>Số TTHC đang cung cấp trực tuyến một phần có phát sinh hồ sơ nộp trực tuyến</w:t>
            </w:r>
          </w:p>
        </w:tc>
        <w:tc>
          <w:tcPr>
            <w:tcW w:w="1108" w:type="dxa"/>
            <w:tcBorders>
              <w:top w:val="single" w:sz="4" w:space="0" w:color="000000"/>
              <w:left w:val="single" w:sz="4" w:space="0" w:color="000000"/>
              <w:bottom w:val="single" w:sz="4" w:space="0" w:color="000000"/>
              <w:right w:val="single" w:sz="4" w:space="0" w:color="000000"/>
            </w:tcBorders>
            <w:hideMark/>
          </w:tcPr>
          <w:p w14:paraId="7CA64C5C" w14:textId="77777777" w:rsidR="006F7DB9" w:rsidRPr="00CF1EF2" w:rsidRDefault="006F7DB9">
            <w:pPr>
              <w:pStyle w:val="TableParagraph"/>
              <w:spacing w:before="198"/>
              <w:ind w:left="34" w:right="328"/>
              <w:jc w:val="right"/>
              <w:rPr>
                <w:sz w:val="24"/>
              </w:rPr>
            </w:pPr>
            <w:r w:rsidRPr="00CF1EF2">
              <w:rPr>
                <w:sz w:val="24"/>
              </w:rPr>
              <w:t xml:space="preserve">Thủ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12CC59F0" w14:textId="589420AC" w:rsidR="006F7DB9" w:rsidRPr="00CF1EF2" w:rsidRDefault="00910B83">
            <w:pPr>
              <w:pStyle w:val="TableParagraph"/>
              <w:spacing w:before="212"/>
              <w:ind w:left="34"/>
              <w:jc w:val="center"/>
            </w:pPr>
            <w:r w:rsidRPr="00CF1EF2">
              <w:t xml:space="preserve">10 </w:t>
            </w:r>
            <w:r w:rsidR="006F7DB9" w:rsidRPr="00CF1EF2">
              <w:rPr>
                <w:spacing w:val="-4"/>
              </w:rPr>
              <w:t>TTHC</w:t>
            </w:r>
          </w:p>
        </w:tc>
        <w:tc>
          <w:tcPr>
            <w:tcW w:w="3615" w:type="dxa"/>
            <w:tcBorders>
              <w:top w:val="single" w:sz="4" w:space="0" w:color="000000"/>
              <w:left w:val="single" w:sz="4" w:space="0" w:color="000000"/>
              <w:bottom w:val="single" w:sz="4" w:space="0" w:color="000000"/>
              <w:right w:val="single" w:sz="4" w:space="0" w:color="000000"/>
            </w:tcBorders>
          </w:tcPr>
          <w:p w14:paraId="44A3110C" w14:textId="77777777" w:rsidR="006F7DB9" w:rsidRPr="00CF1EF2" w:rsidRDefault="006F7DB9">
            <w:pPr>
              <w:pStyle w:val="TableParagraph"/>
              <w:ind w:left="34"/>
            </w:pPr>
          </w:p>
        </w:tc>
      </w:tr>
      <w:tr w:rsidR="00CF1EF2" w:rsidRPr="00CF1EF2" w14:paraId="091C1338" w14:textId="77777777" w:rsidTr="006F7DB9">
        <w:trPr>
          <w:trHeight w:val="552"/>
        </w:trPr>
        <w:tc>
          <w:tcPr>
            <w:tcW w:w="910" w:type="dxa"/>
            <w:tcBorders>
              <w:top w:val="single" w:sz="4" w:space="0" w:color="000000"/>
              <w:left w:val="single" w:sz="4" w:space="0" w:color="000000"/>
              <w:bottom w:val="single" w:sz="4" w:space="0" w:color="000000"/>
              <w:right w:val="single" w:sz="4" w:space="0" w:color="000000"/>
            </w:tcBorders>
            <w:hideMark/>
          </w:tcPr>
          <w:p w14:paraId="1235C1FD" w14:textId="77777777" w:rsidR="006F7DB9" w:rsidRPr="00CF1EF2" w:rsidRDefault="006F7DB9" w:rsidP="00220788">
            <w:pPr>
              <w:pStyle w:val="TableParagraph"/>
              <w:spacing w:before="131"/>
              <w:ind w:left="34"/>
              <w:jc w:val="center"/>
              <w:rPr>
                <w:sz w:val="24"/>
              </w:rPr>
            </w:pPr>
            <w:r w:rsidRPr="00CF1EF2">
              <w:rPr>
                <w:spacing w:val="-4"/>
                <w:sz w:val="24"/>
              </w:rPr>
              <w:t>6.5.</w:t>
            </w:r>
          </w:p>
        </w:tc>
        <w:tc>
          <w:tcPr>
            <w:tcW w:w="5793" w:type="dxa"/>
            <w:tcBorders>
              <w:top w:val="single" w:sz="4" w:space="0" w:color="000000"/>
              <w:left w:val="single" w:sz="4" w:space="0" w:color="000000"/>
              <w:bottom w:val="single" w:sz="4" w:space="0" w:color="000000"/>
              <w:right w:val="single" w:sz="4" w:space="0" w:color="000000"/>
            </w:tcBorders>
            <w:hideMark/>
          </w:tcPr>
          <w:p w14:paraId="335FB8F7" w14:textId="77777777" w:rsidR="006F7DB9" w:rsidRPr="00CF1EF2" w:rsidRDefault="006F7DB9">
            <w:pPr>
              <w:pStyle w:val="TableParagraph"/>
              <w:spacing w:line="268" w:lineRule="exact"/>
              <w:ind w:left="34"/>
              <w:rPr>
                <w:sz w:val="24"/>
              </w:rPr>
            </w:pPr>
            <w:r w:rsidRPr="00CF1EF2">
              <w:rPr>
                <w:sz w:val="24"/>
              </w:rPr>
              <w:t xml:space="preserve">Tỷ lệ TTHC đủ điều kiện được cung cấp trực </w:t>
            </w:r>
            <w:r w:rsidRPr="00CF1EF2">
              <w:rPr>
                <w:spacing w:val="-4"/>
                <w:sz w:val="24"/>
              </w:rPr>
              <w:t>tuyến</w:t>
            </w:r>
          </w:p>
          <w:p w14:paraId="7A479C17" w14:textId="77777777" w:rsidR="006F7DB9" w:rsidRPr="00CF1EF2" w:rsidRDefault="006F7DB9">
            <w:pPr>
              <w:pStyle w:val="TableParagraph"/>
              <w:spacing w:line="264" w:lineRule="exact"/>
              <w:ind w:left="34"/>
              <w:rPr>
                <w:sz w:val="24"/>
              </w:rPr>
            </w:pPr>
            <w:r w:rsidRPr="00CF1EF2">
              <w:rPr>
                <w:sz w:val="24"/>
              </w:rPr>
              <w:t xml:space="preserve">Toàn </w:t>
            </w:r>
            <w:r w:rsidRPr="00CF1EF2">
              <w:rPr>
                <w:spacing w:val="-2"/>
                <w:sz w:val="24"/>
              </w:rPr>
              <w:t>trình</w:t>
            </w:r>
          </w:p>
        </w:tc>
        <w:tc>
          <w:tcPr>
            <w:tcW w:w="1108" w:type="dxa"/>
            <w:tcBorders>
              <w:top w:val="single" w:sz="4" w:space="0" w:color="000000"/>
              <w:left w:val="single" w:sz="4" w:space="0" w:color="000000"/>
              <w:bottom w:val="single" w:sz="4" w:space="0" w:color="000000"/>
              <w:right w:val="single" w:sz="4" w:space="0" w:color="000000"/>
            </w:tcBorders>
            <w:hideMark/>
          </w:tcPr>
          <w:p w14:paraId="283C1FAF" w14:textId="77777777" w:rsidR="006F7DB9" w:rsidRPr="00CF1EF2" w:rsidRDefault="006F7DB9">
            <w:pPr>
              <w:pStyle w:val="TableParagraph"/>
              <w:spacing w:line="268" w:lineRule="exact"/>
              <w:ind w:left="34" w:right="122"/>
              <w:jc w:val="center"/>
              <w:rPr>
                <w:sz w:val="24"/>
              </w:rPr>
            </w:pPr>
            <w:r w:rsidRPr="00CF1EF2">
              <w:rPr>
                <w:spacing w:val="-10"/>
                <w:sz w:val="24"/>
              </w:rPr>
              <w:t>%</w:t>
            </w:r>
          </w:p>
        </w:tc>
        <w:tc>
          <w:tcPr>
            <w:tcW w:w="2042" w:type="dxa"/>
            <w:tcBorders>
              <w:top w:val="single" w:sz="4" w:space="0" w:color="000000"/>
              <w:left w:val="single" w:sz="4" w:space="0" w:color="000000"/>
              <w:bottom w:val="single" w:sz="4" w:space="0" w:color="000000"/>
              <w:right w:val="single" w:sz="4" w:space="0" w:color="000000"/>
            </w:tcBorders>
            <w:hideMark/>
          </w:tcPr>
          <w:p w14:paraId="259843D5" w14:textId="77777777" w:rsidR="006F7DB9" w:rsidRPr="00CF1EF2" w:rsidRDefault="006F7DB9">
            <w:pPr>
              <w:pStyle w:val="TableParagraph"/>
              <w:spacing w:line="247" w:lineRule="exact"/>
              <w:ind w:left="34" w:right="1"/>
              <w:jc w:val="center"/>
            </w:pPr>
            <w:r w:rsidRPr="00CF1EF2">
              <w:rPr>
                <w:spacing w:val="-4"/>
              </w:rPr>
              <w:t>100%</w:t>
            </w:r>
          </w:p>
        </w:tc>
        <w:tc>
          <w:tcPr>
            <w:tcW w:w="3615" w:type="dxa"/>
            <w:tcBorders>
              <w:top w:val="single" w:sz="4" w:space="0" w:color="000000"/>
              <w:left w:val="single" w:sz="4" w:space="0" w:color="000000"/>
              <w:bottom w:val="single" w:sz="4" w:space="0" w:color="000000"/>
              <w:right w:val="single" w:sz="4" w:space="0" w:color="000000"/>
            </w:tcBorders>
          </w:tcPr>
          <w:p w14:paraId="5D6F1240" w14:textId="77777777" w:rsidR="006F7DB9" w:rsidRPr="00CF1EF2" w:rsidRDefault="006F7DB9">
            <w:pPr>
              <w:pStyle w:val="TableParagraph"/>
              <w:ind w:left="34"/>
            </w:pPr>
          </w:p>
        </w:tc>
      </w:tr>
      <w:tr w:rsidR="00CF1EF2" w:rsidRPr="00CF1EF2" w14:paraId="5FEF6088" w14:textId="77777777" w:rsidTr="006F7DB9">
        <w:trPr>
          <w:trHeight w:val="551"/>
        </w:trPr>
        <w:tc>
          <w:tcPr>
            <w:tcW w:w="910" w:type="dxa"/>
            <w:tcBorders>
              <w:top w:val="single" w:sz="4" w:space="0" w:color="000000"/>
              <w:left w:val="single" w:sz="4" w:space="0" w:color="000000"/>
              <w:bottom w:val="single" w:sz="4" w:space="0" w:color="000000"/>
              <w:right w:val="single" w:sz="4" w:space="0" w:color="000000"/>
            </w:tcBorders>
            <w:hideMark/>
          </w:tcPr>
          <w:p w14:paraId="151A0963" w14:textId="77777777" w:rsidR="006F7DB9" w:rsidRPr="00CF1EF2" w:rsidRDefault="006F7DB9" w:rsidP="00220788">
            <w:pPr>
              <w:pStyle w:val="TableParagraph"/>
              <w:spacing w:before="131"/>
              <w:ind w:left="34"/>
              <w:jc w:val="center"/>
              <w:rPr>
                <w:sz w:val="24"/>
              </w:rPr>
            </w:pPr>
            <w:r w:rsidRPr="00CF1EF2">
              <w:rPr>
                <w:spacing w:val="-2"/>
                <w:sz w:val="24"/>
              </w:rPr>
              <w:t>6.5.1.</w:t>
            </w:r>
          </w:p>
        </w:tc>
        <w:tc>
          <w:tcPr>
            <w:tcW w:w="5793" w:type="dxa"/>
            <w:tcBorders>
              <w:top w:val="single" w:sz="4" w:space="0" w:color="000000"/>
              <w:left w:val="single" w:sz="4" w:space="0" w:color="000000"/>
              <w:bottom w:val="single" w:sz="4" w:space="0" w:color="000000"/>
              <w:right w:val="single" w:sz="4" w:space="0" w:color="000000"/>
            </w:tcBorders>
            <w:hideMark/>
          </w:tcPr>
          <w:p w14:paraId="22E6DDBA" w14:textId="77777777" w:rsidR="006F7DB9" w:rsidRPr="00CF1EF2" w:rsidRDefault="006F7DB9">
            <w:pPr>
              <w:pStyle w:val="TableParagraph"/>
              <w:spacing w:line="268" w:lineRule="exact"/>
              <w:ind w:left="34"/>
              <w:rPr>
                <w:sz w:val="24"/>
              </w:rPr>
            </w:pPr>
            <w:r w:rsidRPr="00CF1EF2">
              <w:rPr>
                <w:sz w:val="24"/>
              </w:rPr>
              <w:t xml:space="preserve">Tổng số TTHC đủ điều kiện cung cấp trực tuyến </w:t>
            </w:r>
            <w:r w:rsidRPr="00CF1EF2">
              <w:rPr>
                <w:spacing w:val="-4"/>
                <w:sz w:val="24"/>
              </w:rPr>
              <w:t>toàn</w:t>
            </w:r>
          </w:p>
          <w:p w14:paraId="0DD4FC58" w14:textId="77777777" w:rsidR="006F7DB9" w:rsidRPr="00CF1EF2" w:rsidRDefault="006F7DB9">
            <w:pPr>
              <w:pStyle w:val="TableParagraph"/>
              <w:spacing w:line="264" w:lineRule="exact"/>
              <w:ind w:left="34"/>
              <w:rPr>
                <w:sz w:val="24"/>
              </w:rPr>
            </w:pPr>
            <w:r w:rsidRPr="00CF1EF2">
              <w:rPr>
                <w:spacing w:val="-2"/>
                <w:sz w:val="24"/>
              </w:rPr>
              <w:t>trình</w:t>
            </w:r>
          </w:p>
        </w:tc>
        <w:tc>
          <w:tcPr>
            <w:tcW w:w="1108" w:type="dxa"/>
            <w:tcBorders>
              <w:top w:val="single" w:sz="4" w:space="0" w:color="000000"/>
              <w:left w:val="single" w:sz="4" w:space="0" w:color="000000"/>
              <w:bottom w:val="single" w:sz="4" w:space="0" w:color="000000"/>
              <w:right w:val="single" w:sz="4" w:space="0" w:color="000000"/>
            </w:tcBorders>
            <w:hideMark/>
          </w:tcPr>
          <w:p w14:paraId="3EE1724B" w14:textId="77777777" w:rsidR="006F7DB9" w:rsidRPr="00CF1EF2" w:rsidRDefault="006F7DB9">
            <w:pPr>
              <w:pStyle w:val="TableParagraph"/>
              <w:spacing w:line="268" w:lineRule="exact"/>
              <w:ind w:left="34" w:right="328"/>
              <w:jc w:val="right"/>
              <w:rPr>
                <w:sz w:val="24"/>
              </w:rPr>
            </w:pPr>
            <w:r w:rsidRPr="00CF1EF2">
              <w:rPr>
                <w:sz w:val="24"/>
              </w:rPr>
              <w:t xml:space="preserve">Thủ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69EA752B" w14:textId="75A9BCA9" w:rsidR="006F7DB9" w:rsidRPr="00CF1EF2" w:rsidRDefault="00220788" w:rsidP="00220788">
            <w:pPr>
              <w:pStyle w:val="TableParagraph"/>
              <w:spacing w:line="247" w:lineRule="exact"/>
              <w:ind w:left="34"/>
              <w:jc w:val="center"/>
            </w:pPr>
            <w:r w:rsidRPr="00CF1EF2">
              <w:rPr>
                <w:spacing w:val="-2"/>
              </w:rPr>
              <w:t>8</w:t>
            </w:r>
            <w:r w:rsidR="006B75CB" w:rsidRPr="00CF1EF2">
              <w:rPr>
                <w:spacing w:val="-2"/>
              </w:rPr>
              <w:t>7</w:t>
            </w:r>
            <w:r w:rsidR="006F7DB9" w:rsidRPr="00CF1EF2">
              <w:rPr>
                <w:spacing w:val="-2"/>
              </w:rPr>
              <w:t>/1</w:t>
            </w:r>
            <w:r w:rsidR="006B75CB" w:rsidRPr="00CF1EF2">
              <w:rPr>
                <w:spacing w:val="-2"/>
              </w:rPr>
              <w:t>20</w:t>
            </w:r>
            <w:r w:rsidR="006F7DB9" w:rsidRPr="00CF1EF2">
              <w:rPr>
                <w:spacing w:val="-4"/>
              </w:rPr>
              <w:t>TTHC</w:t>
            </w:r>
          </w:p>
        </w:tc>
        <w:tc>
          <w:tcPr>
            <w:tcW w:w="3615" w:type="dxa"/>
            <w:tcBorders>
              <w:top w:val="single" w:sz="4" w:space="0" w:color="000000"/>
              <w:left w:val="single" w:sz="4" w:space="0" w:color="000000"/>
              <w:bottom w:val="single" w:sz="4" w:space="0" w:color="000000"/>
              <w:right w:val="single" w:sz="4" w:space="0" w:color="000000"/>
            </w:tcBorders>
          </w:tcPr>
          <w:p w14:paraId="629DEF3A" w14:textId="77777777" w:rsidR="006F7DB9" w:rsidRPr="00CF1EF2" w:rsidRDefault="006F7DB9">
            <w:pPr>
              <w:pStyle w:val="TableParagraph"/>
              <w:ind w:left="34"/>
            </w:pPr>
          </w:p>
        </w:tc>
      </w:tr>
      <w:tr w:rsidR="00CF1EF2" w:rsidRPr="00CF1EF2" w14:paraId="50698925" w14:textId="77777777" w:rsidTr="006F7DB9">
        <w:trPr>
          <w:trHeight w:val="506"/>
        </w:trPr>
        <w:tc>
          <w:tcPr>
            <w:tcW w:w="910" w:type="dxa"/>
            <w:tcBorders>
              <w:top w:val="single" w:sz="4" w:space="0" w:color="000000"/>
              <w:left w:val="single" w:sz="4" w:space="0" w:color="000000"/>
              <w:bottom w:val="single" w:sz="4" w:space="0" w:color="000000"/>
              <w:right w:val="single" w:sz="4" w:space="0" w:color="000000"/>
            </w:tcBorders>
            <w:hideMark/>
          </w:tcPr>
          <w:p w14:paraId="7D5720C9" w14:textId="77777777" w:rsidR="006F7DB9" w:rsidRPr="00CF1EF2" w:rsidRDefault="006F7DB9" w:rsidP="00220788">
            <w:pPr>
              <w:pStyle w:val="TableParagraph"/>
              <w:spacing w:before="107"/>
              <w:ind w:left="34"/>
              <w:jc w:val="center"/>
              <w:rPr>
                <w:sz w:val="24"/>
              </w:rPr>
            </w:pPr>
            <w:r w:rsidRPr="00CF1EF2">
              <w:rPr>
                <w:spacing w:val="-2"/>
                <w:sz w:val="24"/>
              </w:rPr>
              <w:t>6.5.2.</w:t>
            </w:r>
          </w:p>
        </w:tc>
        <w:tc>
          <w:tcPr>
            <w:tcW w:w="5793" w:type="dxa"/>
            <w:tcBorders>
              <w:top w:val="single" w:sz="4" w:space="0" w:color="000000"/>
              <w:left w:val="single" w:sz="4" w:space="0" w:color="000000"/>
              <w:bottom w:val="single" w:sz="4" w:space="0" w:color="000000"/>
              <w:right w:val="single" w:sz="4" w:space="0" w:color="000000"/>
            </w:tcBorders>
            <w:hideMark/>
          </w:tcPr>
          <w:p w14:paraId="1291C7FE" w14:textId="77777777" w:rsidR="006F7DB9" w:rsidRPr="00CF1EF2" w:rsidRDefault="006F7DB9">
            <w:pPr>
              <w:pStyle w:val="TableParagraph"/>
              <w:spacing w:before="107"/>
              <w:ind w:left="34"/>
              <w:rPr>
                <w:sz w:val="24"/>
              </w:rPr>
            </w:pPr>
            <w:r w:rsidRPr="00CF1EF2">
              <w:rPr>
                <w:sz w:val="24"/>
              </w:rPr>
              <w:t xml:space="preserve">Số TTHC đang cung cấp trực tuyến toàn </w:t>
            </w:r>
            <w:r w:rsidRPr="00CF1EF2">
              <w:rPr>
                <w:spacing w:val="-2"/>
                <w:sz w:val="24"/>
              </w:rPr>
              <w:t>trình</w:t>
            </w:r>
          </w:p>
        </w:tc>
        <w:tc>
          <w:tcPr>
            <w:tcW w:w="1108" w:type="dxa"/>
            <w:tcBorders>
              <w:top w:val="single" w:sz="4" w:space="0" w:color="000000"/>
              <w:left w:val="single" w:sz="4" w:space="0" w:color="000000"/>
              <w:bottom w:val="single" w:sz="4" w:space="0" w:color="000000"/>
              <w:right w:val="single" w:sz="4" w:space="0" w:color="000000"/>
            </w:tcBorders>
            <w:hideMark/>
          </w:tcPr>
          <w:p w14:paraId="7DB2103F" w14:textId="77777777" w:rsidR="006F7DB9" w:rsidRPr="00CF1EF2" w:rsidRDefault="006F7DB9">
            <w:pPr>
              <w:pStyle w:val="TableParagraph"/>
              <w:spacing w:line="270" w:lineRule="exact"/>
              <w:ind w:left="34" w:right="328"/>
              <w:jc w:val="right"/>
              <w:rPr>
                <w:sz w:val="24"/>
              </w:rPr>
            </w:pPr>
            <w:r w:rsidRPr="00CF1EF2">
              <w:rPr>
                <w:sz w:val="24"/>
              </w:rPr>
              <w:t xml:space="preserve">Thủ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33262AD6" w14:textId="696B7608" w:rsidR="006F7DB9" w:rsidRPr="00CF1EF2" w:rsidRDefault="00220788">
            <w:pPr>
              <w:pStyle w:val="TableParagraph"/>
              <w:spacing w:line="248" w:lineRule="exact"/>
              <w:ind w:left="34" w:right="3"/>
              <w:jc w:val="center"/>
            </w:pPr>
            <w:r w:rsidRPr="00CF1EF2">
              <w:rPr>
                <w:spacing w:val="-5"/>
              </w:rPr>
              <w:t>8</w:t>
            </w:r>
            <w:r w:rsidR="006B75CB" w:rsidRPr="00CF1EF2">
              <w:rPr>
                <w:spacing w:val="-5"/>
              </w:rPr>
              <w:t>7</w:t>
            </w:r>
            <w:r w:rsidRPr="00CF1EF2">
              <w:rPr>
                <w:spacing w:val="-5"/>
              </w:rPr>
              <w:t>/1</w:t>
            </w:r>
            <w:r w:rsidR="006B75CB" w:rsidRPr="00CF1EF2">
              <w:rPr>
                <w:spacing w:val="-5"/>
              </w:rPr>
              <w:t xml:space="preserve">20 </w:t>
            </w:r>
            <w:r w:rsidR="006F7DB9" w:rsidRPr="00CF1EF2">
              <w:rPr>
                <w:spacing w:val="-4"/>
              </w:rPr>
              <w:t>TTHC</w:t>
            </w:r>
          </w:p>
        </w:tc>
        <w:tc>
          <w:tcPr>
            <w:tcW w:w="3615" w:type="dxa"/>
            <w:tcBorders>
              <w:top w:val="single" w:sz="4" w:space="0" w:color="000000"/>
              <w:left w:val="single" w:sz="4" w:space="0" w:color="000000"/>
              <w:bottom w:val="single" w:sz="4" w:space="0" w:color="000000"/>
              <w:right w:val="single" w:sz="4" w:space="0" w:color="000000"/>
            </w:tcBorders>
          </w:tcPr>
          <w:p w14:paraId="5A462796" w14:textId="77777777" w:rsidR="006F7DB9" w:rsidRPr="00CF1EF2" w:rsidRDefault="006F7DB9">
            <w:pPr>
              <w:pStyle w:val="TableParagraph"/>
              <w:ind w:left="34"/>
            </w:pPr>
          </w:p>
        </w:tc>
      </w:tr>
      <w:tr w:rsidR="00CF1EF2" w:rsidRPr="00CF1EF2" w14:paraId="0AA6258C" w14:textId="77777777" w:rsidTr="006F7DB9">
        <w:trPr>
          <w:trHeight w:val="700"/>
        </w:trPr>
        <w:tc>
          <w:tcPr>
            <w:tcW w:w="910" w:type="dxa"/>
            <w:tcBorders>
              <w:top w:val="single" w:sz="4" w:space="0" w:color="000000"/>
              <w:left w:val="single" w:sz="4" w:space="0" w:color="000000"/>
              <w:bottom w:val="single" w:sz="4" w:space="0" w:color="000000"/>
              <w:right w:val="single" w:sz="4" w:space="0" w:color="000000"/>
            </w:tcBorders>
            <w:hideMark/>
          </w:tcPr>
          <w:p w14:paraId="7BBF409B" w14:textId="77777777" w:rsidR="006F7DB9" w:rsidRPr="00CF1EF2" w:rsidRDefault="006F7DB9" w:rsidP="00220788">
            <w:pPr>
              <w:pStyle w:val="TableParagraph"/>
              <w:spacing w:before="205"/>
              <w:ind w:left="34"/>
              <w:jc w:val="center"/>
              <w:rPr>
                <w:sz w:val="24"/>
              </w:rPr>
            </w:pPr>
            <w:r w:rsidRPr="00CF1EF2">
              <w:rPr>
                <w:spacing w:val="-2"/>
                <w:sz w:val="24"/>
              </w:rPr>
              <w:t>6.5.3.</w:t>
            </w:r>
          </w:p>
        </w:tc>
        <w:tc>
          <w:tcPr>
            <w:tcW w:w="5793" w:type="dxa"/>
            <w:tcBorders>
              <w:top w:val="single" w:sz="4" w:space="0" w:color="000000"/>
              <w:left w:val="single" w:sz="4" w:space="0" w:color="000000"/>
              <w:bottom w:val="single" w:sz="4" w:space="0" w:color="000000"/>
              <w:right w:val="single" w:sz="4" w:space="0" w:color="000000"/>
            </w:tcBorders>
            <w:hideMark/>
          </w:tcPr>
          <w:p w14:paraId="731E7749" w14:textId="77777777" w:rsidR="006F7DB9" w:rsidRPr="00CF1EF2" w:rsidRDefault="006F7DB9">
            <w:pPr>
              <w:pStyle w:val="TableParagraph"/>
              <w:spacing w:before="66"/>
              <w:ind w:left="34"/>
              <w:rPr>
                <w:sz w:val="24"/>
              </w:rPr>
            </w:pPr>
            <w:r w:rsidRPr="00CF1EF2">
              <w:rPr>
                <w:sz w:val="24"/>
              </w:rPr>
              <w:t>Số TTHC đang cung cấp trực tuyến toàn trình có phát sinh hồ sơ nộp trực tuyến</w:t>
            </w:r>
          </w:p>
        </w:tc>
        <w:tc>
          <w:tcPr>
            <w:tcW w:w="1108" w:type="dxa"/>
            <w:tcBorders>
              <w:top w:val="single" w:sz="4" w:space="0" w:color="000000"/>
              <w:left w:val="single" w:sz="4" w:space="0" w:color="000000"/>
              <w:bottom w:val="single" w:sz="4" w:space="0" w:color="000000"/>
              <w:right w:val="single" w:sz="4" w:space="0" w:color="000000"/>
            </w:tcBorders>
            <w:hideMark/>
          </w:tcPr>
          <w:p w14:paraId="72D32AD2" w14:textId="77777777" w:rsidR="006F7DB9" w:rsidRPr="00CF1EF2" w:rsidRDefault="006F7DB9">
            <w:pPr>
              <w:pStyle w:val="TableParagraph"/>
              <w:spacing w:before="205"/>
              <w:ind w:left="34" w:right="328"/>
              <w:jc w:val="right"/>
              <w:rPr>
                <w:sz w:val="24"/>
              </w:rPr>
            </w:pPr>
            <w:r w:rsidRPr="00CF1EF2">
              <w:rPr>
                <w:sz w:val="24"/>
              </w:rPr>
              <w:t xml:space="preserve">Thủ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2A1EAB82" w14:textId="32B91551" w:rsidR="006F7DB9" w:rsidRPr="00CF1EF2" w:rsidRDefault="006F7DB9">
            <w:pPr>
              <w:pStyle w:val="TableParagraph"/>
              <w:spacing w:before="219"/>
              <w:ind w:left="34" w:right="3"/>
              <w:jc w:val="center"/>
            </w:pPr>
            <w:r w:rsidRPr="00CF1EF2">
              <w:rPr>
                <w:spacing w:val="-2"/>
              </w:rPr>
              <w:t>20/1</w:t>
            </w:r>
            <w:r w:rsidR="006B75CB" w:rsidRPr="00CF1EF2">
              <w:rPr>
                <w:spacing w:val="-2"/>
              </w:rPr>
              <w:t>20</w:t>
            </w:r>
          </w:p>
        </w:tc>
        <w:tc>
          <w:tcPr>
            <w:tcW w:w="3615" w:type="dxa"/>
            <w:tcBorders>
              <w:top w:val="single" w:sz="4" w:space="0" w:color="000000"/>
              <w:left w:val="single" w:sz="4" w:space="0" w:color="000000"/>
              <w:bottom w:val="single" w:sz="4" w:space="0" w:color="000000"/>
              <w:right w:val="single" w:sz="4" w:space="0" w:color="000000"/>
            </w:tcBorders>
          </w:tcPr>
          <w:p w14:paraId="75A65F62" w14:textId="77777777" w:rsidR="006F7DB9" w:rsidRPr="00CF1EF2" w:rsidRDefault="006F7DB9">
            <w:pPr>
              <w:pStyle w:val="TableParagraph"/>
              <w:ind w:left="34"/>
            </w:pPr>
          </w:p>
        </w:tc>
      </w:tr>
      <w:tr w:rsidR="00CF1EF2" w:rsidRPr="00CF1EF2" w14:paraId="43CF08D6" w14:textId="77777777" w:rsidTr="006F7DB9">
        <w:trPr>
          <w:trHeight w:val="722"/>
        </w:trPr>
        <w:tc>
          <w:tcPr>
            <w:tcW w:w="910" w:type="dxa"/>
            <w:tcBorders>
              <w:top w:val="single" w:sz="4" w:space="0" w:color="000000"/>
              <w:left w:val="single" w:sz="4" w:space="0" w:color="000000"/>
              <w:bottom w:val="single" w:sz="4" w:space="0" w:color="000000"/>
              <w:right w:val="single" w:sz="4" w:space="0" w:color="000000"/>
            </w:tcBorders>
            <w:hideMark/>
          </w:tcPr>
          <w:p w14:paraId="22FB118D" w14:textId="77777777" w:rsidR="006F7DB9" w:rsidRPr="00CF1EF2" w:rsidRDefault="006F7DB9" w:rsidP="00220788">
            <w:pPr>
              <w:pStyle w:val="TableParagraph"/>
              <w:spacing w:before="215"/>
              <w:ind w:left="34"/>
              <w:jc w:val="center"/>
              <w:rPr>
                <w:sz w:val="24"/>
              </w:rPr>
            </w:pPr>
            <w:r w:rsidRPr="00CF1EF2">
              <w:rPr>
                <w:spacing w:val="-4"/>
                <w:sz w:val="24"/>
              </w:rPr>
              <w:t>6.6.</w:t>
            </w:r>
          </w:p>
        </w:tc>
        <w:tc>
          <w:tcPr>
            <w:tcW w:w="5793" w:type="dxa"/>
            <w:tcBorders>
              <w:top w:val="single" w:sz="4" w:space="0" w:color="000000"/>
              <w:left w:val="single" w:sz="4" w:space="0" w:color="000000"/>
              <w:bottom w:val="single" w:sz="4" w:space="0" w:color="000000"/>
              <w:right w:val="single" w:sz="4" w:space="0" w:color="000000"/>
            </w:tcBorders>
            <w:hideMark/>
          </w:tcPr>
          <w:p w14:paraId="14DD0FB7" w14:textId="77777777" w:rsidR="006F7DB9" w:rsidRPr="00CF1EF2" w:rsidRDefault="006F7DB9">
            <w:pPr>
              <w:pStyle w:val="TableParagraph"/>
              <w:spacing w:before="78"/>
              <w:ind w:left="34"/>
              <w:rPr>
                <w:sz w:val="24"/>
              </w:rPr>
            </w:pPr>
            <w:r w:rsidRPr="00CF1EF2">
              <w:rPr>
                <w:sz w:val="24"/>
              </w:rPr>
              <w:t>Tỷ lệ TTHC cung cấp trực tuyến toàn trình và một phần đã tích hợp, công khai trên Cổng DVC quốc gia</w:t>
            </w:r>
          </w:p>
        </w:tc>
        <w:tc>
          <w:tcPr>
            <w:tcW w:w="1108" w:type="dxa"/>
            <w:tcBorders>
              <w:top w:val="single" w:sz="4" w:space="0" w:color="000000"/>
              <w:left w:val="single" w:sz="4" w:space="0" w:color="000000"/>
              <w:bottom w:val="single" w:sz="4" w:space="0" w:color="000000"/>
              <w:right w:val="single" w:sz="4" w:space="0" w:color="000000"/>
            </w:tcBorders>
            <w:hideMark/>
          </w:tcPr>
          <w:p w14:paraId="7FB08983" w14:textId="77777777" w:rsidR="006F7DB9" w:rsidRPr="00CF1EF2" w:rsidRDefault="006F7DB9">
            <w:pPr>
              <w:pStyle w:val="TableParagraph"/>
              <w:spacing w:before="215"/>
              <w:ind w:left="34" w:right="122"/>
              <w:jc w:val="center"/>
              <w:rPr>
                <w:sz w:val="24"/>
              </w:rPr>
            </w:pPr>
            <w:r w:rsidRPr="00CF1EF2">
              <w:rPr>
                <w:spacing w:val="-10"/>
                <w:sz w:val="24"/>
              </w:rPr>
              <w:t>%</w:t>
            </w:r>
          </w:p>
        </w:tc>
        <w:tc>
          <w:tcPr>
            <w:tcW w:w="2042" w:type="dxa"/>
            <w:tcBorders>
              <w:top w:val="single" w:sz="4" w:space="0" w:color="000000"/>
              <w:left w:val="single" w:sz="4" w:space="0" w:color="000000"/>
              <w:bottom w:val="single" w:sz="4" w:space="0" w:color="000000"/>
              <w:right w:val="single" w:sz="4" w:space="0" w:color="000000"/>
            </w:tcBorders>
            <w:hideMark/>
          </w:tcPr>
          <w:p w14:paraId="329862F9" w14:textId="77777777" w:rsidR="006F7DB9" w:rsidRPr="00CF1EF2" w:rsidRDefault="006F7DB9">
            <w:pPr>
              <w:pStyle w:val="TableParagraph"/>
              <w:spacing w:before="229"/>
              <w:ind w:left="34" w:right="1"/>
              <w:jc w:val="center"/>
            </w:pPr>
            <w:r w:rsidRPr="00CF1EF2">
              <w:rPr>
                <w:spacing w:val="-4"/>
              </w:rPr>
              <w:t>100%</w:t>
            </w:r>
          </w:p>
        </w:tc>
        <w:tc>
          <w:tcPr>
            <w:tcW w:w="3615" w:type="dxa"/>
            <w:tcBorders>
              <w:top w:val="single" w:sz="4" w:space="0" w:color="000000"/>
              <w:left w:val="single" w:sz="4" w:space="0" w:color="000000"/>
              <w:bottom w:val="single" w:sz="4" w:space="0" w:color="000000"/>
              <w:right w:val="single" w:sz="4" w:space="0" w:color="000000"/>
            </w:tcBorders>
          </w:tcPr>
          <w:p w14:paraId="1B19B204" w14:textId="77777777" w:rsidR="006F7DB9" w:rsidRPr="00CF1EF2" w:rsidRDefault="006F7DB9">
            <w:pPr>
              <w:pStyle w:val="TableParagraph"/>
              <w:ind w:left="34"/>
            </w:pPr>
          </w:p>
        </w:tc>
      </w:tr>
      <w:tr w:rsidR="00CF1EF2" w:rsidRPr="00CF1EF2" w14:paraId="1D0569CA" w14:textId="77777777" w:rsidTr="006F7DB9">
        <w:trPr>
          <w:trHeight w:val="551"/>
        </w:trPr>
        <w:tc>
          <w:tcPr>
            <w:tcW w:w="910" w:type="dxa"/>
            <w:tcBorders>
              <w:top w:val="single" w:sz="4" w:space="0" w:color="000000"/>
              <w:left w:val="single" w:sz="4" w:space="0" w:color="000000"/>
              <w:bottom w:val="single" w:sz="4" w:space="0" w:color="000000"/>
              <w:right w:val="single" w:sz="4" w:space="0" w:color="000000"/>
            </w:tcBorders>
            <w:hideMark/>
          </w:tcPr>
          <w:p w14:paraId="7892DB39" w14:textId="77777777" w:rsidR="006F7DB9" w:rsidRPr="00CF1EF2" w:rsidRDefault="006F7DB9" w:rsidP="00220788">
            <w:pPr>
              <w:pStyle w:val="TableParagraph"/>
              <w:spacing w:before="131"/>
              <w:ind w:left="34"/>
              <w:jc w:val="center"/>
              <w:rPr>
                <w:sz w:val="24"/>
              </w:rPr>
            </w:pPr>
            <w:r w:rsidRPr="00CF1EF2">
              <w:rPr>
                <w:spacing w:val="-2"/>
                <w:sz w:val="24"/>
              </w:rPr>
              <w:t>6.6.1.</w:t>
            </w:r>
          </w:p>
        </w:tc>
        <w:tc>
          <w:tcPr>
            <w:tcW w:w="5793" w:type="dxa"/>
            <w:tcBorders>
              <w:top w:val="single" w:sz="4" w:space="0" w:color="000000"/>
              <w:left w:val="single" w:sz="4" w:space="0" w:color="000000"/>
              <w:bottom w:val="single" w:sz="4" w:space="0" w:color="000000"/>
              <w:right w:val="single" w:sz="4" w:space="0" w:color="000000"/>
            </w:tcBorders>
            <w:hideMark/>
          </w:tcPr>
          <w:p w14:paraId="34F0FF9C" w14:textId="77777777" w:rsidR="006F7DB9" w:rsidRPr="00CF1EF2" w:rsidRDefault="006F7DB9">
            <w:pPr>
              <w:pStyle w:val="TableParagraph"/>
              <w:spacing w:line="268" w:lineRule="exact"/>
              <w:ind w:left="34"/>
              <w:rPr>
                <w:sz w:val="24"/>
              </w:rPr>
            </w:pPr>
            <w:r w:rsidRPr="00CF1EF2">
              <w:rPr>
                <w:sz w:val="24"/>
              </w:rPr>
              <w:t xml:space="preserve">Tổng số TTHC đang cung cấp trực tuyến toàn trình </w:t>
            </w:r>
            <w:r w:rsidRPr="00CF1EF2">
              <w:rPr>
                <w:spacing w:val="-5"/>
                <w:sz w:val="24"/>
              </w:rPr>
              <w:t>và</w:t>
            </w:r>
          </w:p>
          <w:p w14:paraId="1C8ADEB6" w14:textId="77777777" w:rsidR="006F7DB9" w:rsidRPr="00CF1EF2" w:rsidRDefault="006F7DB9">
            <w:pPr>
              <w:pStyle w:val="TableParagraph"/>
              <w:spacing w:line="264" w:lineRule="exact"/>
              <w:ind w:left="34"/>
              <w:rPr>
                <w:sz w:val="24"/>
              </w:rPr>
            </w:pPr>
            <w:r w:rsidRPr="00CF1EF2">
              <w:rPr>
                <w:sz w:val="24"/>
              </w:rPr>
              <w:t xml:space="preserve">một phần của địa </w:t>
            </w:r>
            <w:r w:rsidRPr="00CF1EF2">
              <w:rPr>
                <w:spacing w:val="-2"/>
                <w:sz w:val="24"/>
              </w:rPr>
              <w:t>phương</w:t>
            </w:r>
          </w:p>
        </w:tc>
        <w:tc>
          <w:tcPr>
            <w:tcW w:w="1108" w:type="dxa"/>
            <w:tcBorders>
              <w:top w:val="single" w:sz="4" w:space="0" w:color="000000"/>
              <w:left w:val="single" w:sz="4" w:space="0" w:color="000000"/>
              <w:bottom w:val="single" w:sz="4" w:space="0" w:color="000000"/>
              <w:right w:val="single" w:sz="4" w:space="0" w:color="000000"/>
            </w:tcBorders>
            <w:hideMark/>
          </w:tcPr>
          <w:p w14:paraId="168EBA32" w14:textId="3EE72B6A" w:rsidR="006F7DB9" w:rsidRPr="00CF1EF2" w:rsidRDefault="006F7DB9">
            <w:pPr>
              <w:pStyle w:val="TableParagraph"/>
              <w:spacing w:before="131"/>
              <w:ind w:left="34" w:right="328"/>
              <w:jc w:val="right"/>
              <w:rPr>
                <w:sz w:val="24"/>
              </w:rPr>
            </w:pPr>
            <w:r w:rsidRPr="00CF1EF2">
              <w:rPr>
                <w:sz w:val="24"/>
              </w:rPr>
              <w:t>Thủ</w:t>
            </w:r>
            <w:r w:rsidR="006B75CB" w:rsidRPr="00CF1EF2">
              <w:rPr>
                <w:sz w:val="24"/>
              </w:rPr>
              <w:t xml:space="preserve">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4DAFEA67" w14:textId="50731DB9" w:rsidR="006F7DB9" w:rsidRPr="00CF1EF2" w:rsidRDefault="006F7DB9" w:rsidP="00784BA7">
            <w:pPr>
              <w:pStyle w:val="TableParagraph"/>
              <w:spacing w:before="17" w:line="252" w:lineRule="exact"/>
              <w:ind w:left="34" w:right="3"/>
              <w:jc w:val="center"/>
            </w:pPr>
            <w:r w:rsidRPr="00CF1EF2">
              <w:rPr>
                <w:spacing w:val="-5"/>
              </w:rPr>
              <w:t>1</w:t>
            </w:r>
            <w:r w:rsidR="006B75CB" w:rsidRPr="00CF1EF2">
              <w:rPr>
                <w:spacing w:val="-5"/>
              </w:rPr>
              <w:t>20</w:t>
            </w:r>
            <w:r w:rsidR="00784BA7">
              <w:t xml:space="preserve"> </w:t>
            </w:r>
            <w:r w:rsidRPr="00CF1EF2">
              <w:rPr>
                <w:spacing w:val="-4"/>
              </w:rPr>
              <w:t>TTHC</w:t>
            </w:r>
          </w:p>
        </w:tc>
        <w:tc>
          <w:tcPr>
            <w:tcW w:w="3615" w:type="dxa"/>
            <w:tcBorders>
              <w:top w:val="single" w:sz="4" w:space="0" w:color="000000"/>
              <w:left w:val="single" w:sz="4" w:space="0" w:color="000000"/>
              <w:bottom w:val="single" w:sz="4" w:space="0" w:color="000000"/>
              <w:right w:val="single" w:sz="4" w:space="0" w:color="000000"/>
            </w:tcBorders>
          </w:tcPr>
          <w:p w14:paraId="70C0518C" w14:textId="77777777" w:rsidR="006F7DB9" w:rsidRPr="00CF1EF2" w:rsidRDefault="006F7DB9">
            <w:pPr>
              <w:pStyle w:val="TableParagraph"/>
              <w:ind w:left="34"/>
            </w:pPr>
          </w:p>
        </w:tc>
      </w:tr>
      <w:tr w:rsidR="00CF1EF2" w:rsidRPr="00CF1EF2" w14:paraId="4AC00578" w14:textId="77777777" w:rsidTr="006F7DB9">
        <w:trPr>
          <w:trHeight w:val="592"/>
        </w:trPr>
        <w:tc>
          <w:tcPr>
            <w:tcW w:w="910" w:type="dxa"/>
            <w:tcBorders>
              <w:top w:val="single" w:sz="4" w:space="0" w:color="000000"/>
              <w:left w:val="single" w:sz="4" w:space="0" w:color="000000"/>
              <w:bottom w:val="single" w:sz="4" w:space="0" w:color="000000"/>
              <w:right w:val="single" w:sz="4" w:space="0" w:color="000000"/>
            </w:tcBorders>
            <w:hideMark/>
          </w:tcPr>
          <w:p w14:paraId="73B81CA8" w14:textId="77777777" w:rsidR="006F7DB9" w:rsidRPr="00CF1EF2" w:rsidRDefault="006F7DB9" w:rsidP="00220788">
            <w:pPr>
              <w:pStyle w:val="TableParagraph"/>
              <w:spacing w:before="150"/>
              <w:ind w:left="34"/>
              <w:jc w:val="center"/>
              <w:rPr>
                <w:sz w:val="24"/>
              </w:rPr>
            </w:pPr>
            <w:r w:rsidRPr="00CF1EF2">
              <w:rPr>
                <w:spacing w:val="-2"/>
                <w:sz w:val="24"/>
              </w:rPr>
              <w:t>6.6.2.</w:t>
            </w:r>
          </w:p>
        </w:tc>
        <w:tc>
          <w:tcPr>
            <w:tcW w:w="5793" w:type="dxa"/>
            <w:tcBorders>
              <w:top w:val="single" w:sz="4" w:space="0" w:color="000000"/>
              <w:left w:val="single" w:sz="4" w:space="0" w:color="000000"/>
              <w:bottom w:val="single" w:sz="4" w:space="0" w:color="000000"/>
              <w:right w:val="single" w:sz="4" w:space="0" w:color="000000"/>
            </w:tcBorders>
            <w:hideMark/>
          </w:tcPr>
          <w:p w14:paraId="793054A9" w14:textId="77777777" w:rsidR="006F7DB9" w:rsidRPr="00CF1EF2" w:rsidRDefault="006F7DB9">
            <w:pPr>
              <w:pStyle w:val="TableParagraph"/>
              <w:spacing w:before="13"/>
              <w:ind w:left="34"/>
              <w:rPr>
                <w:sz w:val="24"/>
              </w:rPr>
            </w:pPr>
            <w:r w:rsidRPr="00CF1EF2">
              <w:rPr>
                <w:sz w:val="24"/>
              </w:rPr>
              <w:t>Số TTHC cung cấp trực tuyến mức Toàn trình và một phần đã tích hợp, công khai trên Cổng DVC quốc gia</w:t>
            </w:r>
          </w:p>
        </w:tc>
        <w:tc>
          <w:tcPr>
            <w:tcW w:w="1108" w:type="dxa"/>
            <w:tcBorders>
              <w:top w:val="single" w:sz="4" w:space="0" w:color="000000"/>
              <w:left w:val="single" w:sz="4" w:space="0" w:color="000000"/>
              <w:bottom w:val="single" w:sz="4" w:space="0" w:color="000000"/>
              <w:right w:val="single" w:sz="4" w:space="0" w:color="000000"/>
            </w:tcBorders>
            <w:hideMark/>
          </w:tcPr>
          <w:p w14:paraId="4E2CCC82" w14:textId="77777777" w:rsidR="006F7DB9" w:rsidRPr="00CF1EF2" w:rsidRDefault="006F7DB9">
            <w:pPr>
              <w:pStyle w:val="TableParagraph"/>
              <w:spacing w:before="150"/>
              <w:ind w:left="34" w:right="328"/>
              <w:jc w:val="right"/>
              <w:rPr>
                <w:sz w:val="24"/>
              </w:rPr>
            </w:pPr>
            <w:r w:rsidRPr="00CF1EF2">
              <w:rPr>
                <w:sz w:val="24"/>
              </w:rPr>
              <w:t xml:space="preserve">Thủ </w:t>
            </w:r>
            <w:r w:rsidRPr="00CF1EF2">
              <w:rPr>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hideMark/>
          </w:tcPr>
          <w:p w14:paraId="27AE6D79" w14:textId="7F90D4E4" w:rsidR="006F7DB9" w:rsidRPr="00CF1EF2" w:rsidRDefault="006F7DB9">
            <w:pPr>
              <w:pStyle w:val="TableParagraph"/>
              <w:spacing w:before="164"/>
              <w:ind w:left="34" w:right="2"/>
              <w:jc w:val="center"/>
            </w:pPr>
            <w:r w:rsidRPr="00CF1EF2">
              <w:t>1</w:t>
            </w:r>
            <w:r w:rsidR="006B75CB" w:rsidRPr="00CF1EF2">
              <w:t xml:space="preserve">20 </w:t>
            </w:r>
            <w:r w:rsidRPr="00CF1EF2">
              <w:rPr>
                <w:spacing w:val="-4"/>
              </w:rPr>
              <w:t>TTHC</w:t>
            </w:r>
          </w:p>
        </w:tc>
        <w:tc>
          <w:tcPr>
            <w:tcW w:w="3615" w:type="dxa"/>
            <w:tcBorders>
              <w:top w:val="single" w:sz="4" w:space="0" w:color="000000"/>
              <w:left w:val="single" w:sz="4" w:space="0" w:color="000000"/>
              <w:bottom w:val="single" w:sz="4" w:space="0" w:color="000000"/>
              <w:right w:val="single" w:sz="4" w:space="0" w:color="000000"/>
            </w:tcBorders>
          </w:tcPr>
          <w:p w14:paraId="69AA710E" w14:textId="77777777" w:rsidR="006F7DB9" w:rsidRPr="00CF1EF2" w:rsidRDefault="006F7DB9">
            <w:pPr>
              <w:pStyle w:val="TableParagraph"/>
              <w:ind w:left="34"/>
            </w:pPr>
          </w:p>
        </w:tc>
      </w:tr>
      <w:tr w:rsidR="00CF1EF2" w:rsidRPr="00CF1EF2" w14:paraId="27FA1D84" w14:textId="77777777" w:rsidTr="006F7DB9">
        <w:trPr>
          <w:trHeight w:val="827"/>
        </w:trPr>
        <w:tc>
          <w:tcPr>
            <w:tcW w:w="910" w:type="dxa"/>
            <w:tcBorders>
              <w:top w:val="single" w:sz="4" w:space="0" w:color="000000"/>
              <w:left w:val="single" w:sz="4" w:space="0" w:color="000000"/>
              <w:bottom w:val="single" w:sz="4" w:space="0" w:color="000000"/>
              <w:right w:val="single" w:sz="4" w:space="0" w:color="000000"/>
            </w:tcBorders>
            <w:hideMark/>
          </w:tcPr>
          <w:p w14:paraId="439EAF33" w14:textId="77777777" w:rsidR="006F7DB9" w:rsidRPr="00CF1EF2" w:rsidRDefault="006F7DB9" w:rsidP="00220788">
            <w:pPr>
              <w:pStyle w:val="TableParagraph"/>
              <w:spacing w:before="267"/>
              <w:ind w:left="34"/>
              <w:jc w:val="center"/>
              <w:rPr>
                <w:sz w:val="24"/>
              </w:rPr>
            </w:pPr>
            <w:r w:rsidRPr="00CF1EF2">
              <w:rPr>
                <w:spacing w:val="-4"/>
                <w:sz w:val="24"/>
              </w:rPr>
              <w:t>6.7.</w:t>
            </w:r>
          </w:p>
        </w:tc>
        <w:tc>
          <w:tcPr>
            <w:tcW w:w="5793" w:type="dxa"/>
            <w:tcBorders>
              <w:top w:val="single" w:sz="4" w:space="0" w:color="000000"/>
              <w:left w:val="single" w:sz="4" w:space="0" w:color="000000"/>
              <w:bottom w:val="single" w:sz="4" w:space="0" w:color="000000"/>
              <w:right w:val="single" w:sz="4" w:space="0" w:color="000000"/>
            </w:tcBorders>
            <w:hideMark/>
          </w:tcPr>
          <w:p w14:paraId="39B412DE" w14:textId="77777777" w:rsidR="006F7DB9" w:rsidRPr="00CF1EF2" w:rsidRDefault="006F7DB9">
            <w:pPr>
              <w:pStyle w:val="TableParagraph"/>
              <w:ind w:left="34"/>
              <w:rPr>
                <w:sz w:val="24"/>
              </w:rPr>
            </w:pPr>
            <w:r w:rsidRPr="00CF1EF2">
              <w:rPr>
                <w:sz w:val="24"/>
              </w:rPr>
              <w:t xml:space="preserve">Tỷ lệ hồ sơ TTHC được tiếp nhận trực tuyến toàn trình (Chỉ thống kê đối với các TTHC toàn trình </w:t>
            </w:r>
            <w:r w:rsidRPr="00CF1EF2">
              <w:rPr>
                <w:spacing w:val="-5"/>
                <w:sz w:val="24"/>
              </w:rPr>
              <w:t>có</w:t>
            </w:r>
          </w:p>
          <w:p w14:paraId="4C44923C" w14:textId="77777777" w:rsidR="006F7DB9" w:rsidRPr="00CF1EF2" w:rsidRDefault="006F7DB9">
            <w:pPr>
              <w:pStyle w:val="TableParagraph"/>
              <w:spacing w:line="264" w:lineRule="exact"/>
              <w:ind w:left="34"/>
              <w:rPr>
                <w:sz w:val="24"/>
              </w:rPr>
            </w:pPr>
            <w:r w:rsidRPr="00CF1EF2">
              <w:rPr>
                <w:sz w:val="24"/>
              </w:rPr>
              <w:t xml:space="preserve">Phát sinh hồ </w:t>
            </w:r>
            <w:r w:rsidRPr="00CF1EF2">
              <w:rPr>
                <w:spacing w:val="-5"/>
                <w:sz w:val="24"/>
              </w:rPr>
              <w:t>sơ)</w:t>
            </w:r>
          </w:p>
        </w:tc>
        <w:tc>
          <w:tcPr>
            <w:tcW w:w="1108" w:type="dxa"/>
            <w:tcBorders>
              <w:top w:val="single" w:sz="4" w:space="0" w:color="000000"/>
              <w:left w:val="single" w:sz="4" w:space="0" w:color="000000"/>
              <w:bottom w:val="single" w:sz="4" w:space="0" w:color="000000"/>
              <w:right w:val="single" w:sz="4" w:space="0" w:color="000000"/>
            </w:tcBorders>
            <w:hideMark/>
          </w:tcPr>
          <w:p w14:paraId="7DAADB7D" w14:textId="77777777" w:rsidR="006F7DB9" w:rsidRPr="00CF1EF2" w:rsidRDefault="006F7DB9">
            <w:pPr>
              <w:pStyle w:val="TableParagraph"/>
              <w:spacing w:before="267"/>
              <w:ind w:left="34" w:right="122"/>
              <w:jc w:val="center"/>
              <w:rPr>
                <w:sz w:val="24"/>
              </w:rPr>
            </w:pPr>
            <w:r w:rsidRPr="00CF1EF2">
              <w:rPr>
                <w:spacing w:val="-10"/>
                <w:sz w:val="24"/>
              </w:rPr>
              <w:t>%</w:t>
            </w:r>
          </w:p>
        </w:tc>
        <w:tc>
          <w:tcPr>
            <w:tcW w:w="2042" w:type="dxa"/>
            <w:tcBorders>
              <w:top w:val="single" w:sz="4" w:space="0" w:color="000000"/>
              <w:left w:val="single" w:sz="4" w:space="0" w:color="000000"/>
              <w:bottom w:val="single" w:sz="4" w:space="0" w:color="000000"/>
              <w:right w:val="single" w:sz="4" w:space="0" w:color="000000"/>
            </w:tcBorders>
          </w:tcPr>
          <w:p w14:paraId="1EB3467E" w14:textId="77777777" w:rsidR="006F7DB9" w:rsidRPr="00CF1EF2" w:rsidRDefault="006F7DB9">
            <w:pPr>
              <w:pStyle w:val="TableParagraph"/>
              <w:spacing w:before="155"/>
              <w:ind w:left="34"/>
              <w:rPr>
                <w:b/>
              </w:rPr>
            </w:pPr>
          </w:p>
          <w:p w14:paraId="5EA421D2" w14:textId="77777777" w:rsidR="006F7DB9" w:rsidRPr="00CF1EF2" w:rsidRDefault="006F7DB9">
            <w:pPr>
              <w:pStyle w:val="TableParagraph"/>
              <w:spacing w:before="1"/>
              <w:ind w:left="34" w:right="1"/>
              <w:jc w:val="center"/>
            </w:pPr>
            <w:r w:rsidRPr="00CF1EF2">
              <w:rPr>
                <w:spacing w:val="-4"/>
              </w:rPr>
              <w:t>100%</w:t>
            </w:r>
          </w:p>
        </w:tc>
        <w:tc>
          <w:tcPr>
            <w:tcW w:w="3615" w:type="dxa"/>
            <w:tcBorders>
              <w:top w:val="single" w:sz="4" w:space="0" w:color="000000"/>
              <w:left w:val="single" w:sz="4" w:space="0" w:color="000000"/>
              <w:bottom w:val="single" w:sz="4" w:space="0" w:color="000000"/>
              <w:right w:val="single" w:sz="4" w:space="0" w:color="000000"/>
            </w:tcBorders>
          </w:tcPr>
          <w:p w14:paraId="59B24B28" w14:textId="77777777" w:rsidR="006F7DB9" w:rsidRPr="00CF1EF2" w:rsidRDefault="006F7DB9">
            <w:pPr>
              <w:pStyle w:val="TableParagraph"/>
              <w:ind w:left="34"/>
            </w:pPr>
          </w:p>
        </w:tc>
      </w:tr>
      <w:tr w:rsidR="00CF1EF2" w:rsidRPr="00CF1EF2" w14:paraId="7211BA74" w14:textId="77777777" w:rsidTr="007A02CA">
        <w:trPr>
          <w:trHeight w:val="695"/>
        </w:trPr>
        <w:tc>
          <w:tcPr>
            <w:tcW w:w="910" w:type="dxa"/>
            <w:tcBorders>
              <w:top w:val="single" w:sz="4" w:space="0" w:color="000000"/>
              <w:left w:val="single" w:sz="4" w:space="0" w:color="000000"/>
              <w:bottom w:val="single" w:sz="4" w:space="0" w:color="000000"/>
              <w:right w:val="single" w:sz="4" w:space="0" w:color="000000"/>
            </w:tcBorders>
          </w:tcPr>
          <w:p w14:paraId="06D8A284" w14:textId="226183C3" w:rsidR="009E702B" w:rsidRPr="00CF1EF2" w:rsidRDefault="009E702B" w:rsidP="00220788">
            <w:pPr>
              <w:pStyle w:val="TableParagraph"/>
              <w:spacing w:before="267"/>
              <w:ind w:left="34"/>
              <w:jc w:val="center"/>
              <w:rPr>
                <w:spacing w:val="-4"/>
                <w:sz w:val="24"/>
              </w:rPr>
            </w:pPr>
            <w:r w:rsidRPr="00CF1EF2">
              <w:rPr>
                <w:spacing w:val="-2"/>
                <w:sz w:val="24"/>
              </w:rPr>
              <w:lastRenderedPageBreak/>
              <w:t>6.7.1.</w:t>
            </w:r>
          </w:p>
        </w:tc>
        <w:tc>
          <w:tcPr>
            <w:tcW w:w="5793" w:type="dxa"/>
            <w:tcBorders>
              <w:top w:val="single" w:sz="4" w:space="0" w:color="000000"/>
              <w:left w:val="single" w:sz="4" w:space="0" w:color="000000"/>
              <w:bottom w:val="single" w:sz="4" w:space="0" w:color="000000"/>
              <w:right w:val="single" w:sz="4" w:space="0" w:color="000000"/>
            </w:tcBorders>
            <w:vAlign w:val="center"/>
          </w:tcPr>
          <w:p w14:paraId="53A642C5" w14:textId="77777777" w:rsidR="006B75CB" w:rsidRPr="00CF1EF2" w:rsidRDefault="006B75CB" w:rsidP="009E702B">
            <w:pPr>
              <w:pStyle w:val="TableParagraph"/>
              <w:ind w:left="34"/>
              <w:rPr>
                <w:sz w:val="24"/>
              </w:rPr>
            </w:pPr>
          </w:p>
          <w:p w14:paraId="3FDF671D" w14:textId="0F79EDD8" w:rsidR="009E702B" w:rsidRPr="00CF1EF2" w:rsidRDefault="009E702B" w:rsidP="009E702B">
            <w:pPr>
              <w:pStyle w:val="TableParagraph"/>
              <w:ind w:left="34"/>
              <w:rPr>
                <w:sz w:val="24"/>
              </w:rPr>
            </w:pPr>
            <w:r w:rsidRPr="00CF1EF2">
              <w:rPr>
                <w:sz w:val="24"/>
              </w:rPr>
              <w:t xml:space="preserve">Tổng số hồ sơ TTHC đã tiếp nhận (toàn trình và </w:t>
            </w:r>
            <w:r w:rsidRPr="00CF1EF2">
              <w:rPr>
                <w:spacing w:val="-5"/>
                <w:sz w:val="24"/>
              </w:rPr>
              <w:t xml:space="preserve">một </w:t>
            </w:r>
            <w:r w:rsidRPr="00CF1EF2">
              <w:rPr>
                <w:spacing w:val="-4"/>
                <w:sz w:val="24"/>
              </w:rPr>
              <w:t>phần)</w:t>
            </w:r>
          </w:p>
        </w:tc>
        <w:tc>
          <w:tcPr>
            <w:tcW w:w="1108" w:type="dxa"/>
            <w:tcBorders>
              <w:top w:val="single" w:sz="4" w:space="0" w:color="000000"/>
              <w:left w:val="single" w:sz="4" w:space="0" w:color="000000"/>
              <w:bottom w:val="single" w:sz="4" w:space="0" w:color="000000"/>
              <w:right w:val="single" w:sz="4" w:space="0" w:color="000000"/>
            </w:tcBorders>
            <w:vAlign w:val="center"/>
          </w:tcPr>
          <w:p w14:paraId="7883901C" w14:textId="6C38055F" w:rsidR="009E702B" w:rsidRPr="00CF1EF2" w:rsidRDefault="009E702B" w:rsidP="009E702B">
            <w:pPr>
              <w:pStyle w:val="TableParagraph"/>
              <w:spacing w:before="267"/>
              <w:ind w:left="34" w:right="122"/>
              <w:jc w:val="center"/>
              <w:rPr>
                <w:spacing w:val="-10"/>
                <w:sz w:val="24"/>
              </w:rPr>
            </w:pPr>
            <w:r w:rsidRPr="00CF1EF2">
              <w:rPr>
                <w:sz w:val="24"/>
              </w:rPr>
              <w:t xml:space="preserve">Hồ </w:t>
            </w:r>
            <w:r w:rsidRPr="00CF1EF2">
              <w:rPr>
                <w:spacing w:val="-5"/>
                <w:sz w:val="24"/>
              </w:rPr>
              <w:t>sơ</w:t>
            </w:r>
          </w:p>
        </w:tc>
        <w:tc>
          <w:tcPr>
            <w:tcW w:w="2042" w:type="dxa"/>
            <w:tcBorders>
              <w:top w:val="single" w:sz="4" w:space="0" w:color="000000"/>
              <w:left w:val="single" w:sz="4" w:space="0" w:color="000000"/>
              <w:bottom w:val="single" w:sz="4" w:space="0" w:color="000000"/>
              <w:right w:val="single" w:sz="4" w:space="0" w:color="000000"/>
            </w:tcBorders>
          </w:tcPr>
          <w:p w14:paraId="6A3C746F" w14:textId="75866A01" w:rsidR="009E702B" w:rsidRPr="00CF1EF2" w:rsidRDefault="007D7E9B" w:rsidP="00220788">
            <w:pPr>
              <w:pStyle w:val="TableParagraph"/>
              <w:spacing w:before="155"/>
              <w:ind w:left="34"/>
              <w:jc w:val="center"/>
              <w:rPr>
                <w:b/>
              </w:rPr>
            </w:pPr>
            <w:r>
              <w:rPr>
                <w:spacing w:val="-5"/>
              </w:rPr>
              <w:t xml:space="preserve"> </w:t>
            </w:r>
            <w:r w:rsidR="007A02CA">
              <w:rPr>
                <w:spacing w:val="-5"/>
              </w:rPr>
              <w:t>367/367</w:t>
            </w:r>
            <w:r w:rsidR="006B75CB" w:rsidRPr="00CF1EF2">
              <w:rPr>
                <w:spacing w:val="-5"/>
              </w:rPr>
              <w:t xml:space="preserve"> hồ sơ</w:t>
            </w:r>
          </w:p>
        </w:tc>
        <w:tc>
          <w:tcPr>
            <w:tcW w:w="3615" w:type="dxa"/>
            <w:tcBorders>
              <w:top w:val="single" w:sz="4" w:space="0" w:color="000000"/>
              <w:left w:val="single" w:sz="4" w:space="0" w:color="000000"/>
              <w:bottom w:val="single" w:sz="4" w:space="0" w:color="000000"/>
              <w:right w:val="single" w:sz="4" w:space="0" w:color="000000"/>
            </w:tcBorders>
          </w:tcPr>
          <w:p w14:paraId="2C4BC6AE" w14:textId="77777777" w:rsidR="009E702B" w:rsidRPr="00CF1EF2" w:rsidRDefault="009E702B" w:rsidP="009E702B">
            <w:pPr>
              <w:pStyle w:val="TableParagraph"/>
              <w:ind w:left="34"/>
            </w:pPr>
          </w:p>
        </w:tc>
      </w:tr>
      <w:tr w:rsidR="00CF1EF2" w:rsidRPr="00CF1EF2" w14:paraId="31ECF8BA" w14:textId="77777777" w:rsidTr="007A02CA">
        <w:trPr>
          <w:trHeight w:val="264"/>
        </w:trPr>
        <w:tc>
          <w:tcPr>
            <w:tcW w:w="910" w:type="dxa"/>
            <w:tcBorders>
              <w:top w:val="single" w:sz="4" w:space="0" w:color="000000"/>
              <w:left w:val="single" w:sz="4" w:space="0" w:color="000000"/>
              <w:bottom w:val="single" w:sz="4" w:space="0" w:color="000000"/>
              <w:right w:val="single" w:sz="4" w:space="0" w:color="000000"/>
            </w:tcBorders>
          </w:tcPr>
          <w:p w14:paraId="4A6DFD20" w14:textId="0A325ECE" w:rsidR="009E702B" w:rsidRPr="00CF1EF2" w:rsidRDefault="009E702B" w:rsidP="00220788">
            <w:pPr>
              <w:pStyle w:val="TableParagraph"/>
              <w:spacing w:before="267"/>
              <w:ind w:left="34"/>
              <w:jc w:val="center"/>
              <w:rPr>
                <w:spacing w:val="-4"/>
                <w:sz w:val="24"/>
              </w:rPr>
            </w:pPr>
            <w:r w:rsidRPr="00CF1EF2">
              <w:rPr>
                <w:spacing w:val="-2"/>
                <w:sz w:val="24"/>
              </w:rPr>
              <w:t>6.7.2.</w:t>
            </w:r>
          </w:p>
        </w:tc>
        <w:tc>
          <w:tcPr>
            <w:tcW w:w="5793" w:type="dxa"/>
            <w:tcBorders>
              <w:top w:val="single" w:sz="4" w:space="0" w:color="000000"/>
              <w:left w:val="single" w:sz="4" w:space="0" w:color="000000"/>
              <w:bottom w:val="single" w:sz="4" w:space="0" w:color="000000"/>
              <w:right w:val="single" w:sz="4" w:space="0" w:color="000000"/>
            </w:tcBorders>
            <w:vAlign w:val="center"/>
          </w:tcPr>
          <w:p w14:paraId="78948219" w14:textId="496BB9E3" w:rsidR="009E702B" w:rsidRPr="00CF1EF2" w:rsidRDefault="009E702B" w:rsidP="009E702B">
            <w:pPr>
              <w:pStyle w:val="TableParagraph"/>
              <w:ind w:left="34"/>
              <w:rPr>
                <w:sz w:val="24"/>
              </w:rPr>
            </w:pPr>
            <w:r w:rsidRPr="00CF1EF2">
              <w:rPr>
                <w:sz w:val="24"/>
              </w:rPr>
              <w:t xml:space="preserve">Số hồ sơ TTHC đã tiếp nhận toàn </w:t>
            </w:r>
            <w:r w:rsidRPr="00CF1EF2">
              <w:rPr>
                <w:spacing w:val="-2"/>
                <w:sz w:val="24"/>
              </w:rPr>
              <w:t>trình</w:t>
            </w:r>
          </w:p>
        </w:tc>
        <w:tc>
          <w:tcPr>
            <w:tcW w:w="1108" w:type="dxa"/>
            <w:tcBorders>
              <w:top w:val="single" w:sz="4" w:space="0" w:color="000000"/>
              <w:left w:val="single" w:sz="4" w:space="0" w:color="000000"/>
              <w:bottom w:val="single" w:sz="4" w:space="0" w:color="000000"/>
              <w:right w:val="single" w:sz="4" w:space="0" w:color="000000"/>
            </w:tcBorders>
            <w:vAlign w:val="center"/>
          </w:tcPr>
          <w:p w14:paraId="744FF23D" w14:textId="44C70405" w:rsidR="009E702B" w:rsidRPr="00CF1EF2" w:rsidRDefault="009E702B" w:rsidP="009E702B">
            <w:pPr>
              <w:pStyle w:val="TableParagraph"/>
              <w:spacing w:before="267"/>
              <w:ind w:left="34" w:right="122"/>
              <w:jc w:val="center"/>
              <w:rPr>
                <w:spacing w:val="-10"/>
                <w:sz w:val="24"/>
              </w:rPr>
            </w:pPr>
            <w:r w:rsidRPr="00CF1EF2">
              <w:rPr>
                <w:sz w:val="24"/>
              </w:rPr>
              <w:t xml:space="preserve">Hồ </w:t>
            </w:r>
            <w:r w:rsidRPr="00CF1EF2">
              <w:rPr>
                <w:spacing w:val="-5"/>
                <w:sz w:val="24"/>
              </w:rPr>
              <w:t>sơ</w:t>
            </w:r>
          </w:p>
        </w:tc>
        <w:tc>
          <w:tcPr>
            <w:tcW w:w="2042" w:type="dxa"/>
            <w:tcBorders>
              <w:top w:val="single" w:sz="4" w:space="0" w:color="000000"/>
              <w:left w:val="single" w:sz="4" w:space="0" w:color="000000"/>
              <w:bottom w:val="single" w:sz="4" w:space="0" w:color="000000"/>
              <w:right w:val="single" w:sz="4" w:space="0" w:color="000000"/>
            </w:tcBorders>
          </w:tcPr>
          <w:p w14:paraId="3A0D036C" w14:textId="0856083D" w:rsidR="009E702B" w:rsidRPr="00CF1EF2" w:rsidRDefault="007A02CA" w:rsidP="00220788">
            <w:pPr>
              <w:pStyle w:val="TableParagraph"/>
              <w:spacing w:before="155"/>
              <w:ind w:left="34"/>
              <w:jc w:val="center"/>
              <w:rPr>
                <w:b/>
              </w:rPr>
            </w:pPr>
            <w:r>
              <w:rPr>
                <w:spacing w:val="-5"/>
              </w:rPr>
              <w:t>367/367</w:t>
            </w:r>
            <w:r w:rsidR="007D7E9B">
              <w:rPr>
                <w:spacing w:val="-5"/>
              </w:rPr>
              <w:t xml:space="preserve"> </w:t>
            </w:r>
            <w:r w:rsidR="006B75CB" w:rsidRPr="00CF1EF2">
              <w:rPr>
                <w:spacing w:val="-5"/>
              </w:rPr>
              <w:t xml:space="preserve"> hồ sơ</w:t>
            </w:r>
          </w:p>
        </w:tc>
        <w:tc>
          <w:tcPr>
            <w:tcW w:w="3615" w:type="dxa"/>
            <w:tcBorders>
              <w:top w:val="single" w:sz="4" w:space="0" w:color="000000"/>
              <w:left w:val="single" w:sz="4" w:space="0" w:color="000000"/>
              <w:bottom w:val="single" w:sz="4" w:space="0" w:color="000000"/>
              <w:right w:val="single" w:sz="4" w:space="0" w:color="000000"/>
            </w:tcBorders>
          </w:tcPr>
          <w:p w14:paraId="20492A6A" w14:textId="77777777" w:rsidR="009E702B" w:rsidRPr="00CF1EF2" w:rsidRDefault="009E702B" w:rsidP="009E702B">
            <w:pPr>
              <w:pStyle w:val="TableParagraph"/>
              <w:ind w:left="34"/>
            </w:pPr>
          </w:p>
        </w:tc>
      </w:tr>
      <w:tr w:rsidR="00CF1EF2" w:rsidRPr="00CF1EF2" w14:paraId="6F48EC6F" w14:textId="77777777" w:rsidTr="007A02CA">
        <w:trPr>
          <w:trHeight w:val="827"/>
        </w:trPr>
        <w:tc>
          <w:tcPr>
            <w:tcW w:w="910" w:type="dxa"/>
            <w:tcBorders>
              <w:top w:val="single" w:sz="4" w:space="0" w:color="000000"/>
              <w:left w:val="single" w:sz="4" w:space="0" w:color="000000"/>
              <w:bottom w:val="single" w:sz="4" w:space="0" w:color="000000"/>
              <w:right w:val="single" w:sz="4" w:space="0" w:color="000000"/>
            </w:tcBorders>
          </w:tcPr>
          <w:p w14:paraId="486A72B0" w14:textId="5C78E96B" w:rsidR="009E702B" w:rsidRPr="00CF1EF2" w:rsidRDefault="009E702B" w:rsidP="00220788">
            <w:pPr>
              <w:pStyle w:val="TableParagraph"/>
              <w:spacing w:before="267"/>
              <w:ind w:left="34"/>
              <w:jc w:val="center"/>
              <w:rPr>
                <w:spacing w:val="-4"/>
                <w:sz w:val="24"/>
              </w:rPr>
            </w:pPr>
            <w:r w:rsidRPr="00CF1EF2">
              <w:rPr>
                <w:spacing w:val="-4"/>
                <w:sz w:val="26"/>
              </w:rPr>
              <w:t>6.8.</w:t>
            </w:r>
          </w:p>
        </w:tc>
        <w:tc>
          <w:tcPr>
            <w:tcW w:w="5793" w:type="dxa"/>
            <w:tcBorders>
              <w:top w:val="single" w:sz="4" w:space="0" w:color="000000"/>
              <w:left w:val="single" w:sz="4" w:space="0" w:color="000000"/>
              <w:bottom w:val="single" w:sz="4" w:space="0" w:color="000000"/>
              <w:right w:val="single" w:sz="4" w:space="0" w:color="000000"/>
            </w:tcBorders>
            <w:vAlign w:val="center"/>
          </w:tcPr>
          <w:p w14:paraId="36BE9F22" w14:textId="259FA2C3" w:rsidR="009E702B" w:rsidRPr="00CF1EF2" w:rsidRDefault="009E702B" w:rsidP="009E702B">
            <w:pPr>
              <w:pStyle w:val="TableParagraph"/>
              <w:ind w:left="34"/>
              <w:rPr>
                <w:sz w:val="24"/>
              </w:rPr>
            </w:pPr>
            <w:r w:rsidRPr="00CF1EF2">
              <w:rPr>
                <w:sz w:val="24"/>
              </w:rPr>
              <w:t xml:space="preserve">Tỷ lệ TTHC được tích hợp, triển khai thanh toán trực </w:t>
            </w:r>
            <w:r w:rsidRPr="00CF1EF2">
              <w:rPr>
                <w:spacing w:val="-2"/>
                <w:sz w:val="24"/>
              </w:rPr>
              <w:t>tuyến</w:t>
            </w:r>
          </w:p>
        </w:tc>
        <w:tc>
          <w:tcPr>
            <w:tcW w:w="1108" w:type="dxa"/>
            <w:tcBorders>
              <w:top w:val="single" w:sz="4" w:space="0" w:color="000000"/>
              <w:left w:val="single" w:sz="4" w:space="0" w:color="000000"/>
              <w:bottom w:val="single" w:sz="4" w:space="0" w:color="000000"/>
              <w:right w:val="single" w:sz="4" w:space="0" w:color="000000"/>
            </w:tcBorders>
            <w:vAlign w:val="center"/>
          </w:tcPr>
          <w:p w14:paraId="49EBA2FC" w14:textId="7833D419" w:rsidR="009E702B" w:rsidRPr="00CF1EF2" w:rsidRDefault="009E702B" w:rsidP="009E702B">
            <w:pPr>
              <w:pStyle w:val="TableParagraph"/>
              <w:spacing w:before="267"/>
              <w:ind w:left="34" w:right="122"/>
              <w:jc w:val="center"/>
              <w:rPr>
                <w:spacing w:val="-10"/>
                <w:sz w:val="24"/>
              </w:rPr>
            </w:pPr>
            <w:r w:rsidRPr="00CF1EF2">
              <w:rPr>
                <w:spacing w:val="-10"/>
                <w:sz w:val="24"/>
              </w:rPr>
              <w:t>%</w:t>
            </w:r>
          </w:p>
        </w:tc>
        <w:tc>
          <w:tcPr>
            <w:tcW w:w="2042" w:type="dxa"/>
            <w:tcBorders>
              <w:top w:val="single" w:sz="4" w:space="0" w:color="000000"/>
              <w:left w:val="single" w:sz="4" w:space="0" w:color="000000"/>
              <w:bottom w:val="single" w:sz="4" w:space="0" w:color="000000"/>
              <w:right w:val="single" w:sz="4" w:space="0" w:color="000000"/>
            </w:tcBorders>
          </w:tcPr>
          <w:p w14:paraId="6FD869E5" w14:textId="775CCB4C" w:rsidR="009E702B" w:rsidRPr="00CF1EF2" w:rsidRDefault="009E702B" w:rsidP="00220788">
            <w:pPr>
              <w:pStyle w:val="TableParagraph"/>
              <w:spacing w:before="155"/>
              <w:ind w:left="34"/>
              <w:jc w:val="center"/>
              <w:rPr>
                <w:b/>
              </w:rPr>
            </w:pPr>
            <w:r w:rsidRPr="00CF1EF2">
              <w:rPr>
                <w:spacing w:val="-4"/>
                <w:sz w:val="24"/>
              </w:rPr>
              <w:t>100%</w:t>
            </w:r>
          </w:p>
        </w:tc>
        <w:tc>
          <w:tcPr>
            <w:tcW w:w="3615" w:type="dxa"/>
            <w:tcBorders>
              <w:top w:val="single" w:sz="4" w:space="0" w:color="000000"/>
              <w:left w:val="single" w:sz="4" w:space="0" w:color="000000"/>
              <w:bottom w:val="single" w:sz="4" w:space="0" w:color="000000"/>
              <w:right w:val="single" w:sz="4" w:space="0" w:color="000000"/>
            </w:tcBorders>
          </w:tcPr>
          <w:p w14:paraId="5C6379EA" w14:textId="3DF02B81" w:rsidR="009E702B" w:rsidRPr="00CF1EF2" w:rsidRDefault="009E702B" w:rsidP="009E702B">
            <w:pPr>
              <w:pStyle w:val="TableParagraph"/>
              <w:ind w:left="34"/>
            </w:pPr>
            <w:r w:rsidRPr="00CF1EF2">
              <w:rPr>
                <w:spacing w:val="-2"/>
                <w:sz w:val="24"/>
              </w:rPr>
              <w:t>https://dichvucong.gov.vn/p/home/dvc- thanh-toan-truc-tuyen.html</w:t>
            </w:r>
          </w:p>
        </w:tc>
      </w:tr>
      <w:tr w:rsidR="00CF1EF2" w:rsidRPr="00CF1EF2" w14:paraId="2E06193F" w14:textId="77777777" w:rsidTr="007A02CA">
        <w:trPr>
          <w:trHeight w:val="827"/>
        </w:trPr>
        <w:tc>
          <w:tcPr>
            <w:tcW w:w="910" w:type="dxa"/>
            <w:tcBorders>
              <w:top w:val="single" w:sz="4" w:space="0" w:color="000000"/>
              <w:left w:val="single" w:sz="4" w:space="0" w:color="000000"/>
              <w:bottom w:val="single" w:sz="4" w:space="0" w:color="000000"/>
              <w:right w:val="single" w:sz="4" w:space="0" w:color="000000"/>
            </w:tcBorders>
          </w:tcPr>
          <w:p w14:paraId="7D4A72EA" w14:textId="41C1C84F" w:rsidR="009E702B" w:rsidRPr="00CF1EF2" w:rsidRDefault="009E702B" w:rsidP="00220788">
            <w:pPr>
              <w:pStyle w:val="TableParagraph"/>
              <w:spacing w:before="267"/>
              <w:ind w:left="34"/>
              <w:jc w:val="center"/>
              <w:rPr>
                <w:spacing w:val="-4"/>
                <w:sz w:val="24"/>
              </w:rPr>
            </w:pPr>
            <w:r w:rsidRPr="00CF1EF2">
              <w:rPr>
                <w:i/>
                <w:spacing w:val="-2"/>
                <w:sz w:val="26"/>
              </w:rPr>
              <w:t>6.8.1.</w:t>
            </w:r>
          </w:p>
        </w:tc>
        <w:tc>
          <w:tcPr>
            <w:tcW w:w="5793" w:type="dxa"/>
            <w:tcBorders>
              <w:top w:val="single" w:sz="4" w:space="0" w:color="000000"/>
              <w:left w:val="single" w:sz="4" w:space="0" w:color="000000"/>
              <w:bottom w:val="single" w:sz="4" w:space="0" w:color="000000"/>
              <w:right w:val="single" w:sz="4" w:space="0" w:color="000000"/>
            </w:tcBorders>
            <w:vAlign w:val="center"/>
          </w:tcPr>
          <w:p w14:paraId="2C276435" w14:textId="422E4D60" w:rsidR="009E702B" w:rsidRPr="00CF1EF2" w:rsidRDefault="009E702B" w:rsidP="009E702B">
            <w:pPr>
              <w:pStyle w:val="TableParagraph"/>
              <w:ind w:left="34"/>
              <w:rPr>
                <w:sz w:val="24"/>
              </w:rPr>
            </w:pPr>
            <w:r w:rsidRPr="00CF1EF2">
              <w:rPr>
                <w:i/>
                <w:sz w:val="24"/>
              </w:rPr>
              <w:t>Tổng số TTHC có yêu cầu nghĩa vụ tài chính (tất cả các TTHC có phát sinh phí, lệ phí,…)</w:t>
            </w:r>
          </w:p>
        </w:tc>
        <w:tc>
          <w:tcPr>
            <w:tcW w:w="1108" w:type="dxa"/>
            <w:tcBorders>
              <w:top w:val="single" w:sz="4" w:space="0" w:color="000000"/>
              <w:left w:val="single" w:sz="4" w:space="0" w:color="000000"/>
              <w:bottom w:val="single" w:sz="4" w:space="0" w:color="000000"/>
              <w:right w:val="single" w:sz="4" w:space="0" w:color="000000"/>
            </w:tcBorders>
            <w:vAlign w:val="center"/>
          </w:tcPr>
          <w:p w14:paraId="7E3C1FFD" w14:textId="055B2B14" w:rsidR="009E702B" w:rsidRPr="00CF1EF2" w:rsidRDefault="009E702B" w:rsidP="009E702B">
            <w:pPr>
              <w:pStyle w:val="TableParagraph"/>
              <w:spacing w:before="267"/>
              <w:ind w:left="34" w:right="122"/>
              <w:jc w:val="center"/>
              <w:rPr>
                <w:spacing w:val="-10"/>
                <w:sz w:val="24"/>
              </w:rPr>
            </w:pPr>
            <w:r w:rsidRPr="00CF1EF2">
              <w:rPr>
                <w:i/>
                <w:sz w:val="24"/>
              </w:rPr>
              <w:t xml:space="preserve">Thủ </w:t>
            </w:r>
            <w:r w:rsidRPr="00CF1EF2">
              <w:rPr>
                <w:i/>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tcPr>
          <w:p w14:paraId="63A42BD6" w14:textId="15905185" w:rsidR="009E702B" w:rsidRPr="00CF1EF2" w:rsidRDefault="009E702B" w:rsidP="00220788">
            <w:pPr>
              <w:pStyle w:val="TableParagraph"/>
              <w:spacing w:before="155"/>
              <w:ind w:left="34"/>
              <w:jc w:val="center"/>
              <w:rPr>
                <w:b/>
              </w:rPr>
            </w:pPr>
            <w:r w:rsidRPr="00CF1EF2">
              <w:rPr>
                <w:spacing w:val="-5"/>
                <w:sz w:val="24"/>
              </w:rPr>
              <w:t>60</w:t>
            </w:r>
          </w:p>
        </w:tc>
        <w:tc>
          <w:tcPr>
            <w:tcW w:w="3615" w:type="dxa"/>
            <w:tcBorders>
              <w:top w:val="single" w:sz="4" w:space="0" w:color="000000"/>
              <w:left w:val="single" w:sz="4" w:space="0" w:color="000000"/>
              <w:bottom w:val="single" w:sz="4" w:space="0" w:color="000000"/>
              <w:right w:val="single" w:sz="4" w:space="0" w:color="000000"/>
            </w:tcBorders>
          </w:tcPr>
          <w:p w14:paraId="2C32A58F" w14:textId="5C941815" w:rsidR="009E702B" w:rsidRPr="00CF1EF2" w:rsidRDefault="009E702B" w:rsidP="009E702B">
            <w:pPr>
              <w:pStyle w:val="TableParagraph"/>
              <w:ind w:left="34"/>
            </w:pPr>
            <w:r w:rsidRPr="00CF1EF2">
              <w:rPr>
                <w:spacing w:val="-2"/>
                <w:sz w:val="24"/>
              </w:rPr>
              <w:t>https://dichvucong.gov.vn/p/home/dvc- thanh-toan-truc-tuyen.html</w:t>
            </w:r>
          </w:p>
        </w:tc>
      </w:tr>
      <w:tr w:rsidR="009E702B" w:rsidRPr="00CF1EF2" w14:paraId="060882C6" w14:textId="77777777" w:rsidTr="007A02CA">
        <w:trPr>
          <w:trHeight w:val="827"/>
        </w:trPr>
        <w:tc>
          <w:tcPr>
            <w:tcW w:w="910" w:type="dxa"/>
            <w:tcBorders>
              <w:top w:val="single" w:sz="4" w:space="0" w:color="000000"/>
              <w:left w:val="single" w:sz="4" w:space="0" w:color="000000"/>
              <w:bottom w:val="single" w:sz="4" w:space="0" w:color="000000"/>
              <w:right w:val="single" w:sz="4" w:space="0" w:color="000000"/>
            </w:tcBorders>
          </w:tcPr>
          <w:p w14:paraId="5DAB50B2" w14:textId="386CC362" w:rsidR="009E702B" w:rsidRPr="00CF1EF2" w:rsidRDefault="009E702B" w:rsidP="00220788">
            <w:pPr>
              <w:pStyle w:val="TableParagraph"/>
              <w:spacing w:before="267"/>
              <w:ind w:left="34"/>
              <w:jc w:val="center"/>
              <w:rPr>
                <w:spacing w:val="-4"/>
                <w:sz w:val="24"/>
              </w:rPr>
            </w:pPr>
            <w:r w:rsidRPr="00CF1EF2">
              <w:rPr>
                <w:i/>
                <w:spacing w:val="-2"/>
                <w:sz w:val="26"/>
              </w:rPr>
              <w:t>6.8.2.</w:t>
            </w:r>
          </w:p>
        </w:tc>
        <w:tc>
          <w:tcPr>
            <w:tcW w:w="5793" w:type="dxa"/>
            <w:tcBorders>
              <w:top w:val="single" w:sz="4" w:space="0" w:color="000000"/>
              <w:left w:val="single" w:sz="4" w:space="0" w:color="000000"/>
              <w:bottom w:val="single" w:sz="4" w:space="0" w:color="000000"/>
              <w:right w:val="single" w:sz="4" w:space="0" w:color="000000"/>
            </w:tcBorders>
            <w:vAlign w:val="center"/>
          </w:tcPr>
          <w:p w14:paraId="104395D5" w14:textId="3F9053B4" w:rsidR="009E702B" w:rsidRPr="00CF1EF2" w:rsidRDefault="009E702B" w:rsidP="009E702B">
            <w:pPr>
              <w:pStyle w:val="TableParagraph"/>
              <w:ind w:left="34"/>
              <w:rPr>
                <w:sz w:val="24"/>
              </w:rPr>
            </w:pPr>
            <w:r w:rsidRPr="00CF1EF2">
              <w:rPr>
                <w:i/>
                <w:sz w:val="24"/>
              </w:rPr>
              <w:t xml:space="preserve">Số TTHC đã được tích hợp, triển khai thanh </w:t>
            </w:r>
            <w:r w:rsidRPr="00CF1EF2">
              <w:rPr>
                <w:i/>
                <w:spacing w:val="-4"/>
                <w:sz w:val="24"/>
              </w:rPr>
              <w:t xml:space="preserve">toán </w:t>
            </w:r>
            <w:r w:rsidRPr="00CF1EF2">
              <w:rPr>
                <w:i/>
                <w:sz w:val="24"/>
              </w:rPr>
              <w:t>trực tuyến trên Cổng DVC quốc gia hoặc trên Cổng DVC của tỉnh.</w:t>
            </w:r>
          </w:p>
        </w:tc>
        <w:tc>
          <w:tcPr>
            <w:tcW w:w="1108" w:type="dxa"/>
            <w:tcBorders>
              <w:top w:val="single" w:sz="4" w:space="0" w:color="000000"/>
              <w:left w:val="single" w:sz="4" w:space="0" w:color="000000"/>
              <w:bottom w:val="single" w:sz="4" w:space="0" w:color="000000"/>
              <w:right w:val="single" w:sz="4" w:space="0" w:color="000000"/>
            </w:tcBorders>
            <w:vAlign w:val="center"/>
          </w:tcPr>
          <w:p w14:paraId="0BD7C5B4" w14:textId="1EE7F6B6" w:rsidR="009E702B" w:rsidRPr="00CF1EF2" w:rsidRDefault="009E702B" w:rsidP="009E702B">
            <w:pPr>
              <w:pStyle w:val="TableParagraph"/>
              <w:spacing w:before="267"/>
              <w:ind w:left="34" w:right="122"/>
              <w:jc w:val="center"/>
              <w:rPr>
                <w:spacing w:val="-10"/>
                <w:sz w:val="24"/>
              </w:rPr>
            </w:pPr>
            <w:r w:rsidRPr="00CF1EF2">
              <w:rPr>
                <w:i/>
                <w:sz w:val="24"/>
              </w:rPr>
              <w:t xml:space="preserve">Thủ </w:t>
            </w:r>
            <w:r w:rsidRPr="00CF1EF2">
              <w:rPr>
                <w:i/>
                <w:spacing w:val="-5"/>
                <w:sz w:val="24"/>
              </w:rPr>
              <w:t>tục</w:t>
            </w:r>
          </w:p>
        </w:tc>
        <w:tc>
          <w:tcPr>
            <w:tcW w:w="2042" w:type="dxa"/>
            <w:tcBorders>
              <w:top w:val="single" w:sz="4" w:space="0" w:color="000000"/>
              <w:left w:val="single" w:sz="4" w:space="0" w:color="000000"/>
              <w:bottom w:val="single" w:sz="4" w:space="0" w:color="000000"/>
              <w:right w:val="single" w:sz="4" w:space="0" w:color="000000"/>
            </w:tcBorders>
          </w:tcPr>
          <w:p w14:paraId="6FC83C24" w14:textId="43F0612F" w:rsidR="009E702B" w:rsidRPr="00CF1EF2" w:rsidRDefault="009E702B" w:rsidP="00220788">
            <w:pPr>
              <w:pStyle w:val="TableParagraph"/>
              <w:spacing w:before="155"/>
              <w:ind w:left="34"/>
              <w:jc w:val="center"/>
              <w:rPr>
                <w:b/>
              </w:rPr>
            </w:pPr>
            <w:r w:rsidRPr="00CF1EF2">
              <w:rPr>
                <w:spacing w:val="-5"/>
                <w:sz w:val="24"/>
              </w:rPr>
              <w:t>60</w:t>
            </w:r>
          </w:p>
        </w:tc>
        <w:tc>
          <w:tcPr>
            <w:tcW w:w="3615" w:type="dxa"/>
            <w:tcBorders>
              <w:top w:val="single" w:sz="4" w:space="0" w:color="000000"/>
              <w:left w:val="single" w:sz="4" w:space="0" w:color="000000"/>
              <w:bottom w:val="single" w:sz="4" w:space="0" w:color="000000"/>
              <w:right w:val="single" w:sz="4" w:space="0" w:color="000000"/>
            </w:tcBorders>
          </w:tcPr>
          <w:p w14:paraId="6FB8224B" w14:textId="77CD2355" w:rsidR="009E702B" w:rsidRPr="00CF1EF2" w:rsidRDefault="009E702B" w:rsidP="009E702B">
            <w:pPr>
              <w:pStyle w:val="TableParagraph"/>
              <w:ind w:left="34"/>
            </w:pPr>
            <w:r w:rsidRPr="00CF1EF2">
              <w:rPr>
                <w:spacing w:val="-2"/>
                <w:sz w:val="24"/>
              </w:rPr>
              <w:t>https://dichvucong.gov.vn/p/home/dvc- thanh-toan-truc-tuyen.html</w:t>
            </w:r>
          </w:p>
        </w:tc>
      </w:tr>
    </w:tbl>
    <w:p w14:paraId="414B1E94" w14:textId="77777777" w:rsidR="006F7DB9" w:rsidRPr="00CF1EF2" w:rsidRDefault="006F7DB9" w:rsidP="006F7DB9">
      <w:pPr>
        <w:rPr>
          <w:rFonts w:ascii="Times New Roman" w:hAnsi="Times New Roman" w:cs="Times New Roman"/>
        </w:rPr>
        <w:sectPr w:rsidR="006F7DB9" w:rsidRPr="00CF1EF2" w:rsidSect="006F7DB9">
          <w:pgSz w:w="16840" w:h="11910" w:orient="landscape"/>
          <w:pgMar w:top="820" w:right="560" w:bottom="280" w:left="1720" w:header="571" w:footer="0" w:gutter="0"/>
          <w:cols w:space="720"/>
        </w:sectPr>
      </w:pPr>
    </w:p>
    <w:p w14:paraId="0F135916" w14:textId="77777777" w:rsidR="001B76CF" w:rsidRPr="00CF1EF2" w:rsidRDefault="001B76CF" w:rsidP="00A2463F">
      <w:pPr>
        <w:tabs>
          <w:tab w:val="left" w:pos="9405"/>
        </w:tabs>
        <w:spacing w:after="0" w:line="288" w:lineRule="auto"/>
        <w:jc w:val="both"/>
        <w:rPr>
          <w:rFonts w:ascii="Times New Roman" w:hAnsi="Times New Roman" w:cs="Times New Roman"/>
          <w:sz w:val="28"/>
          <w:szCs w:val="28"/>
        </w:rPr>
      </w:pPr>
    </w:p>
    <w:sectPr w:rsidR="001B76CF" w:rsidRPr="00CF1EF2" w:rsidSect="00791AC9">
      <w:headerReference w:type="default" r:id="rId13"/>
      <w:pgSz w:w="16838" w:h="11906" w:orient="landscape" w:code="9"/>
      <w:pgMar w:top="851" w:right="851" w:bottom="567" w:left="1985"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BFC1" w14:textId="77777777" w:rsidR="00BA685A" w:rsidRDefault="00BA685A" w:rsidP="00FC6207">
      <w:pPr>
        <w:spacing w:after="0" w:line="240" w:lineRule="auto"/>
      </w:pPr>
      <w:r>
        <w:separator/>
      </w:r>
    </w:p>
  </w:endnote>
  <w:endnote w:type="continuationSeparator" w:id="0">
    <w:p w14:paraId="28D39FA7" w14:textId="77777777" w:rsidR="00BA685A" w:rsidRDefault="00BA685A" w:rsidP="00FC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98E10" w14:textId="77777777" w:rsidR="00BA685A" w:rsidRDefault="00BA685A" w:rsidP="00FC6207">
      <w:pPr>
        <w:spacing w:after="0" w:line="240" w:lineRule="auto"/>
      </w:pPr>
      <w:r>
        <w:separator/>
      </w:r>
    </w:p>
  </w:footnote>
  <w:footnote w:type="continuationSeparator" w:id="0">
    <w:p w14:paraId="6AEAF1BA" w14:textId="77777777" w:rsidR="00BA685A" w:rsidRDefault="00BA685A" w:rsidP="00FC6207">
      <w:pPr>
        <w:spacing w:after="0" w:line="240" w:lineRule="auto"/>
      </w:pPr>
      <w:r>
        <w:continuationSeparator/>
      </w:r>
    </w:p>
  </w:footnote>
  <w:footnote w:id="1">
    <w:p w14:paraId="6ECED932" w14:textId="77777777" w:rsidR="00711514" w:rsidRPr="007D7E9B" w:rsidRDefault="006F7DB9" w:rsidP="00711514">
      <w:pPr>
        <w:pStyle w:val="FootnoteText"/>
        <w:ind w:firstLine="284"/>
        <w:jc w:val="both"/>
        <w:rPr>
          <w:rFonts w:ascii="Times New Roman" w:hAnsi="Times New Roman"/>
          <w:sz w:val="22"/>
          <w:szCs w:val="22"/>
        </w:rPr>
      </w:pPr>
      <w:r w:rsidRPr="007D7E9B">
        <w:rPr>
          <w:rFonts w:ascii="Times New Roman" w:hAnsi="Times New Roman"/>
          <w:sz w:val="22"/>
          <w:szCs w:val="22"/>
          <w:vertAlign w:val="superscript"/>
        </w:rPr>
        <w:t>1</w:t>
      </w:r>
      <w:r w:rsidRPr="007D7E9B">
        <w:rPr>
          <w:rFonts w:ascii="Times New Roman" w:hAnsi="Times New Roman"/>
          <w:sz w:val="22"/>
          <w:szCs w:val="22"/>
        </w:rPr>
        <w:t>Kế hoạch số 1874/KH-SVHTTDL ngày 15/12/2023 Kế hoạch CCHC của Sở VHTTDL Nam Định năm 2024 (có phụ biểu về nhiệm vụ cụ thể, trách nhiệm thực hiện của từng bộ phận kèm theo); Kế hoạch số 1876/KH-SVHTTDL ngày 15/12/2023 kế hoạch thông tin tuyên truyền cải cách hành chính của Sở VHTTDL năm 2024; Kế hoạch số 1875/KH-SVHTTDL ngày 15/12/2023 kế hoạch kiểm soát TTHC, triển khai cơ chế một cửa liên thông và thực hiện TTHC trên môi trường điện tử năm 2024 của Sở VHTTDL; Kế hoạch số</w:t>
      </w:r>
      <w:r w:rsidR="00424029" w:rsidRPr="007D7E9B">
        <w:rPr>
          <w:rFonts w:ascii="Times New Roman" w:hAnsi="Times New Roman"/>
          <w:sz w:val="22"/>
          <w:szCs w:val="22"/>
        </w:rPr>
        <w:t xml:space="preserve"> </w:t>
      </w:r>
      <w:r w:rsidRPr="007D7E9B">
        <w:rPr>
          <w:rFonts w:ascii="Times New Roman" w:hAnsi="Times New Roman"/>
          <w:sz w:val="22"/>
          <w:szCs w:val="22"/>
        </w:rPr>
        <w:t xml:space="preserve">1928/KH-SVHTTDL ngày 26/12/2023 áp dụng, duy trì, cải tiến HTQLCL theo TCVN ISO 9001:2015 năm 2024; Kế hoạch số 1731/KH-SVHTTDL ngày 22/11/2023 </w:t>
      </w:r>
      <w:r w:rsidR="007970BA" w:rsidRPr="007D7E9B">
        <w:rPr>
          <w:rFonts w:ascii="Times New Roman" w:hAnsi="Times New Roman"/>
          <w:sz w:val="22"/>
          <w:szCs w:val="22"/>
        </w:rPr>
        <w:t>về việc</w:t>
      </w:r>
      <w:r w:rsidRPr="007D7E9B">
        <w:rPr>
          <w:rFonts w:ascii="Times New Roman" w:hAnsi="Times New Roman"/>
          <w:sz w:val="22"/>
          <w:szCs w:val="22"/>
        </w:rPr>
        <w:t xml:space="preserve"> triển khai 04 mô hình điểm thực hiện các nhiệm vụ trong đề án 06 của Sở VHTTDL; Kế hoạch số 1931/KH-SVHTTDL ngày 26/12/2023 triển khai thực hiện Chương trình Chuyển đổi số năm 2024; Kế hoạch số 1927/KH-SVHTTDL ngày 25/12/2023 thực hiện chiến lước quốc gia phòng, chống tham nhũng tiêu cực đến năm 2030; Kế hoạch 1891/KH-SVHTTDL Kế hoạch tổ chức đối thoại trực tiếp với tổ chức, cá nhân về thủ tục hành chính và giải quyết TTHD của Sở VHTTDL năm 2024; Kế hoạch 1883/KH-SVHTTDL ngày 18/12/2023 Kế hoạch rà soát, đánh giá thủ tục hành chính năm 2024 của Sở VHTTDL; Kế hoạch số 53/KH-SVHTTDL ngày 11/01/2024 Kế hoạch kiểm tra công tác CCHC năm 2024 của Sở VHTTDL;</w:t>
      </w:r>
      <w:r w:rsidR="00E83C88" w:rsidRPr="007D7E9B">
        <w:rPr>
          <w:rFonts w:ascii="Times New Roman" w:hAnsi="Times New Roman"/>
          <w:sz w:val="22"/>
          <w:szCs w:val="22"/>
        </w:rPr>
        <w:t xml:space="preserve"> </w:t>
      </w:r>
      <w:r w:rsidRPr="007D7E9B">
        <w:rPr>
          <w:rFonts w:ascii="Times New Roman" w:hAnsi="Times New Roman"/>
          <w:sz w:val="22"/>
          <w:szCs w:val="22"/>
        </w:rPr>
        <w:t xml:space="preserve">Kế hoạch số 105/KH-SVHTTDL ngày 17/01/2024 thực hiện công tác bảo vệ bí mật nhà nước năm 2024; Văn bản số 320/SVHTTDL-VP ngày 6/3/2024 về việc đăng kí sáng kiến CCHC có phạm vi ảnh hưởng, hiệu quả áp dụng trên địa bàn tỉnh Nam  Định năm 2024; </w:t>
      </w:r>
      <w:r w:rsidR="00A17CA0" w:rsidRPr="007D7E9B">
        <w:rPr>
          <w:rFonts w:ascii="Times New Roman" w:hAnsi="Times New Roman"/>
          <w:sz w:val="22"/>
          <w:szCs w:val="22"/>
        </w:rPr>
        <w:t xml:space="preserve">Công văn 391/SVHTTDL-VP ngày 19/3/2024 gửi Sở Khoa học và Công nghệ tỉnh Nam Định </w:t>
      </w:r>
      <w:r w:rsidR="00A17CA0" w:rsidRPr="007D7E9B">
        <w:rPr>
          <w:rFonts w:ascii="Times New Roman" w:hAnsi="Times New Roman"/>
          <w:sz w:val="22"/>
          <w:szCs w:val="22"/>
          <w:shd w:val="clear" w:color="auto" w:fill="FFFFFF"/>
        </w:rPr>
        <w:t xml:space="preserve">về việc đăng ký tên sáng kiến trong thực hiện CCHC tại Sở VHTTDL năm 2024; </w:t>
      </w:r>
      <w:r w:rsidRPr="007D7E9B">
        <w:rPr>
          <w:rFonts w:ascii="Times New Roman" w:hAnsi="Times New Roman"/>
          <w:sz w:val="22"/>
          <w:szCs w:val="22"/>
        </w:rPr>
        <w:t>văn bản số 323/SVHTTDL-TCPC ngày 7/3/2024 về việc xây dựng đề án vị trí việc làm trong cơ quan tổ chức hành chính thuộc Sở</w:t>
      </w:r>
      <w:r w:rsidR="00A17CA0" w:rsidRPr="007D7E9B">
        <w:rPr>
          <w:rFonts w:ascii="Times New Roman" w:hAnsi="Times New Roman"/>
          <w:sz w:val="22"/>
          <w:szCs w:val="22"/>
        </w:rPr>
        <w:t xml:space="preserve">; </w:t>
      </w:r>
      <w:r w:rsidR="00711514" w:rsidRPr="007D7E9B">
        <w:rPr>
          <w:rFonts w:ascii="Times New Roman" w:hAnsi="Times New Roman"/>
          <w:sz w:val="22"/>
          <w:szCs w:val="22"/>
        </w:rPr>
        <w:t>Văn bản số 858/SVHTTDL-VP ngày 04/06/2024 về việc hướng dẫn nộp hồ sơ trực tuyến qua tài khoản VneID;</w:t>
      </w:r>
    </w:p>
    <w:p w14:paraId="3A6F081C" w14:textId="640DFF9E" w:rsidR="006F7DB9" w:rsidRPr="007D7E9B" w:rsidRDefault="00711514" w:rsidP="00026682">
      <w:pPr>
        <w:pStyle w:val="FootnoteText"/>
        <w:ind w:firstLine="284"/>
        <w:jc w:val="both"/>
        <w:rPr>
          <w:rFonts w:ascii="Times New Roman" w:hAnsi="Times New Roman"/>
          <w:sz w:val="22"/>
          <w:szCs w:val="22"/>
        </w:rPr>
      </w:pPr>
      <w:r w:rsidRPr="007D7E9B">
        <w:rPr>
          <w:rFonts w:ascii="Times New Roman" w:hAnsi="Times New Roman"/>
          <w:sz w:val="22"/>
          <w:szCs w:val="22"/>
        </w:rPr>
        <w:t>Văn bản số 875/SVHTTDL-VP ngày 5/06/2024 về việc thực hiện thanh toán trực tuyến trong giải quyết TTHC; Văn bản số 893/SVHTTDL-VP ngày 06/062024 Về việc tuyên truyền chuyển đổi, sử dụng tài khoản VNeID là tài khoản duy nhất trong thực hiện TTHC trên môi trường điện tử; Văn bản số 932/SVHTTDL-VP ngày 12/06/2024 về việc cung cấp tài liệu và cử cán bộ hướng dẫn tuyên truyền dịch vụ công trực tuyến; Quyết định số 281/QĐ-SVHTTDL ngày 28/6/2024 Ban hành Quy chế về công tác thi đua, khen thưởng Ngành Văn hoá, Thể thao và Du lịch tỉnh Nam Định.</w:t>
      </w:r>
    </w:p>
  </w:footnote>
  <w:footnote w:id="2">
    <w:p w14:paraId="4D04CB39" w14:textId="38EC014F" w:rsidR="00711514" w:rsidRPr="007D7E9B" w:rsidRDefault="00711514" w:rsidP="00026682">
      <w:pPr>
        <w:pStyle w:val="FootnoteText"/>
        <w:ind w:firstLine="284"/>
        <w:rPr>
          <w:rFonts w:ascii="Times New Roman" w:hAnsi="Times New Roman"/>
          <w:sz w:val="22"/>
          <w:szCs w:val="22"/>
        </w:rPr>
      </w:pPr>
      <w:r w:rsidRPr="007D7E9B">
        <w:rPr>
          <w:rStyle w:val="FootnoteReference"/>
          <w:rFonts w:ascii="Times New Roman" w:hAnsi="Times New Roman"/>
          <w:sz w:val="22"/>
          <w:szCs w:val="22"/>
        </w:rPr>
        <w:footnoteRef/>
      </w:r>
      <w:r w:rsidRPr="007D7E9B">
        <w:rPr>
          <w:rFonts w:ascii="Times New Roman" w:hAnsi="Times New Roman"/>
          <w:sz w:val="22"/>
          <w:szCs w:val="22"/>
        </w:rPr>
        <w:t xml:space="preserve"> Công văn số 1420/SVHTTDL-VP ngày 20/8/2024 về việc đăng ký cấp tài khoản sử dụng hệ thống thông tin báo cáo của Bộ VHTTDL;</w:t>
      </w:r>
    </w:p>
  </w:footnote>
  <w:footnote w:id="3">
    <w:p w14:paraId="26A5C3EA" w14:textId="0E6111EB" w:rsidR="00026682" w:rsidRPr="007D7E9B" w:rsidRDefault="00026682" w:rsidP="00026682">
      <w:pPr>
        <w:pStyle w:val="FootnoteText"/>
        <w:ind w:firstLine="284"/>
        <w:jc w:val="both"/>
        <w:rPr>
          <w:rFonts w:ascii="Times New Roman" w:hAnsi="Times New Roman"/>
          <w:sz w:val="22"/>
          <w:szCs w:val="22"/>
        </w:rPr>
      </w:pPr>
      <w:r w:rsidRPr="007D7E9B">
        <w:rPr>
          <w:rStyle w:val="FootnoteReference"/>
          <w:rFonts w:ascii="Times New Roman" w:hAnsi="Times New Roman"/>
          <w:sz w:val="22"/>
          <w:szCs w:val="22"/>
        </w:rPr>
        <w:footnoteRef/>
      </w:r>
      <w:r w:rsidRPr="007D7E9B">
        <w:rPr>
          <w:rFonts w:ascii="Times New Roman" w:hAnsi="Times New Roman"/>
          <w:sz w:val="22"/>
          <w:szCs w:val="22"/>
        </w:rPr>
        <w:t>Quyết định số 05/QĐ-TTr ngày 06/6/2024 Quyết định thanh tra việc thực hiện chức năng, nhiệm vụ công vụ, cải cách hành chính tại Bảo tàng tỉnh Nam Định; Thông báo số 26/TB-TTr ngày 08/8/2024 Thông báo Kết luận thanh tra việc thực hiện chức năng, nhiệm vụ công vụ, cải cách hành chính tại Bảo tàng tỉnh Nam Định; Quyết định số 387/QĐ-SVHTTDL ngày 09/9/2024 về thành lập Đoàn kiểm tra hoạt động lễ hội, hoạt động văn hoá, kinh doanh dịch vụ văn hoá tại lễ hội trên địa bàn thành phố Nam Định, Nam Định năm 2024</w:t>
      </w:r>
      <w:r w:rsidR="004636C8">
        <w:rPr>
          <w:rFonts w:ascii="Times New Roman" w:hAnsi="Times New Roman"/>
          <w:sz w:val="22"/>
          <w:szCs w:val="22"/>
        </w:rPr>
        <w:t xml:space="preserve">; </w:t>
      </w:r>
      <w:r w:rsidR="004636C8" w:rsidRPr="004636C8">
        <w:rPr>
          <w:rFonts w:ascii="Times New Roman" w:hAnsi="Times New Roman"/>
          <w:sz w:val="22"/>
          <w:szCs w:val="22"/>
        </w:rPr>
        <w:t>Thông báo số 1263/TB-SVHTTDL ngày 31/7/2024 Về việc kiểm tra công tác cải cách hành chính năm 2024</w:t>
      </w:r>
      <w:r w:rsidR="004636C8">
        <w:rPr>
          <w:rFonts w:ascii="Times New Roman" w:hAnsi="Times New Roman"/>
          <w:sz w:val="22"/>
          <w:szCs w:val="22"/>
        </w:rPr>
        <w:t>; Quyết định số 339/QĐ-SVHTTDL ngày 02/8/2024 Quyết định thành lập đoàn kiểm tra công tác kiểm tra CCHC năm 2024 của Sở VHTTDL; Thông báo số 1479/TB-SVHTTDL ngày</w:t>
      </w:r>
      <w:r w:rsidR="001E4A52">
        <w:rPr>
          <w:rFonts w:ascii="Times New Roman" w:hAnsi="Times New Roman"/>
          <w:sz w:val="22"/>
          <w:szCs w:val="22"/>
        </w:rPr>
        <w:t xml:space="preserve"> </w:t>
      </w:r>
      <w:r w:rsidR="004636C8">
        <w:rPr>
          <w:rFonts w:ascii="Times New Roman" w:hAnsi="Times New Roman"/>
          <w:sz w:val="22"/>
          <w:szCs w:val="22"/>
        </w:rPr>
        <w:t>28/8/</w:t>
      </w:r>
      <w:r w:rsidR="001E4A52">
        <w:rPr>
          <w:rFonts w:ascii="Times New Roman" w:hAnsi="Times New Roman"/>
          <w:sz w:val="22"/>
          <w:szCs w:val="22"/>
        </w:rPr>
        <w:t>2024 của Sở VHTTDL thông báo kết quả ktra CCHC tại 6 phòng QLNN và đơn vị trực thuộc;</w:t>
      </w:r>
    </w:p>
    <w:p w14:paraId="73ACA4F8" w14:textId="40599C88" w:rsidR="00026682" w:rsidRPr="007D7E9B" w:rsidRDefault="00026682">
      <w:pPr>
        <w:pStyle w:val="FootnoteText"/>
        <w:rPr>
          <w:sz w:val="22"/>
          <w:szCs w:val="22"/>
        </w:rPr>
      </w:pPr>
    </w:p>
  </w:footnote>
  <w:footnote w:id="4">
    <w:p w14:paraId="0A680AA0" w14:textId="77777777" w:rsidR="00F87DBA" w:rsidRPr="007D7E9B" w:rsidRDefault="00F87DBA" w:rsidP="00F87DBA">
      <w:pPr>
        <w:pStyle w:val="FootnoteText"/>
        <w:ind w:firstLine="567"/>
        <w:jc w:val="both"/>
        <w:rPr>
          <w:rFonts w:ascii="Times New Roman" w:hAnsi="Times New Roman"/>
          <w:sz w:val="22"/>
          <w:szCs w:val="22"/>
        </w:rPr>
      </w:pPr>
      <w:r w:rsidRPr="00910B83">
        <w:rPr>
          <w:rStyle w:val="FootnoteReference"/>
          <w:rFonts w:ascii="Times New Roman" w:hAnsi="Times New Roman"/>
          <w:sz w:val="22"/>
          <w:szCs w:val="22"/>
        </w:rPr>
        <w:footnoteRef/>
      </w:r>
      <w:r w:rsidRPr="00910B83">
        <w:rPr>
          <w:rFonts w:ascii="Times New Roman" w:hAnsi="Times New Roman"/>
          <w:sz w:val="22"/>
          <w:szCs w:val="22"/>
        </w:rPr>
        <w:t xml:space="preserve"> Tham mưu UBND tỉnh ban hành: </w:t>
      </w:r>
      <w:r w:rsidRPr="00910B83">
        <w:rPr>
          <w:rFonts w:ascii="Times New Roman" w:hAnsi="Times New Roman"/>
          <w:spacing w:val="3"/>
          <w:sz w:val="22"/>
          <w:szCs w:val="22"/>
          <w:shd w:val="clear" w:color="auto" w:fill="FFFFFF"/>
        </w:rPr>
        <w:t xml:space="preserve">Quyết định số 37/QĐ-UBND ngày 08/01/2024 của UBND tỉnh về việc công bố danh mục TTHC ban hành mới trong lĩnh vực hợp tác quốc tế thuộc thẩm quyền giải quyết của Sở VHTTDL; Quyết định số 2418/QĐ-UBND ngày 01/12/2023 của UBND tỉnh về việc công bố danh mục TTHC sửa đổi, bổ sung trong lĩnh vực di sản thuộc thẩm quyền giải quyết của Sở VHTTDL; Quyết định số 2441/QĐ-UBND ngày 06/12/2023 của UBND tỉnh về việc công bố danh mục TTHC mới ban hành, bãi bỏ trong lĩnh vực gia đình thuộc thẩm quyền giải quyết của Sở VHTTDL, UBND cấp huyện, UBND cấp xã; Quyết định số 2458/QĐ-UBND ngày 09/12/2023 của UBND tỉnh về việc công bố danh mục TTHC sửa đổi, bổ sung, bãi bỏ trong lĩnh vực </w:t>
      </w:r>
      <w:r w:rsidRPr="00E83C88">
        <w:rPr>
          <w:rFonts w:ascii="Times New Roman" w:hAnsi="Times New Roman"/>
          <w:spacing w:val="3"/>
          <w:sz w:val="22"/>
          <w:szCs w:val="22"/>
          <w:shd w:val="clear" w:color="auto" w:fill="FFFFFF"/>
        </w:rPr>
        <w:t xml:space="preserve">Mỹ thuật, Nhiếp ảnh và Triển lãm thuộc thẩm quyền giải quyết của Sở VHTTDL; Quyết định số 2506/QĐ-UBND ngày 14/12/2023 của UBND tỉnh về việc công bố danh mục TTHC sửa đổi, bổ sung trong lĩnh vực quảng cáo thuộc thẩm quyền giải quyết của Sở VHTTDL; Quyết định số 2667/QĐ-UBND ngày 28/12/2023 của UBND tỉnh Nam Định về việc công bố danh mục thủ tục hành chính sửa đổi, bổ sung trong lĩnh vực Thư viện thuộc thẩm quyền giải quyết của Sở </w:t>
      </w:r>
      <w:r>
        <w:rPr>
          <w:rFonts w:ascii="Times New Roman" w:hAnsi="Times New Roman"/>
          <w:spacing w:val="3"/>
          <w:sz w:val="22"/>
          <w:szCs w:val="22"/>
          <w:shd w:val="clear" w:color="auto" w:fill="FFFFFF"/>
        </w:rPr>
        <w:t>VHTTDL</w:t>
      </w:r>
      <w:r w:rsidRPr="00E83C88">
        <w:rPr>
          <w:rFonts w:ascii="Times New Roman" w:hAnsi="Times New Roman"/>
          <w:spacing w:val="3"/>
          <w:sz w:val="22"/>
          <w:szCs w:val="22"/>
          <w:shd w:val="clear" w:color="auto" w:fill="FFFFFF"/>
        </w:rPr>
        <w:t xml:space="preserve">, UBND cấp huyện, UBND cấp xã; Quyết định số 158/QĐ-UBND ngày 19/01/2024 của UBND tỉnh Nam Định về việc công bố danh mục thủ tục hành chính sửa đổi, bổ sung trong lĩnh vực Du lịch thuộc thẩm quyền giải quyết của Sở </w:t>
      </w:r>
      <w:r>
        <w:rPr>
          <w:rFonts w:ascii="Times New Roman" w:hAnsi="Times New Roman"/>
          <w:spacing w:val="3"/>
          <w:sz w:val="22"/>
          <w:szCs w:val="22"/>
          <w:shd w:val="clear" w:color="auto" w:fill="FFFFFF"/>
        </w:rPr>
        <w:t>VHTTDL</w:t>
      </w:r>
      <w:r w:rsidRPr="00E83C88">
        <w:rPr>
          <w:rFonts w:ascii="Times New Roman" w:hAnsi="Times New Roman"/>
          <w:spacing w:val="3"/>
          <w:sz w:val="22"/>
          <w:szCs w:val="22"/>
          <w:shd w:val="clear" w:color="auto" w:fill="FFFFFF"/>
        </w:rPr>
        <w:t>; Quyết định số 358/QĐ-UBND ngày 16/02/2024 của UBND tỉnh Nam Định về việc công bố danh mục TTHC sửa đổi, bổ sung trong lĩnh vực thi đua, khen thưởng thuộc thẩm quyền giải quyết của Sở VHTTDL;</w:t>
      </w:r>
      <w:r w:rsidRPr="00E83C88">
        <w:rPr>
          <w:rFonts w:ascii="Times New Roman" w:hAnsi="Times New Roman"/>
          <w:sz w:val="22"/>
          <w:szCs w:val="22"/>
        </w:rPr>
        <w:t xml:space="preserve"> Quyết định số 647/QĐ-UBND ngày 02/4/2024 về việc </w:t>
      </w:r>
      <w:r w:rsidRPr="00E83C88">
        <w:rPr>
          <w:rFonts w:ascii="Times New Roman" w:hAnsi="Times New Roman"/>
          <w:sz w:val="22"/>
          <w:szCs w:val="22"/>
          <w:shd w:val="clear" w:color="auto" w:fill="FFFFFF"/>
        </w:rPr>
        <w:t xml:space="preserve">Quyết định công bố danh mục thủ tục hành chính sửa đổi, bổ sung trong lĩnh vực thể dục thể thao thuộc thẩm quyền giải quyết của Sở </w:t>
      </w:r>
      <w:r>
        <w:rPr>
          <w:rFonts w:ascii="Times New Roman" w:hAnsi="Times New Roman"/>
          <w:sz w:val="22"/>
          <w:szCs w:val="22"/>
          <w:shd w:val="clear" w:color="auto" w:fill="FFFFFF"/>
        </w:rPr>
        <w:t>VHTTDL</w:t>
      </w:r>
      <w:r w:rsidRPr="00E83C88">
        <w:rPr>
          <w:rFonts w:ascii="Times New Roman" w:hAnsi="Times New Roman"/>
          <w:sz w:val="22"/>
          <w:szCs w:val="22"/>
          <w:shd w:val="clear" w:color="auto" w:fill="FFFFFF"/>
        </w:rPr>
        <w:t>;</w:t>
      </w:r>
      <w:r w:rsidRPr="00E83C88">
        <w:rPr>
          <w:rFonts w:ascii="Times New Roman" w:hAnsi="Times New Roman"/>
          <w:sz w:val="22"/>
          <w:szCs w:val="22"/>
        </w:rPr>
        <w:t xml:space="preserve"> </w:t>
      </w:r>
      <w:r w:rsidRPr="00E83C88">
        <w:rPr>
          <w:rFonts w:ascii="Times New Roman" w:hAnsi="Times New Roman"/>
          <w:bCs/>
          <w:spacing w:val="-2"/>
          <w:sz w:val="22"/>
          <w:szCs w:val="22"/>
        </w:rPr>
        <w:t>Quyết định số 751/QĐ-UBND ngày 12/4/2024 về việc công bố danh mục TTHC sửa đổi, bổ sung trong lĩnh vực di sản văn hóa thuộc thẩm quyền giải quyết của Sở VHTTDL</w:t>
      </w:r>
      <w:r w:rsidRPr="00E83C88">
        <w:rPr>
          <w:rFonts w:ascii="Times New Roman" w:hAnsi="Times New Roman"/>
          <w:sz w:val="22"/>
          <w:szCs w:val="22"/>
        </w:rPr>
        <w:t xml:space="preserve">; 980/QĐ-UBND ngày 8/5/2024 </w:t>
      </w:r>
      <w:r>
        <w:rPr>
          <w:rFonts w:ascii="Times New Roman" w:hAnsi="Times New Roman"/>
          <w:sz w:val="22"/>
          <w:szCs w:val="22"/>
        </w:rPr>
        <w:t>v</w:t>
      </w:r>
      <w:r w:rsidRPr="00E83C88">
        <w:rPr>
          <w:rFonts w:ascii="Times New Roman" w:hAnsi="Times New Roman"/>
          <w:sz w:val="22"/>
          <w:szCs w:val="22"/>
        </w:rPr>
        <w:t xml:space="preserve">ề việc công bố danh mục thủ tục hành chính sửa đổi, bổ sung lĩnh vực thi đua, khen thưởng thuộc thẩm quyền giải quyết của Sở </w:t>
      </w:r>
      <w:r>
        <w:rPr>
          <w:rFonts w:ascii="Times New Roman" w:hAnsi="Times New Roman"/>
          <w:sz w:val="22"/>
          <w:szCs w:val="22"/>
        </w:rPr>
        <w:t xml:space="preserve">VHTTDL; </w:t>
      </w:r>
      <w:r w:rsidRPr="00BA6F32">
        <w:rPr>
          <w:rFonts w:ascii="Times New Roman" w:hAnsi="Times New Roman"/>
          <w:sz w:val="22"/>
          <w:szCs w:val="22"/>
        </w:rPr>
        <w:t xml:space="preserve">số </w:t>
      </w:r>
      <w:r w:rsidRPr="00BA6F32">
        <w:rPr>
          <w:rFonts w:ascii="Times New Roman" w:hAnsi="Times New Roman"/>
          <w:iCs/>
          <w:sz w:val="22"/>
          <w:szCs w:val="22"/>
        </w:rPr>
        <w:t xml:space="preserve">1603/QĐ-UBND ngày 30/7/2024 của UBND tỉnh công bố danh mục thủ tục hành chính sửa đổi, bổ sung trong lĩnh vực du lịch thuộc thẩm quyền giải quyết của Sở </w:t>
      </w:r>
      <w:r>
        <w:rPr>
          <w:rFonts w:ascii="Times New Roman" w:hAnsi="Times New Roman"/>
          <w:iCs/>
          <w:sz w:val="22"/>
          <w:szCs w:val="22"/>
        </w:rPr>
        <w:t>VHTTDL</w:t>
      </w:r>
      <w:r w:rsidRPr="00BA6F32">
        <w:rPr>
          <w:rFonts w:ascii="Times New Roman" w:hAnsi="Times New Roman"/>
          <w:iCs/>
          <w:sz w:val="22"/>
          <w:szCs w:val="22"/>
        </w:rPr>
        <w:t>; số 1611</w:t>
      </w:r>
      <w:r w:rsidRPr="00BA6F32">
        <w:rPr>
          <w:rFonts w:ascii="Times New Roman" w:hAnsi="Times New Roman"/>
          <w:iCs/>
          <w:sz w:val="22"/>
          <w:szCs w:val="22"/>
          <w:shd w:val="clear" w:color="auto" w:fill="FFFFFF"/>
        </w:rPr>
        <w:t xml:space="preserve">/QĐ-UBND ngày 31/7/2024 </w:t>
      </w:r>
      <w:r w:rsidRPr="00BA6F32">
        <w:rPr>
          <w:rFonts w:ascii="Times New Roman" w:hAnsi="Times New Roman"/>
          <w:iCs/>
          <w:sz w:val="22"/>
          <w:szCs w:val="22"/>
        </w:rPr>
        <w:t xml:space="preserve">của UBND tỉnh Về việc công bố danh mục thủ tục hành chính sửa đổi, bổ sung trong lĩnh vực du lịch thuộc thẩm quyền </w:t>
      </w:r>
      <w:r w:rsidRPr="007D7E9B">
        <w:rPr>
          <w:rFonts w:ascii="Times New Roman" w:hAnsi="Times New Roman"/>
          <w:iCs/>
          <w:sz w:val="22"/>
          <w:szCs w:val="22"/>
        </w:rPr>
        <w:t>giải quyết của Sở VHTTDL;</w:t>
      </w:r>
      <w:r w:rsidRPr="007D7E9B">
        <w:rPr>
          <w:rFonts w:ascii="Times New Roman" w:hAnsi="Times New Roman"/>
          <w:sz w:val="22"/>
          <w:szCs w:val="22"/>
        </w:rPr>
        <w:t xml:space="preserve"> số 1724/QĐ-UBND ngày 14/8/2024 xây dựng quy trình nội bộ giải quyết thủ tục hành chính thuộc thẩm quyền giải quyết của Sở VHTTDL, thẩm quyền quyết định của UBND tỉnh và thẩm quyền giải quyết của UBND cấp huyện, UBND cấp xã; Quyết định số </w:t>
      </w:r>
      <w:r w:rsidRPr="007D7E9B">
        <w:rPr>
          <w:rFonts w:ascii="Times New Roman" w:hAnsi="Times New Roman"/>
          <w:color w:val="111111"/>
          <w:sz w:val="22"/>
          <w:szCs w:val="22"/>
          <w:shd w:val="clear" w:color="auto" w:fill="FFFFFF"/>
        </w:rPr>
        <w:t>1398/QĐ-UBND ngày 02/7/2024 Quyết định về việc công bố danh mục thủ tục hành chính sửa đổi, bổ sung trong lĩnh vực thi đua, khen thưởng thuộc thẩm quyền giải quyết của Sở Văn hóa, Thể thao và Du lịch.</w:t>
      </w:r>
      <w:r w:rsidRPr="007D7E9B">
        <w:rPr>
          <w:rFonts w:ascii="Times New Roman" w:hAnsi="Times New Roman"/>
          <w:sz w:val="22"/>
          <w:szCs w:val="22"/>
          <w:shd w:val="clear" w:color="auto" w:fill="FFFFFF"/>
        </w:rPr>
        <w:t>…</w:t>
      </w:r>
    </w:p>
  </w:footnote>
  <w:footnote w:id="5">
    <w:p w14:paraId="546C537F" w14:textId="77777777" w:rsidR="00F87DBA" w:rsidRPr="007D7E9B" w:rsidRDefault="00F87DBA" w:rsidP="00F87DBA">
      <w:pPr>
        <w:pStyle w:val="FootnoteText"/>
        <w:ind w:firstLine="284"/>
        <w:jc w:val="both"/>
        <w:rPr>
          <w:rFonts w:ascii="Times New Roman" w:hAnsi="Times New Roman"/>
          <w:sz w:val="22"/>
          <w:szCs w:val="22"/>
        </w:rPr>
      </w:pPr>
      <w:r w:rsidRPr="007D7E9B">
        <w:rPr>
          <w:rStyle w:val="FootnoteReference"/>
          <w:rFonts w:ascii="Times New Roman" w:hAnsi="Times New Roman"/>
          <w:sz w:val="22"/>
          <w:szCs w:val="22"/>
        </w:rPr>
        <w:footnoteRef/>
      </w:r>
      <w:r w:rsidRPr="007D7E9B">
        <w:rPr>
          <w:rFonts w:ascii="Times New Roman" w:hAnsi="Times New Roman"/>
          <w:sz w:val="22"/>
          <w:szCs w:val="22"/>
        </w:rPr>
        <w:t xml:space="preserve"> Các Báo cáo: 643/BC-SVHTTDL ngày 07/5/2024 về việc </w:t>
      </w:r>
      <w:r w:rsidRPr="007D7E9B">
        <w:rPr>
          <w:rFonts w:ascii="Times New Roman" w:hAnsi="Times New Roman"/>
          <w:sz w:val="22"/>
          <w:szCs w:val="22"/>
          <w:shd w:val="clear" w:color="auto" w:fill="FFFFFF"/>
        </w:rPr>
        <w:t xml:space="preserve">Báo cáo Phân tích, đánh giá, kiểm điểm, rút </w:t>
      </w:r>
      <w:r w:rsidRPr="00F87DBA">
        <w:rPr>
          <w:rFonts w:ascii="Times New Roman" w:hAnsi="Times New Roman"/>
          <w:sz w:val="22"/>
          <w:szCs w:val="22"/>
          <w:shd w:val="clear" w:color="auto" w:fill="FFFFFF"/>
        </w:rPr>
        <w:t>kinh nghiệm trong thực hiện nhiệm vụ CCHC 2023; đề ra các giải pháp nâng cao Chỉ số Cải cách hành chính năm 2024 và những năm tiếp theo của Sở Văn hóa, Thể thao và Du lịch; Báo cáo số 2081/BC-SVHTTDL ngày 19/11/2024 về Kết quả công tác phổ biến giáo dục pháp luật, hòa giải cơ sở</w:t>
      </w:r>
      <w:r w:rsidRPr="00F87DBA">
        <w:rPr>
          <w:rFonts w:ascii="Times New Roman" w:hAnsi="Times New Roman"/>
          <w:sz w:val="22"/>
          <w:szCs w:val="22"/>
          <w:shd w:val="clear" w:color="auto" w:fill="FFFFFF"/>
        </w:rPr>
        <w:br/>
        <w:t>và xây dựng cấp xã đạt chuẩn tiếp cận pháp luật năm 2024; Báo cáo số 2086/BC-SVHTTDL ngày 19/11/2024 báo cáo Kết quả triển khai nhiệm vụ cải thiện điểm số và duy trì thứ hạng Chỉ số</w:t>
      </w:r>
      <w:r w:rsidRPr="00F87DBA">
        <w:rPr>
          <w:rFonts w:ascii="Times New Roman" w:hAnsi="Times New Roman"/>
          <w:sz w:val="22"/>
          <w:szCs w:val="22"/>
        </w:rPr>
        <w:t xml:space="preserve"> </w:t>
      </w:r>
      <w:r w:rsidRPr="00F87DBA">
        <w:rPr>
          <w:rFonts w:ascii="Times New Roman" w:hAnsi="Times New Roman"/>
          <w:sz w:val="22"/>
          <w:szCs w:val="22"/>
          <w:shd w:val="clear" w:color="auto" w:fill="FFFFFF"/>
        </w:rPr>
        <w:t xml:space="preserve">chi phí tuân thủ pháp luật (Chỉ số B1) trong năm 2024; </w:t>
      </w:r>
      <w:r w:rsidRPr="00F87DBA">
        <w:rPr>
          <w:rFonts w:ascii="Times New Roman" w:hAnsi="Times New Roman"/>
          <w:sz w:val="22"/>
          <w:szCs w:val="22"/>
        </w:rPr>
        <w:t xml:space="preserve">Báo cáo số </w:t>
      </w:r>
      <w:r w:rsidRPr="00F87DBA">
        <w:rPr>
          <w:rFonts w:ascii="Times New Roman" w:hAnsi="Times New Roman"/>
          <w:sz w:val="22"/>
          <w:szCs w:val="22"/>
          <w:shd w:val="clear" w:color="auto" w:fill="FFFFFF"/>
        </w:rPr>
        <w:t>2078/BC-SVHTTDL ngày 18/11/2024 Công tác theo dõi tình hình thi hành pháp luật năm 2024 của Sở Văn hóa, Thể thao và Du lịch tỉnh Nam Định.</w:t>
      </w:r>
    </w:p>
  </w:footnote>
  <w:footnote w:id="6">
    <w:p w14:paraId="5ACC11E4" w14:textId="77777777" w:rsidR="00F87DBA" w:rsidRPr="00E83C88" w:rsidRDefault="00F87DBA" w:rsidP="00F87DBA">
      <w:pPr>
        <w:ind w:firstLine="284"/>
        <w:jc w:val="both"/>
        <w:rPr>
          <w:rFonts w:ascii="Times New Roman" w:hAnsi="Times New Roman"/>
        </w:rPr>
      </w:pPr>
      <w:r w:rsidRPr="007D7E9B">
        <w:rPr>
          <w:rStyle w:val="FootnoteReference"/>
          <w:rFonts w:ascii="Times New Roman" w:hAnsi="Times New Roman"/>
        </w:rPr>
        <w:footnoteRef/>
      </w:r>
      <w:r w:rsidRPr="007D7E9B">
        <w:rPr>
          <w:rFonts w:ascii="Times New Roman" w:hAnsi="Times New Roman"/>
        </w:rPr>
        <w:t xml:space="preserve"> Quyết định số 10/QĐ-SVHTTDL ngày 04/01/2024 về việc công bố, công khai số liệu dự toán ngân sách nhà nước năm 2024 của Văn phòng Sở VHTTDL; Quyết định số 27/QĐ-SVHTTDL ngày 10/01/2024 về việc ban hành quy chế chi tiêu nội bộ Văn phòng Sở VHTTDL; Quyết định số 22/QĐ-SVHTTDL ngày 10/01/2024  Quyết định ban  hành quy chế quản lý và sử dụng tài  sản của Sở VHTTDL năm 2024; Quyết định số 281/QĐ-SVHTTDL ngày 28/6/2024 Ban hành Quy chế về công tác thi đua, khen thưởng Ngành Văn hoá, Thể thao và Du lịch tỉnh Nam Định.</w:t>
      </w:r>
    </w:p>
  </w:footnote>
  <w:footnote w:id="7">
    <w:p w14:paraId="43BE9FAA" w14:textId="481ED4B6" w:rsidR="009D6738" w:rsidRPr="009D6738" w:rsidRDefault="006F7DB9" w:rsidP="009D6738">
      <w:pPr>
        <w:pStyle w:val="BodyText0"/>
        <w:tabs>
          <w:tab w:val="left" w:pos="90"/>
        </w:tabs>
        <w:spacing w:before="60" w:after="60" w:line="288" w:lineRule="auto"/>
        <w:ind w:firstLine="284"/>
        <w:jc w:val="both"/>
        <w:rPr>
          <w:rFonts w:ascii="Times New Roman" w:hAnsi="Times New Roman" w:cs="Times New Roman"/>
          <w:bCs/>
        </w:rPr>
      </w:pPr>
      <w:r w:rsidRPr="007D7E9B">
        <w:rPr>
          <w:rStyle w:val="FootnoteReference"/>
          <w:rFonts w:ascii="Times New Roman" w:hAnsi="Times New Roman"/>
        </w:rPr>
        <w:footnoteRef/>
      </w:r>
      <w:r w:rsidR="00F45CA4" w:rsidRPr="007D7E9B">
        <w:rPr>
          <w:rFonts w:ascii="Times New Roman" w:hAnsi="Times New Roman"/>
        </w:rPr>
        <w:t xml:space="preserve">Các Tờ trình: số: 1943/TTr-SVHTTDL ngày 26/12/2023 về việc </w:t>
      </w:r>
      <w:r w:rsidR="00F45CA4" w:rsidRPr="007D7E9B">
        <w:rPr>
          <w:rFonts w:ascii="Times New Roman" w:hAnsi="Times New Roman"/>
          <w:lang w:val="vi-VN"/>
        </w:rPr>
        <w:t>Công bố</w:t>
      </w:r>
      <w:r w:rsidR="00F45CA4" w:rsidRPr="007D7E9B">
        <w:rPr>
          <w:rFonts w:ascii="Times New Roman" w:hAnsi="Times New Roman"/>
        </w:rPr>
        <w:t xml:space="preserve"> </w:t>
      </w:r>
      <w:r w:rsidR="00F45CA4" w:rsidRPr="007D7E9B">
        <w:rPr>
          <w:rFonts w:ascii="Times New Roman" w:hAnsi="Times New Roman"/>
          <w:spacing w:val="-4"/>
        </w:rPr>
        <w:t>Danh mục thủ tục hành chính</w:t>
      </w:r>
      <w:r w:rsidR="00F45CA4" w:rsidRPr="007D7E9B">
        <w:rPr>
          <w:rFonts w:ascii="Times New Roman" w:hAnsi="Times New Roman"/>
          <w:spacing w:val="-4"/>
          <w:lang w:val="vi-VN"/>
        </w:rPr>
        <w:t xml:space="preserve"> </w:t>
      </w:r>
      <w:r w:rsidR="00F45CA4" w:rsidRPr="007D7E9B">
        <w:rPr>
          <w:rStyle w:val="fontstyle01"/>
          <w:i w:val="0"/>
          <w:iCs w:val="0"/>
          <w:sz w:val="22"/>
          <w:szCs w:val="22"/>
          <w:lang w:val="vi-VN"/>
        </w:rPr>
        <w:t xml:space="preserve">sửa đổi, bổ sung trong lĩnh vực </w:t>
      </w:r>
      <w:r w:rsidR="00F45CA4" w:rsidRPr="007D7E9B">
        <w:rPr>
          <w:rStyle w:val="fontstyle01"/>
          <w:i w:val="0"/>
          <w:iCs w:val="0"/>
          <w:sz w:val="22"/>
          <w:szCs w:val="22"/>
        </w:rPr>
        <w:t>Thư viện</w:t>
      </w:r>
      <w:r w:rsidR="00F45CA4" w:rsidRPr="007D7E9B">
        <w:rPr>
          <w:rStyle w:val="fontstyle01"/>
          <w:i w:val="0"/>
          <w:iCs w:val="0"/>
          <w:spacing w:val="-4"/>
          <w:sz w:val="22"/>
          <w:szCs w:val="22"/>
          <w:lang w:val="vi-VN"/>
        </w:rPr>
        <w:t xml:space="preserve"> </w:t>
      </w:r>
      <w:r w:rsidR="00F45CA4" w:rsidRPr="007D7E9B">
        <w:rPr>
          <w:rStyle w:val="fontstyle01"/>
          <w:i w:val="0"/>
          <w:iCs w:val="0"/>
          <w:sz w:val="22"/>
          <w:szCs w:val="22"/>
          <w:lang w:val="vi-VN"/>
        </w:rPr>
        <w:t xml:space="preserve">thuộc </w:t>
      </w:r>
      <w:r w:rsidR="00F45CA4" w:rsidRPr="007D7E9B">
        <w:rPr>
          <w:rStyle w:val="fontstyle01"/>
          <w:i w:val="0"/>
          <w:iCs w:val="0"/>
          <w:sz w:val="22"/>
          <w:szCs w:val="22"/>
        </w:rPr>
        <w:t>thẩm quyền giải quyết</w:t>
      </w:r>
      <w:r w:rsidR="00F45CA4" w:rsidRPr="007D7E9B">
        <w:rPr>
          <w:rStyle w:val="fontstyle01"/>
          <w:i w:val="0"/>
          <w:iCs w:val="0"/>
          <w:sz w:val="22"/>
          <w:szCs w:val="22"/>
          <w:lang w:val="vi-VN"/>
        </w:rPr>
        <w:t xml:space="preserve"> </w:t>
      </w:r>
      <w:r w:rsidR="00F45CA4" w:rsidRPr="007D7E9B">
        <w:rPr>
          <w:rStyle w:val="fontstyle01"/>
          <w:i w:val="0"/>
          <w:iCs w:val="0"/>
          <w:sz w:val="22"/>
          <w:szCs w:val="22"/>
        </w:rPr>
        <w:t>của Sở Văn hoá, Thể thao</w:t>
      </w:r>
      <w:r w:rsidR="00F45CA4" w:rsidRPr="007D7E9B">
        <w:rPr>
          <w:rStyle w:val="fontstyle01"/>
          <w:i w:val="0"/>
          <w:iCs w:val="0"/>
          <w:sz w:val="22"/>
          <w:szCs w:val="22"/>
          <w:lang w:val="vi-VN"/>
        </w:rPr>
        <w:t xml:space="preserve"> và Du lịch</w:t>
      </w:r>
      <w:r w:rsidR="00F45CA4" w:rsidRPr="007D7E9B">
        <w:rPr>
          <w:rStyle w:val="fontstyle01"/>
          <w:i w:val="0"/>
          <w:iCs w:val="0"/>
          <w:sz w:val="22"/>
          <w:szCs w:val="22"/>
        </w:rPr>
        <w:t xml:space="preserve">, UBND cấp huyện, UBND cấp xã; </w:t>
      </w:r>
      <w:r w:rsidR="00F45CA4" w:rsidRPr="007D7E9B">
        <w:rPr>
          <w:rFonts w:ascii="Times New Roman" w:hAnsi="Times New Roman"/>
        </w:rPr>
        <w:t xml:space="preserve">số: 08/TTr-SVHTTDL ngày 03/01/2024 </w:t>
      </w:r>
      <w:r w:rsidR="00F45CA4" w:rsidRPr="007D7E9B">
        <w:rPr>
          <w:rFonts w:ascii="Times New Roman" w:hAnsi="Times New Roman"/>
          <w:spacing w:val="-4"/>
        </w:rPr>
        <w:t xml:space="preserve">Về việc công bố thủ tục hành chính mới ban hành trong lĩnh vực Hợp tác quốc tế thuộc thẩm quyền giải quyết của Sở Văn hóa, Thể thao và Du lịch; </w:t>
      </w:r>
      <w:r w:rsidR="00F45CA4" w:rsidRPr="007D7E9B">
        <w:rPr>
          <w:rFonts w:ascii="Times New Roman" w:hAnsi="Times New Roman"/>
        </w:rPr>
        <w:t xml:space="preserve">số: 11/TTr-SVHTTDL ngày 04/01/2024 về việc công bố </w:t>
      </w:r>
      <w:r w:rsidR="00F45CA4" w:rsidRPr="007D7E9B">
        <w:rPr>
          <w:rFonts w:ascii="Times New Roman" w:hAnsi="Times New Roman"/>
          <w:spacing w:val="-4"/>
        </w:rPr>
        <w:t xml:space="preserve">Danh mục </w:t>
      </w:r>
      <w:r w:rsidR="00F45CA4" w:rsidRPr="007D7E9B">
        <w:rPr>
          <w:rFonts w:ascii="Times New Roman" w:hAnsi="Times New Roman"/>
        </w:rPr>
        <w:t xml:space="preserve">thủ tục hành chính được sửa đổi, bổ sung trong lĩnh vực Nhiếp ảnh </w:t>
      </w:r>
      <w:r w:rsidR="00F45CA4" w:rsidRPr="007D7E9B">
        <w:rPr>
          <w:rStyle w:val="fontstyle01"/>
          <w:i w:val="0"/>
          <w:iCs w:val="0"/>
          <w:sz w:val="22"/>
          <w:szCs w:val="22"/>
          <w:lang w:val="vi-VN"/>
        </w:rPr>
        <w:t xml:space="preserve">thuộc phạm vi chức năng quản lý </w:t>
      </w:r>
      <w:r w:rsidR="00F45CA4" w:rsidRPr="007D7E9B">
        <w:rPr>
          <w:rStyle w:val="fontstyle01"/>
          <w:i w:val="0"/>
          <w:iCs w:val="0"/>
          <w:sz w:val="22"/>
          <w:szCs w:val="22"/>
        </w:rPr>
        <w:t>của Sở</w:t>
      </w:r>
      <w:r w:rsidR="00F45CA4" w:rsidRPr="007D7E9B">
        <w:rPr>
          <w:rStyle w:val="fontstyle01"/>
          <w:sz w:val="22"/>
          <w:szCs w:val="22"/>
        </w:rPr>
        <w:t xml:space="preserve"> </w:t>
      </w:r>
      <w:r w:rsidR="00F45CA4" w:rsidRPr="007D7E9B">
        <w:rPr>
          <w:rStyle w:val="fontstyle01"/>
          <w:i w:val="0"/>
          <w:iCs w:val="0"/>
          <w:sz w:val="22"/>
          <w:szCs w:val="22"/>
        </w:rPr>
        <w:t xml:space="preserve">VHTTDL; </w:t>
      </w:r>
      <w:r w:rsidR="00F45CA4" w:rsidRPr="009D6738">
        <w:rPr>
          <w:rFonts w:ascii="Times New Roman" w:hAnsi="Times New Roman"/>
        </w:rPr>
        <w:t xml:space="preserve">số: 81/TTr-SVHTTDL ngày 15/01/2024 về việc </w:t>
      </w:r>
      <w:r w:rsidR="00F45CA4" w:rsidRPr="009D6738">
        <w:rPr>
          <w:rFonts w:ascii="Times New Roman" w:hAnsi="Times New Roman"/>
          <w:lang w:val="vi-VN"/>
        </w:rPr>
        <w:t>Công bố</w:t>
      </w:r>
      <w:r w:rsidR="00F45CA4" w:rsidRPr="009D6738">
        <w:rPr>
          <w:rFonts w:ascii="Times New Roman" w:hAnsi="Times New Roman"/>
        </w:rPr>
        <w:t xml:space="preserve"> </w:t>
      </w:r>
      <w:r w:rsidR="00F45CA4" w:rsidRPr="009D6738">
        <w:rPr>
          <w:rFonts w:ascii="Times New Roman" w:hAnsi="Times New Roman"/>
          <w:spacing w:val="-4"/>
        </w:rPr>
        <w:t>Danh mục thủ tục hành chính</w:t>
      </w:r>
      <w:r w:rsidR="00F45CA4" w:rsidRPr="009D6738">
        <w:rPr>
          <w:rFonts w:ascii="Times New Roman" w:hAnsi="Times New Roman"/>
          <w:bCs/>
          <w:color w:val="000000"/>
        </w:rPr>
        <w:t xml:space="preserve"> </w:t>
      </w:r>
      <w:r w:rsidR="00F45CA4" w:rsidRPr="009D6738">
        <w:rPr>
          <w:rFonts w:ascii="Times New Roman" w:hAnsi="Times New Roman"/>
          <w:shd w:val="clear" w:color="auto" w:fill="FFFFFF"/>
        </w:rPr>
        <w:t>bị bãi bỏ  trong lĩnh vực</w:t>
      </w:r>
      <w:r w:rsidR="00F45CA4" w:rsidRPr="007D7E9B">
        <w:rPr>
          <w:rFonts w:ascii="Times New Roman" w:hAnsi="Times New Roman"/>
          <w:shd w:val="clear" w:color="auto" w:fill="FFFFFF"/>
        </w:rPr>
        <w:t xml:space="preserve"> Văn hóa</w:t>
      </w:r>
      <w:r w:rsidR="00F45CA4" w:rsidRPr="007D7E9B">
        <w:rPr>
          <w:rStyle w:val="fontstyle01"/>
          <w:spacing w:val="-4"/>
          <w:sz w:val="22"/>
          <w:szCs w:val="22"/>
          <w:lang w:val="vi-VN"/>
        </w:rPr>
        <w:t xml:space="preserve"> </w:t>
      </w:r>
      <w:r w:rsidR="00F45CA4" w:rsidRPr="007D7E9B">
        <w:rPr>
          <w:rStyle w:val="fontstyle01"/>
          <w:i w:val="0"/>
          <w:iCs w:val="0"/>
          <w:sz w:val="22"/>
          <w:szCs w:val="22"/>
          <w:lang w:val="vi-VN"/>
        </w:rPr>
        <w:t xml:space="preserve">thuộc </w:t>
      </w:r>
      <w:r w:rsidR="00F45CA4" w:rsidRPr="007D7E9B">
        <w:rPr>
          <w:rStyle w:val="fontstyle01"/>
          <w:i w:val="0"/>
          <w:iCs w:val="0"/>
          <w:sz w:val="22"/>
          <w:szCs w:val="22"/>
        </w:rPr>
        <w:t xml:space="preserve">thẩm quyền giải quyết của UBND cấp huyện, UBND cấp xã; </w:t>
      </w:r>
      <w:r w:rsidR="00F45CA4" w:rsidRPr="007D7E9B">
        <w:rPr>
          <w:rFonts w:ascii="Times New Roman" w:hAnsi="Times New Roman"/>
          <w:i/>
          <w:iCs/>
        </w:rPr>
        <w:t>số:</w:t>
      </w:r>
      <w:r w:rsidR="00F45CA4" w:rsidRPr="007D7E9B">
        <w:rPr>
          <w:rFonts w:ascii="Times New Roman" w:hAnsi="Times New Roman"/>
        </w:rPr>
        <w:t xml:space="preserve"> 95/TTr-SVHTTDL ngày 16/01/2024 về việc Về việc </w:t>
      </w:r>
      <w:r w:rsidR="00F45CA4" w:rsidRPr="007D7E9B">
        <w:rPr>
          <w:rFonts w:ascii="Times New Roman" w:hAnsi="Times New Roman"/>
          <w:lang w:val="vi-VN"/>
        </w:rPr>
        <w:t>Công bố</w:t>
      </w:r>
      <w:r w:rsidR="00F45CA4" w:rsidRPr="007D7E9B">
        <w:rPr>
          <w:rFonts w:ascii="Times New Roman" w:hAnsi="Times New Roman"/>
        </w:rPr>
        <w:t xml:space="preserve"> </w:t>
      </w:r>
      <w:r w:rsidR="00F45CA4" w:rsidRPr="007D7E9B">
        <w:rPr>
          <w:rFonts w:ascii="Times New Roman" w:hAnsi="Times New Roman"/>
          <w:spacing w:val="-4"/>
        </w:rPr>
        <w:t>Danh mục thủ tục hành chính</w:t>
      </w:r>
      <w:r w:rsidR="00F45CA4" w:rsidRPr="007D7E9B">
        <w:rPr>
          <w:rFonts w:ascii="Times New Roman" w:hAnsi="Times New Roman"/>
          <w:spacing w:val="-4"/>
          <w:lang w:val="vi-VN"/>
        </w:rPr>
        <w:t xml:space="preserve"> </w:t>
      </w:r>
      <w:r w:rsidR="00F45CA4" w:rsidRPr="007D7E9B">
        <w:rPr>
          <w:rStyle w:val="fontstyle01"/>
          <w:i w:val="0"/>
          <w:iCs w:val="0"/>
          <w:sz w:val="22"/>
          <w:szCs w:val="22"/>
          <w:lang w:val="vi-VN"/>
        </w:rPr>
        <w:t xml:space="preserve">sửa đổi, bổ sung </w:t>
      </w:r>
      <w:r w:rsidR="00F45CA4" w:rsidRPr="007D7E9B">
        <w:rPr>
          <w:rStyle w:val="fontstyle01"/>
          <w:i w:val="0"/>
          <w:iCs w:val="0"/>
          <w:sz w:val="22"/>
          <w:szCs w:val="22"/>
        </w:rPr>
        <w:t xml:space="preserve"> </w:t>
      </w:r>
      <w:r w:rsidR="00F45CA4" w:rsidRPr="007D7E9B">
        <w:rPr>
          <w:rStyle w:val="fontstyle01"/>
          <w:i w:val="0"/>
          <w:iCs w:val="0"/>
          <w:sz w:val="22"/>
          <w:szCs w:val="22"/>
          <w:lang w:val="vi-VN"/>
        </w:rPr>
        <w:t>trong lĩnh vực Du lịch</w:t>
      </w:r>
      <w:r w:rsidR="00F45CA4" w:rsidRPr="007D7E9B">
        <w:rPr>
          <w:rStyle w:val="fontstyle01"/>
          <w:i w:val="0"/>
          <w:iCs w:val="0"/>
          <w:spacing w:val="-4"/>
          <w:sz w:val="22"/>
          <w:szCs w:val="22"/>
          <w:lang w:val="vi-VN"/>
        </w:rPr>
        <w:t xml:space="preserve"> </w:t>
      </w:r>
      <w:r w:rsidR="00F45CA4" w:rsidRPr="007D7E9B">
        <w:rPr>
          <w:rStyle w:val="fontstyle01"/>
          <w:i w:val="0"/>
          <w:iCs w:val="0"/>
          <w:sz w:val="22"/>
          <w:szCs w:val="22"/>
          <w:lang w:val="vi-VN"/>
        </w:rPr>
        <w:t>thuộc phạm vi chức năng quản</w:t>
      </w:r>
      <w:r w:rsidR="00F45CA4" w:rsidRPr="007D7E9B">
        <w:rPr>
          <w:rStyle w:val="fontstyle01"/>
          <w:i w:val="0"/>
          <w:iCs w:val="0"/>
          <w:sz w:val="22"/>
          <w:szCs w:val="22"/>
        </w:rPr>
        <w:t xml:space="preserve"> </w:t>
      </w:r>
      <w:r w:rsidR="00F45CA4" w:rsidRPr="007D7E9B">
        <w:rPr>
          <w:rStyle w:val="fontstyle01"/>
          <w:i w:val="0"/>
          <w:iCs w:val="0"/>
          <w:sz w:val="22"/>
          <w:szCs w:val="22"/>
          <w:lang w:val="vi-VN"/>
        </w:rPr>
        <w:t xml:space="preserve">lý </w:t>
      </w:r>
      <w:r w:rsidR="00F45CA4" w:rsidRPr="007D7E9B">
        <w:rPr>
          <w:rStyle w:val="fontstyle01"/>
          <w:i w:val="0"/>
          <w:iCs w:val="0"/>
          <w:sz w:val="22"/>
          <w:szCs w:val="22"/>
        </w:rPr>
        <w:t>của Sở VHTTDL;</w:t>
      </w:r>
      <w:r w:rsidR="00A40B07" w:rsidRPr="007D7E9B">
        <w:rPr>
          <w:rStyle w:val="fontstyle01"/>
          <w:i w:val="0"/>
          <w:iCs w:val="0"/>
          <w:sz w:val="22"/>
          <w:szCs w:val="22"/>
        </w:rPr>
        <w:t xml:space="preserve"> </w:t>
      </w:r>
      <w:r w:rsidR="00A40B07" w:rsidRPr="007D7E9B">
        <w:rPr>
          <w:rFonts w:ascii="Times New Roman" w:hAnsi="Times New Roman"/>
        </w:rPr>
        <w:t xml:space="preserve">số: </w:t>
      </w:r>
      <w:r w:rsidR="00A40B07" w:rsidRPr="007D7E9B">
        <w:rPr>
          <w:rFonts w:ascii="Times New Roman" w:hAnsi="Times New Roman"/>
          <w:lang w:val="vi-VN"/>
        </w:rPr>
        <w:t>228</w:t>
      </w:r>
      <w:r w:rsidR="00A40B07" w:rsidRPr="007D7E9B">
        <w:rPr>
          <w:rFonts w:ascii="Times New Roman" w:hAnsi="Times New Roman"/>
        </w:rPr>
        <w:t xml:space="preserve">/TTr-SVHTTDL ngày </w:t>
      </w:r>
      <w:r w:rsidR="00A40B07" w:rsidRPr="007D7E9B">
        <w:rPr>
          <w:rFonts w:ascii="Times New Roman" w:hAnsi="Times New Roman"/>
          <w:lang w:val="vi-VN"/>
        </w:rPr>
        <w:t>05</w:t>
      </w:r>
      <w:r w:rsidR="00A40B07" w:rsidRPr="007D7E9B">
        <w:rPr>
          <w:rFonts w:ascii="Times New Roman" w:hAnsi="Times New Roman"/>
        </w:rPr>
        <w:t>/</w:t>
      </w:r>
      <w:r w:rsidR="00A40B07" w:rsidRPr="007D7E9B">
        <w:rPr>
          <w:rFonts w:ascii="Times New Roman" w:hAnsi="Times New Roman"/>
          <w:lang w:val="vi-VN"/>
        </w:rPr>
        <w:t>0</w:t>
      </w:r>
      <w:r w:rsidR="00A40B07" w:rsidRPr="007D7E9B">
        <w:rPr>
          <w:rFonts w:ascii="Times New Roman" w:hAnsi="Times New Roman"/>
        </w:rPr>
        <w:t>2/202</w:t>
      </w:r>
      <w:r w:rsidR="00A40B07" w:rsidRPr="007D7E9B">
        <w:rPr>
          <w:rFonts w:ascii="Times New Roman" w:hAnsi="Times New Roman"/>
          <w:lang w:val="vi-VN"/>
        </w:rPr>
        <w:t>4</w:t>
      </w:r>
      <w:r w:rsidR="00A40B07" w:rsidRPr="007D7E9B">
        <w:rPr>
          <w:rFonts w:ascii="Times New Roman" w:hAnsi="Times New Roman"/>
        </w:rPr>
        <w:t xml:space="preserve"> về việc </w:t>
      </w:r>
      <w:r w:rsidR="00A40B07" w:rsidRPr="007D7E9B">
        <w:rPr>
          <w:rFonts w:ascii="Times New Roman" w:hAnsi="Times New Roman"/>
          <w:lang w:val="vi-VN"/>
        </w:rPr>
        <w:t>Công bố</w:t>
      </w:r>
      <w:r w:rsidR="00A40B07" w:rsidRPr="007D7E9B">
        <w:rPr>
          <w:rFonts w:ascii="Times New Roman" w:hAnsi="Times New Roman"/>
        </w:rPr>
        <w:t xml:space="preserve"> </w:t>
      </w:r>
      <w:r w:rsidR="00A40B07" w:rsidRPr="007D7E9B">
        <w:rPr>
          <w:rFonts w:ascii="Times New Roman" w:hAnsi="Times New Roman"/>
          <w:spacing w:val="-4"/>
        </w:rPr>
        <w:t>Danh mục thủ tục hành chính</w:t>
      </w:r>
      <w:r w:rsidR="00A40B07" w:rsidRPr="007D7E9B">
        <w:rPr>
          <w:rFonts w:ascii="Times New Roman" w:hAnsi="Times New Roman"/>
          <w:spacing w:val="-4"/>
          <w:lang w:val="vi-VN"/>
        </w:rPr>
        <w:t xml:space="preserve"> </w:t>
      </w:r>
      <w:r w:rsidR="00A40B07" w:rsidRPr="007D7E9B">
        <w:rPr>
          <w:rStyle w:val="fontstyle01"/>
          <w:i w:val="0"/>
          <w:iCs w:val="0"/>
          <w:sz w:val="22"/>
          <w:szCs w:val="22"/>
          <w:lang w:val="vi-VN"/>
        </w:rPr>
        <w:t>sửa đổi, bổ sung trong lĩnh vực Thi đua khen thưởng</w:t>
      </w:r>
      <w:r w:rsidR="00A40B07" w:rsidRPr="007D7E9B">
        <w:rPr>
          <w:rStyle w:val="fontstyle01"/>
          <w:spacing w:val="-4"/>
          <w:sz w:val="22"/>
          <w:szCs w:val="22"/>
          <w:lang w:val="vi-VN"/>
        </w:rPr>
        <w:t xml:space="preserve"> </w:t>
      </w:r>
      <w:r w:rsidR="00A40B07" w:rsidRPr="007D7E9B">
        <w:rPr>
          <w:rStyle w:val="fontstyle01"/>
          <w:i w:val="0"/>
          <w:iCs w:val="0"/>
          <w:sz w:val="22"/>
          <w:szCs w:val="22"/>
          <w:lang w:val="vi-VN"/>
        </w:rPr>
        <w:t>thuộc phạm vi chức năng</w:t>
      </w:r>
      <w:r w:rsidR="00A40B07" w:rsidRPr="007D7E9B">
        <w:rPr>
          <w:rStyle w:val="fontstyle01"/>
          <w:i w:val="0"/>
          <w:iCs w:val="0"/>
          <w:sz w:val="22"/>
          <w:szCs w:val="22"/>
        </w:rPr>
        <w:t xml:space="preserve"> giải quyết</w:t>
      </w:r>
      <w:r w:rsidR="00A40B07" w:rsidRPr="007D7E9B">
        <w:rPr>
          <w:rStyle w:val="fontstyle01"/>
          <w:i w:val="0"/>
          <w:iCs w:val="0"/>
          <w:sz w:val="22"/>
          <w:szCs w:val="22"/>
          <w:lang w:val="vi-VN"/>
        </w:rPr>
        <w:t xml:space="preserve"> </w:t>
      </w:r>
      <w:r w:rsidR="00A40B07" w:rsidRPr="007D7E9B">
        <w:rPr>
          <w:rStyle w:val="fontstyle01"/>
          <w:i w:val="0"/>
          <w:iCs w:val="0"/>
          <w:sz w:val="22"/>
          <w:szCs w:val="22"/>
        </w:rPr>
        <w:t>của Sở Văn hoá, Thể thao</w:t>
      </w:r>
      <w:r w:rsidR="00A40B07" w:rsidRPr="007D7E9B">
        <w:rPr>
          <w:rStyle w:val="fontstyle01"/>
          <w:i w:val="0"/>
          <w:iCs w:val="0"/>
          <w:sz w:val="22"/>
          <w:szCs w:val="22"/>
          <w:lang w:val="vi-VN"/>
        </w:rPr>
        <w:t xml:space="preserve"> và Du lịch;</w:t>
      </w:r>
      <w:r w:rsidR="00285AB6" w:rsidRPr="007D7E9B">
        <w:rPr>
          <w:rStyle w:val="fontstyle01"/>
          <w:i w:val="0"/>
          <w:iCs w:val="0"/>
          <w:sz w:val="22"/>
          <w:szCs w:val="22"/>
        </w:rPr>
        <w:t xml:space="preserve"> </w:t>
      </w:r>
      <w:r w:rsidR="00285AB6" w:rsidRPr="007D7E9B">
        <w:rPr>
          <w:rFonts w:ascii="Times New Roman" w:hAnsi="Times New Roman"/>
        </w:rPr>
        <w:t>số 454/TTr-SVHTTDL ngày 28/3/2024 Về việc công bố thủ tục hành chính được sửa đổi, bổ sung trong lĩnh vực Thể dục thể thao thuộc phạm vi chức năng quản lý của Sở Văn hoá, Thể thao và Du lịch (32 TTHC); số 506/TTr-SVHTTDL ngày 09/4/2024 về việc công bố danh mục TTHC sửa đổi bổ sung lĩnh vực Di sản Văn hoá thuộc phạm vi chức năng quản lý của Sở VHTTDL;</w:t>
      </w:r>
      <w:r w:rsidR="00A40B07" w:rsidRPr="007D7E9B">
        <w:rPr>
          <w:rStyle w:val="fontstyle01"/>
          <w:color w:val="auto"/>
          <w:sz w:val="22"/>
          <w:szCs w:val="22"/>
          <w:lang w:val="vi-VN"/>
        </w:rPr>
        <w:t xml:space="preserve"> </w:t>
      </w:r>
      <w:r w:rsidR="00E165D8" w:rsidRPr="007D7E9B">
        <w:rPr>
          <w:rFonts w:ascii="Times New Roman" w:hAnsi="Times New Roman"/>
        </w:rPr>
        <w:t xml:space="preserve">số 596/TTr-SVHTTDL ngày 26/4/2024 Về việc công bố thủ tục hành chính được sửa đổi, bổ sung trong lĩnh vực Thi đua, khen thưởng thuộc phạm vi chức năng quản lý của Sở </w:t>
      </w:r>
      <w:r w:rsidR="00C36F7D" w:rsidRPr="007D7E9B">
        <w:rPr>
          <w:rFonts w:ascii="Times New Roman" w:hAnsi="Times New Roman"/>
        </w:rPr>
        <w:t>VHTTDL</w:t>
      </w:r>
      <w:r w:rsidR="00E165D8" w:rsidRPr="007D7E9B">
        <w:rPr>
          <w:rFonts w:ascii="Times New Roman" w:hAnsi="Times New Roman"/>
        </w:rPr>
        <w:t xml:space="preserve"> (02 TTHC)</w:t>
      </w:r>
      <w:r w:rsidR="00285AB6" w:rsidRPr="007D7E9B">
        <w:rPr>
          <w:rFonts w:ascii="Times New Roman" w:hAnsi="Times New Roman"/>
        </w:rPr>
        <w:t xml:space="preserve">; </w:t>
      </w:r>
      <w:r w:rsidR="003069C1" w:rsidRPr="007D7E9B">
        <w:rPr>
          <w:rFonts w:ascii="Times New Roman" w:hAnsi="Times New Roman"/>
        </w:rPr>
        <w:t xml:space="preserve">số 511/TTr-SVHTTDL ngày 10/04/2024 </w:t>
      </w:r>
      <w:r w:rsidR="003069C1" w:rsidRPr="007D7E9B">
        <w:rPr>
          <w:rFonts w:ascii="Times New Roman" w:hAnsi="Times New Roman"/>
          <w:shd w:val="clear" w:color="auto" w:fill="FFFFFF"/>
        </w:rPr>
        <w:t>Về việc xin ý kiến về Dự thảo Quy trình nội bộ giải quyết TTHC liên thông trong lĩnh vực Văn hóa, Thể thao, Du lịch, Gia đình thuộc thẩm quyền Quyết định của UBND cấp tỉnh, TTHC thuộc thẩm quyền giải quyết của UBND cấp huyện, UBND cấp xã”; số 553/TTr-SVHTTDL ngày 19/4/2024 Về việc xây dựng quy trình nội bộ giải quyết thủ tục hành chính thuộc thẩm quyền giải quyết của Sở VHTTDL, thẩm quyền quyết định của UBND tỉnh và thẩm quyền giải quyết của UBND cấp huyện, UBND cấp xã;</w:t>
      </w:r>
      <w:r w:rsidR="00632CEE" w:rsidRPr="007D7E9B">
        <w:rPr>
          <w:rFonts w:ascii="Times New Roman" w:hAnsi="Times New Roman"/>
          <w:shd w:val="clear" w:color="auto" w:fill="FFFFFF"/>
        </w:rPr>
        <w:t xml:space="preserve"> số 836/TTr-SVHTTDL ngày 31/5/2024 Về việc đề nghị phê duyệt phương án đơn giản hoá thủ tục hành chính nội bộ trong tỉnh Nam Định lĩnh vực Văn hoá (di sản</w:t>
      </w:r>
      <w:r w:rsidR="00947BC4" w:rsidRPr="007D7E9B">
        <w:rPr>
          <w:rFonts w:ascii="Times New Roman" w:hAnsi="Times New Roman"/>
          <w:shd w:val="clear" w:color="auto" w:fill="FFFFFF"/>
        </w:rPr>
        <w:t xml:space="preserve">); </w:t>
      </w:r>
      <w:r w:rsidR="00947BC4" w:rsidRPr="007D7E9B">
        <w:rPr>
          <w:rFonts w:ascii="Times New Roman" w:hAnsi="Times New Roman"/>
        </w:rPr>
        <w:t xml:space="preserve">số 1055/TTr-SVHTTDL ngày 27/6/2024 Về việc công bố Danh mục thủ tục hành chính được sửa đổi, bổ sung trong lĩnh vực Thi đua, khen thưởng thuộc thẩm quyền giải quyết của Sở </w:t>
      </w:r>
      <w:r w:rsidR="007D7E9B">
        <w:rPr>
          <w:rFonts w:ascii="Times New Roman" w:hAnsi="Times New Roman"/>
        </w:rPr>
        <w:t>VHTTDL</w:t>
      </w:r>
      <w:r w:rsidR="00947BC4" w:rsidRPr="007D7E9B">
        <w:rPr>
          <w:rFonts w:ascii="Times New Roman" w:hAnsi="Times New Roman"/>
        </w:rPr>
        <w:t xml:space="preserve">; số 1179/TTr-SVHTTDL ngày 22/07/2024 về việc công bố Danh mục thủ tục hành chính được sửa đổi, bổ sung trong lĩnh vực Du lịch thuộc phạm vi chức năng quản lý của Sở Văn hoá, Thể thao và Du lịch; số 1215/TTr-SVHTTDL ngày 25/07/2024 về việc công bố Danh mục thủ tục hành chính được sửa đổi, bổ sung trong lĩnh vực Du lịch thuộc phạm vi chức năng quản lý của </w:t>
      </w:r>
      <w:r w:rsidR="007D7E9B" w:rsidRPr="007D7E9B">
        <w:rPr>
          <w:rFonts w:ascii="Times New Roman" w:hAnsi="Times New Roman"/>
        </w:rPr>
        <w:t xml:space="preserve">Sở </w:t>
      </w:r>
      <w:r w:rsidR="007D7E9B">
        <w:rPr>
          <w:rFonts w:ascii="Times New Roman" w:hAnsi="Times New Roman"/>
        </w:rPr>
        <w:t>VHTTDL</w:t>
      </w:r>
      <w:r w:rsidR="00947BC4" w:rsidRPr="007D7E9B">
        <w:rPr>
          <w:rFonts w:ascii="Times New Roman" w:hAnsi="Times New Roman"/>
        </w:rPr>
        <w:t>; số 1253/TTr-SVHTTDL ngày 31/7/2024 Tờ trình về việc xây dựng quy trình nội bộ giải quyết thủ tục hành chính thuộc thẩm quyền giải quyết của Sở VHTTDL, thẩm quyền quyết định của UBND tỉnh và thẩm quyền giải quyết của UBND cấp huyện, UBND cấp xã;</w:t>
      </w:r>
      <w:r w:rsidR="009D6738">
        <w:rPr>
          <w:rFonts w:ascii="Times New Roman" w:hAnsi="Times New Roman"/>
        </w:rPr>
        <w:t xml:space="preserve"> </w:t>
      </w:r>
      <w:r w:rsidR="009D6738" w:rsidRPr="00041CB6">
        <w:rPr>
          <w:rFonts w:ascii="Times New Roman" w:hAnsi="Times New Roman" w:cs="Times New Roman"/>
          <w:bCs/>
        </w:rPr>
        <w:t>Tờ trình số 1631/TTr-SVHTTDL ngày 20/9/2024 Về việc đề nghị công bố thủ tục hành chính nội bộ lĩnh vực Văn hóa, Thể thao và Du lịch trong hệ thống hành chính nhà nước trên địa bàn tỉnh Nam Định; Tờ trình số 1785/TTr-SVHTTDL ngày 11/10/2024 Về việc đề nghị ban hành Danh mục thành phần hồ sơ phải số hoá đối với thủ tục hành chính thuộc thẩm quyền giải quyết của Sở Văn hoá, Thể thao và Du lịch</w:t>
      </w:r>
      <w:r w:rsidR="00BA637A" w:rsidRPr="00041CB6">
        <w:rPr>
          <w:rFonts w:ascii="Times New Roman" w:hAnsi="Times New Roman" w:cs="Times New Roman"/>
          <w:bCs/>
        </w:rPr>
        <w:t>; Tờ trình số 2096/TTr-SVHTTDL ngày 20/11/2024 Về việc Công bố Danh mục thủ tục hành chính sửa đổi, bổ sung trong lĩnh vực Văn hóa thuộc thẩm quyền giải quyết của Sở Văn hoá, Thể thao và Du lịch; Tờ trình số 2156/TTr-SVHTTDL ngày 27/11/2024 về việc phê duyệt quy trình nội bộ giải quyết thủ tục hành chính trong lĩnh vực Văn hoá thuộc thẩm quyền giải quyết của Sở Văn hoá, Thể thao và Du lịch, UBND cấp huyện;</w:t>
      </w:r>
    </w:p>
    <w:p w14:paraId="3757FE06" w14:textId="37022B26" w:rsidR="00947BC4" w:rsidRPr="007D7E9B" w:rsidRDefault="00947BC4" w:rsidP="00947BC4">
      <w:pPr>
        <w:pStyle w:val="FootnoteText"/>
        <w:ind w:firstLine="284"/>
        <w:jc w:val="both"/>
        <w:rPr>
          <w:rFonts w:ascii="Times New Roman" w:hAnsi="Times New Roman"/>
          <w:sz w:val="22"/>
          <w:szCs w:val="22"/>
        </w:rPr>
      </w:pPr>
    </w:p>
    <w:p w14:paraId="0CDA5843" w14:textId="77777777" w:rsidR="00947BC4" w:rsidRDefault="00947BC4" w:rsidP="00947BC4">
      <w:pPr>
        <w:pStyle w:val="FootnoteText"/>
        <w:ind w:firstLine="284"/>
        <w:jc w:val="both"/>
        <w:rPr>
          <w:rFonts w:ascii="Times New Roman" w:hAnsi="Times New Roman"/>
          <w:sz w:val="22"/>
          <w:szCs w:val="22"/>
        </w:rPr>
      </w:pPr>
    </w:p>
    <w:p w14:paraId="0FB62F25" w14:textId="6528EAFF" w:rsidR="006F7DB9" w:rsidRPr="00635BD9" w:rsidRDefault="006F7DB9" w:rsidP="00635BD9">
      <w:pPr>
        <w:ind w:firstLine="284"/>
        <w:jc w:val="both"/>
        <w:rPr>
          <w:rFonts w:ascii="Times New Roman" w:hAnsi="Times New Roman" w:cs="Times New Roman"/>
          <w:lang w:val="vi-VN"/>
        </w:rPr>
      </w:pPr>
    </w:p>
  </w:footnote>
  <w:footnote w:id="8">
    <w:p w14:paraId="47FEFB94" w14:textId="77777777" w:rsidR="00B60E87" w:rsidRPr="00F057B8" w:rsidRDefault="00B60E87" w:rsidP="00B60E87">
      <w:pPr>
        <w:pStyle w:val="FootnoteText"/>
        <w:ind w:firstLine="284"/>
        <w:rPr>
          <w:rFonts w:ascii="Times New Roman" w:hAnsi="Times New Roman"/>
          <w:sz w:val="22"/>
          <w:szCs w:val="22"/>
        </w:rPr>
      </w:pPr>
      <w:r>
        <w:rPr>
          <w:rStyle w:val="FootnoteReference"/>
        </w:rPr>
        <w:footnoteRef/>
      </w:r>
      <w:r>
        <w:t xml:space="preserve"> </w:t>
      </w:r>
      <w:r w:rsidRPr="00C37CFA">
        <w:rPr>
          <w:rFonts w:ascii="Times New Roman" w:hAnsi="Times New Roman"/>
          <w:sz w:val="24"/>
          <w:szCs w:val="24"/>
        </w:rPr>
        <w:t>Tờ trình số 1271/TTr-SVHTTDL ngày 02/08/2024 tờ trình về việc</w:t>
      </w:r>
      <w:r w:rsidRPr="008C6023">
        <w:rPr>
          <w:rFonts w:ascii="Times New Roman" w:hAnsi="Times New Roman"/>
          <w:sz w:val="24"/>
          <w:szCs w:val="24"/>
        </w:rPr>
        <w:t xml:space="preserve"> tổ chức lại Trung tâm Huấn luyện và Thi đấu thể dục Thể thao tỉnh Nam Định và Trung tâm Thể thao thành tích cao tỉnh Nam Định</w:t>
      </w:r>
      <w:r w:rsidRPr="00C37CFA">
        <w:rPr>
          <w:rFonts w:ascii="Times New Roman" w:hAnsi="Times New Roman"/>
          <w:sz w:val="24"/>
          <w:szCs w:val="24"/>
        </w:rPr>
        <w:t xml:space="preserve">;  </w:t>
      </w:r>
      <w:r>
        <w:rPr>
          <w:rFonts w:ascii="Times New Roman" w:hAnsi="Times New Roman"/>
          <w:sz w:val="24"/>
          <w:szCs w:val="24"/>
        </w:rPr>
        <w:t xml:space="preserve">số </w:t>
      </w:r>
      <w:r w:rsidRPr="00522EE4">
        <w:rPr>
          <w:rFonts w:ascii="Times New Roman" w:hAnsi="Times New Roman"/>
          <w:sz w:val="22"/>
          <w:szCs w:val="22"/>
        </w:rPr>
        <w:t>1181/SVHTTDL-TCPC</w:t>
      </w:r>
      <w:r>
        <w:rPr>
          <w:rFonts w:ascii="Times New Roman" w:hAnsi="Times New Roman"/>
          <w:sz w:val="22"/>
          <w:szCs w:val="22"/>
        </w:rPr>
        <w:t xml:space="preserve"> ngày 22/7/2024 </w:t>
      </w:r>
      <w:r w:rsidRPr="00522EE4">
        <w:rPr>
          <w:rFonts w:ascii="Times New Roman" w:hAnsi="Times New Roman"/>
          <w:sz w:val="22"/>
          <w:szCs w:val="22"/>
        </w:rPr>
        <w:t>V/v thẩm định Đề án tổ chức lại và quy định chức năng, nhiệm vụ, quyền hạn và cơ cấu tổ chức của Trung tâm Huấn luyện và Thi đấu TDTT tỉnh Nam Định và Trung tâm Thể thao thành tích cao tỉnh Nam Định</w:t>
      </w:r>
      <w:r>
        <w:rPr>
          <w:rFonts w:ascii="Times New Roman" w:hAnsi="Times New Roman"/>
          <w:sz w:val="22"/>
          <w:szCs w:val="22"/>
        </w:rPr>
        <w:t>.</w:t>
      </w:r>
    </w:p>
    <w:p w14:paraId="1C06291F" w14:textId="5329E6E5" w:rsidR="00B60E87" w:rsidRPr="00956942" w:rsidRDefault="00B60E87" w:rsidP="00B60E87">
      <w:pPr>
        <w:pStyle w:val="FootnoteText"/>
        <w:ind w:firstLine="284"/>
        <w:jc w:val="both"/>
        <w:rPr>
          <w:rFonts w:ascii="Times New Roman" w:hAnsi="Times New Roman"/>
          <w:sz w:val="22"/>
          <w:szCs w:val="22"/>
        </w:rPr>
      </w:pPr>
      <w:r w:rsidRPr="00C37CFA">
        <w:rPr>
          <w:rFonts w:ascii="Times New Roman" w:hAnsi="Times New Roman"/>
          <w:sz w:val="24"/>
          <w:szCs w:val="24"/>
        </w:rPr>
        <w:t>Đề án 1270/ĐA-SVHTTDL ngày 02/08/2024 Đề án tổ chức lại</w:t>
      </w:r>
      <w:r w:rsidRPr="008C6023">
        <w:rPr>
          <w:rFonts w:ascii="Times New Roman" w:hAnsi="Times New Roman"/>
          <w:sz w:val="24"/>
          <w:szCs w:val="24"/>
        </w:rPr>
        <w:t>Trung tâm Huấn luyện và Thi đấu thể dục Thể thao tỉnh Nam Định và Trung tâm Thể thao thành tích cao tỉnh Nam Định</w:t>
      </w:r>
      <w:r w:rsidRPr="00C37CFA">
        <w:rPr>
          <w:rFonts w:ascii="Times New Roman" w:hAnsi="Times New Roman"/>
          <w:sz w:val="24"/>
          <w:szCs w:val="24"/>
        </w:rPr>
        <w:t xml:space="preserve">; </w:t>
      </w:r>
      <w:r w:rsidRPr="00C37CFA">
        <w:rPr>
          <w:rFonts w:ascii="Times New Roman" w:hAnsi="Times New Roman"/>
          <w:sz w:val="22"/>
          <w:szCs w:val="22"/>
        </w:rPr>
        <w:t>Quyết định 1671/QĐ-UBND ngày 2/8/2024 về việc ban hành Quy định chức</w:t>
      </w:r>
      <w:r w:rsidRPr="00F36316">
        <w:rPr>
          <w:rFonts w:ascii="Times New Roman" w:hAnsi="Times New Roman"/>
          <w:sz w:val="22"/>
          <w:szCs w:val="22"/>
        </w:rPr>
        <w:t xml:space="preserve"> năng, nhiệm vụ, quyền hạn và cơ cấu tổ chức của Trung tâm Huấn luyện và Thi đấu thể thao tỉnh Nam Định, trực thuộc Sở Văn hóa, Thể thao và Du lịch; Quyết định 1670/QĐ-UBND ngày 2/8/2024 </w:t>
      </w:r>
      <w:r w:rsidRPr="003126BD">
        <w:rPr>
          <w:rFonts w:ascii="Times New Roman" w:hAnsi="Times New Roman"/>
          <w:sz w:val="22"/>
          <w:szCs w:val="22"/>
        </w:rPr>
        <w:t>về việc ban hành Quy định chức năng, nhiệm vụ, quyền hạn và cơ cấu tổ chức của Trung tâm Huấn luyện và Thi đấu thể thao tỉnh Nam Định, trực thuộc Sở Văn hóa, Thể thao và Du lịch</w:t>
      </w:r>
      <w:r>
        <w:rPr>
          <w:rFonts w:ascii="Times New Roman" w:hAnsi="Times New Roman"/>
        </w:rPr>
        <w:t xml:space="preserve">; </w:t>
      </w:r>
      <w:r w:rsidRPr="00F36316">
        <w:rPr>
          <w:rFonts w:ascii="Times New Roman" w:hAnsi="Times New Roman"/>
          <w:sz w:val="22"/>
          <w:szCs w:val="22"/>
        </w:rPr>
        <w:t xml:space="preserve">Quyết định số 1668/QĐ-UBND ngày 02/8/2024 về việc tổ chức lại và đổi tên Trung tâm Huấn luyện và Thi đấu thể dục thể thao tỉnh Nam Định, thành Trung tâm Thể dục thể thao tỉnh Nam Định, trực thuộc Sở Văn hóa, Thể thao và Du lịch; Quyết định số 1669/QĐ-UBND ngày 02/8/2024 về việc </w:t>
      </w:r>
      <w:r w:rsidRPr="00075C0B">
        <w:rPr>
          <w:rFonts w:ascii="Times New Roman" w:hAnsi="Times New Roman"/>
          <w:sz w:val="22"/>
          <w:szCs w:val="22"/>
        </w:rPr>
        <w:t>tổ chức lại và đổi tên Trung tâm Thể thao thành tích cao tỉnh Nam Định, thành Trung tâm Huấn luyện và Thi đấu thể thao tỉnh Nam Định, trực thuộc Sở Văn hóa, Thể thao và Du lịch</w:t>
      </w:r>
      <w:r w:rsidRPr="00F36316">
        <w:rPr>
          <w:rFonts w:ascii="Times New Roman" w:hAnsi="Times New Roman"/>
          <w:sz w:val="22"/>
          <w:szCs w:val="22"/>
        </w:rPr>
        <w:t>.</w:t>
      </w:r>
      <w:r w:rsidRPr="00895AAF">
        <w:rPr>
          <w:rFonts w:ascii="Times New Roman" w:hAnsi="Times New Roman"/>
          <w:sz w:val="22"/>
          <w:szCs w:val="22"/>
        </w:rPr>
        <w:t xml:space="preserve"> </w:t>
      </w:r>
    </w:p>
    <w:p w14:paraId="027A857B" w14:textId="33644143" w:rsidR="00B60E87" w:rsidRDefault="00B60E87">
      <w:pPr>
        <w:pStyle w:val="FootnoteText"/>
      </w:pPr>
    </w:p>
  </w:footnote>
  <w:footnote w:id="9">
    <w:p w14:paraId="1CAD8471" w14:textId="4B58D3C1" w:rsidR="00C65C3E" w:rsidRPr="00994FB5" w:rsidRDefault="00C65C3E" w:rsidP="00994FB5">
      <w:pPr>
        <w:pStyle w:val="BodyText0"/>
        <w:spacing w:after="0" w:line="288" w:lineRule="auto"/>
        <w:ind w:left="34" w:firstLine="250"/>
        <w:jc w:val="both"/>
        <w:rPr>
          <w:rFonts w:ascii="Times New Roman" w:hAnsi="Times New Roman" w:cs="Times New Roman"/>
          <w:color w:val="00B0F0"/>
        </w:rPr>
      </w:pPr>
      <w:r w:rsidRPr="00F057B8">
        <w:rPr>
          <w:rStyle w:val="FootnoteReference"/>
          <w:rFonts w:ascii="Times New Roman" w:hAnsi="Times New Roman"/>
        </w:rPr>
        <w:footnoteRef/>
      </w:r>
      <w:r w:rsidRPr="00F057B8">
        <w:rPr>
          <w:rFonts w:ascii="Times New Roman" w:hAnsi="Times New Roman"/>
        </w:rPr>
        <w:t xml:space="preserve">Công văn số 576/SVHTTDL-TCPC ngày 24/4/2024 về việc rà soát, lập danh sách viên chức đủ điều kiện xét </w:t>
      </w:r>
      <w:r w:rsidR="00205DC8" w:rsidRPr="00F057B8">
        <w:rPr>
          <w:rFonts w:ascii="Times New Roman" w:hAnsi="Times New Roman"/>
        </w:rPr>
        <w:t>thăng hạng viên chức từ hạng III lên hạng II năm 2024; Kế hoạch số 584/KH-SVHTTDL ngày 25/4/2024</w:t>
      </w:r>
      <w:r w:rsidR="00C42412" w:rsidRPr="00F057B8">
        <w:rPr>
          <w:rFonts w:ascii="Times New Roman" w:hAnsi="Times New Roman"/>
        </w:rPr>
        <w:t xml:space="preserve"> về việc </w:t>
      </w:r>
      <w:r w:rsidR="00205DC8" w:rsidRPr="00F057B8">
        <w:rPr>
          <w:rFonts w:ascii="Times New Roman" w:hAnsi="Times New Roman"/>
        </w:rPr>
        <w:t xml:space="preserve"> </w:t>
      </w:r>
      <w:r w:rsidR="00C42412" w:rsidRPr="00F057B8">
        <w:rPr>
          <w:rFonts w:ascii="Times New Roman" w:hAnsi="Times New Roman"/>
          <w:shd w:val="clear" w:color="auto" w:fill="FFFFFF"/>
        </w:rPr>
        <w:t xml:space="preserve">tuyển dụng viên chức vào làm việc tại các đơn vị sự nghiệp công lập thuộc </w:t>
      </w:r>
      <w:r w:rsidR="007D7E9B" w:rsidRPr="007D7E9B">
        <w:rPr>
          <w:rFonts w:ascii="Times New Roman" w:hAnsi="Times New Roman"/>
        </w:rPr>
        <w:t xml:space="preserve">Sở </w:t>
      </w:r>
      <w:r w:rsidR="007D7E9B">
        <w:rPr>
          <w:rFonts w:ascii="Times New Roman" w:hAnsi="Times New Roman"/>
        </w:rPr>
        <w:t>VHTTDL</w:t>
      </w:r>
      <w:r w:rsidR="007D7E9B" w:rsidRPr="00F057B8">
        <w:rPr>
          <w:rFonts w:ascii="Times New Roman" w:hAnsi="Times New Roman"/>
          <w:shd w:val="clear" w:color="auto" w:fill="FFFFFF"/>
        </w:rPr>
        <w:t xml:space="preserve"> </w:t>
      </w:r>
      <w:r w:rsidR="00C42412" w:rsidRPr="00F057B8">
        <w:rPr>
          <w:rFonts w:ascii="Times New Roman" w:hAnsi="Times New Roman"/>
          <w:shd w:val="clear" w:color="auto" w:fill="FFFFFF"/>
        </w:rPr>
        <w:t xml:space="preserve">năm 2024; Tờ trình 588/TTr-SVHTTDL ngày 25/04/2024 về việc Tuyển dụng viên chức vào làm việc tại các đơn vị sự nghiệp công lập thuộc Sở </w:t>
      </w:r>
      <w:r w:rsidR="00994FB5">
        <w:rPr>
          <w:rFonts w:ascii="Times New Roman" w:hAnsi="Times New Roman"/>
          <w:shd w:val="clear" w:color="auto" w:fill="FFFFFF"/>
        </w:rPr>
        <w:t>VHTTDL</w:t>
      </w:r>
      <w:r w:rsidR="00C42412" w:rsidRPr="00F057B8">
        <w:rPr>
          <w:rFonts w:ascii="Times New Roman" w:hAnsi="Times New Roman"/>
          <w:shd w:val="clear" w:color="auto" w:fill="FFFFFF"/>
        </w:rPr>
        <w:t xml:space="preserve"> năm 2024</w:t>
      </w:r>
      <w:r w:rsidR="00B60E87">
        <w:rPr>
          <w:rFonts w:ascii="Times New Roman" w:hAnsi="Times New Roman"/>
          <w:shd w:val="clear" w:color="auto" w:fill="FFFFFF"/>
        </w:rPr>
        <w:t xml:space="preserve">; </w:t>
      </w:r>
      <w:r w:rsidR="00B60E87" w:rsidRPr="00C37CFA">
        <w:rPr>
          <w:rFonts w:ascii="Times New Roman" w:hAnsi="Times New Roman"/>
          <w:shd w:val="clear" w:color="auto" w:fill="FFFFFF"/>
        </w:rPr>
        <w:t xml:space="preserve">Tờ trình 588/TTr-SVHTTDL ngày 25/04/2024 về việc Tuyển dụng viên chức vào làm việc tại các đơn vị sự nghiệp công lập thuộc </w:t>
      </w:r>
      <w:r w:rsidR="007D7E9B" w:rsidRPr="007D7E9B">
        <w:rPr>
          <w:rFonts w:ascii="Times New Roman" w:hAnsi="Times New Roman"/>
        </w:rPr>
        <w:t xml:space="preserve">Sở </w:t>
      </w:r>
      <w:r w:rsidR="007D7E9B">
        <w:rPr>
          <w:rFonts w:ascii="Times New Roman" w:hAnsi="Times New Roman"/>
        </w:rPr>
        <w:t>VHTTDL</w:t>
      </w:r>
      <w:r w:rsidR="007D7E9B" w:rsidRPr="00C37CFA">
        <w:rPr>
          <w:rFonts w:ascii="Times New Roman" w:hAnsi="Times New Roman"/>
          <w:shd w:val="clear" w:color="auto" w:fill="FFFFFF"/>
        </w:rPr>
        <w:t xml:space="preserve"> </w:t>
      </w:r>
      <w:r w:rsidR="00B60E87" w:rsidRPr="00C37CFA">
        <w:rPr>
          <w:rFonts w:ascii="Times New Roman" w:hAnsi="Times New Roman"/>
          <w:shd w:val="clear" w:color="auto" w:fill="FFFFFF"/>
        </w:rPr>
        <w:t xml:space="preserve">năm 2024; Thông báo số 38/TB-HĐTDVC ngày 01/8/2024 về việc </w:t>
      </w:r>
      <w:r w:rsidR="00B60E87" w:rsidRPr="00956942">
        <w:rPr>
          <w:rFonts w:ascii="Times New Roman" w:hAnsi="Times New Roman" w:cs="Times New Roman"/>
        </w:rPr>
        <w:t xml:space="preserve">Thông báo kết quả tuyển dụng và danh sách người trúng tuyển kỳ tuyển dụng viên chức vào làm việc tại các đơn vị sự nghiệp trực thuộc Sở VHTTDL năm 2024; </w:t>
      </w:r>
      <w:r w:rsidR="00B60E87" w:rsidRPr="00956942">
        <w:rPr>
          <w:rFonts w:ascii="Times New Roman" w:hAnsi="Times New Roman"/>
          <w:shd w:val="clear" w:color="auto" w:fill="FFFFFF"/>
        </w:rPr>
        <w:t xml:space="preserve">Quyết </w:t>
      </w:r>
      <w:r w:rsidR="00B60E87" w:rsidRPr="00C37CFA">
        <w:rPr>
          <w:rFonts w:ascii="Times New Roman" w:hAnsi="Times New Roman"/>
          <w:shd w:val="clear" w:color="auto" w:fill="FFFFFF"/>
        </w:rPr>
        <w:t xml:space="preserve">định 331/QĐ-SVHTTDL ngày 31/7/2024 Quyết định công nhận kết quả kỳ thi tuyển viên chức vào làm việc tại các đơn vị sự nghiệp trực thuộc </w:t>
      </w:r>
      <w:r w:rsidR="007D7E9B" w:rsidRPr="007D7E9B">
        <w:rPr>
          <w:rFonts w:ascii="Times New Roman" w:hAnsi="Times New Roman"/>
        </w:rPr>
        <w:t xml:space="preserve">Sở </w:t>
      </w:r>
      <w:r w:rsidR="007D7E9B">
        <w:rPr>
          <w:rFonts w:ascii="Times New Roman" w:hAnsi="Times New Roman"/>
        </w:rPr>
        <w:t>VHTTDL</w:t>
      </w:r>
      <w:r w:rsidR="007D7E9B" w:rsidRPr="00C37CFA">
        <w:rPr>
          <w:rFonts w:ascii="Times New Roman" w:hAnsi="Times New Roman"/>
          <w:shd w:val="clear" w:color="auto" w:fill="FFFFFF"/>
        </w:rPr>
        <w:t xml:space="preserve"> </w:t>
      </w:r>
      <w:r w:rsidR="00B60E87" w:rsidRPr="00C37CFA">
        <w:rPr>
          <w:rFonts w:ascii="Times New Roman" w:hAnsi="Times New Roman"/>
          <w:shd w:val="clear" w:color="auto" w:fill="FFFFFF"/>
        </w:rPr>
        <w:t xml:space="preserve">năm 2024; </w:t>
      </w:r>
    </w:p>
  </w:footnote>
  <w:footnote w:id="10">
    <w:p w14:paraId="62C1346A" w14:textId="12915BC0" w:rsidR="00CB6A69" w:rsidRPr="00994FB5" w:rsidRDefault="00CB6A69" w:rsidP="00994FB5">
      <w:pPr>
        <w:pStyle w:val="FootnoteText"/>
        <w:ind w:firstLine="250"/>
        <w:jc w:val="both"/>
        <w:rPr>
          <w:rFonts w:ascii="Times New Roman" w:eastAsiaTheme="minorHAnsi" w:hAnsi="Times New Roman"/>
          <w:sz w:val="24"/>
          <w:szCs w:val="24"/>
          <w:shd w:val="clear" w:color="auto" w:fill="FFFFFF"/>
        </w:rPr>
      </w:pPr>
      <w:r w:rsidRPr="00F057B8">
        <w:rPr>
          <w:rStyle w:val="FootnoteReference"/>
          <w:rFonts w:ascii="Times New Roman" w:hAnsi="Times New Roman"/>
          <w:sz w:val="22"/>
          <w:szCs w:val="22"/>
        </w:rPr>
        <w:footnoteRef/>
      </w:r>
      <w:r w:rsidRPr="00F057B8">
        <w:rPr>
          <w:rFonts w:ascii="Times New Roman" w:hAnsi="Times New Roman"/>
          <w:sz w:val="22"/>
          <w:szCs w:val="22"/>
        </w:rPr>
        <w:t xml:space="preserve"> Quyết định số 1064/QĐ-UBND ngày 20/5/2024 về phê duyệt cơ cấu hạng chức danh nghề nghiệp viên chức của các đơn vị sự nghiệp công lập, trực thuộc Sở Văn hóa, Thể thao và Du lịch năm 2024</w:t>
      </w:r>
      <w:r w:rsidR="00F057B8">
        <w:rPr>
          <w:rFonts w:ascii="Times New Roman" w:hAnsi="Times New Roman"/>
          <w:sz w:val="22"/>
          <w:szCs w:val="22"/>
        </w:rPr>
        <w:t>.</w:t>
      </w:r>
      <w:r w:rsidR="00994FB5">
        <w:rPr>
          <w:rFonts w:ascii="Times New Roman" w:hAnsi="Times New Roman"/>
          <w:sz w:val="22"/>
          <w:szCs w:val="22"/>
        </w:rPr>
        <w:t xml:space="preserve"> </w:t>
      </w:r>
      <w:r w:rsidR="00994FB5" w:rsidRPr="00895AAF">
        <w:rPr>
          <w:rFonts w:ascii="Times New Roman" w:hAnsi="Times New Roman"/>
          <w:sz w:val="22"/>
          <w:szCs w:val="22"/>
        </w:rPr>
        <w:t xml:space="preserve">Quyết định số 1064/QĐ-UBND ngày 20/5/2024 về phê duyệt cơ cấu hạng chức danh nghề </w:t>
      </w:r>
      <w:r w:rsidR="00994FB5" w:rsidRPr="00895AAF">
        <w:rPr>
          <w:rFonts w:ascii="Times New Roman" w:hAnsi="Times New Roman"/>
          <w:sz w:val="24"/>
          <w:szCs w:val="24"/>
        </w:rPr>
        <w:t>nghiệp viên chức của các đơn vị sự nghiệp công lập, trực thuộc Sở Văn hóa, Thể thao và Du lịch năm 2024. Quyết định số 334/QĐ-SVHTTDL ngày 02/8/2024  về việc bổ nhiệm và xếp lương chức danh nghề nghiệp viên chức; Quyết định số 335/QĐ-SVHTTDL ngày 02/8/2024  về việc bổ nhiệm và xếp lương chức danh nghề nghiệp viên chức</w:t>
      </w:r>
      <w:r w:rsidR="00994FB5" w:rsidRPr="00F87DBA">
        <w:rPr>
          <w:rFonts w:ascii="Times New Roman" w:eastAsiaTheme="minorHAnsi" w:hAnsi="Times New Roman"/>
          <w:sz w:val="24"/>
          <w:szCs w:val="24"/>
          <w:shd w:val="clear" w:color="auto" w:fill="FFFFFF"/>
        </w:rPr>
        <w:t xml:space="preserve">; </w:t>
      </w:r>
      <w:r w:rsidR="00994FB5" w:rsidRPr="008674D3">
        <w:rPr>
          <w:rFonts w:ascii="Times New Roman" w:hAnsi="Times New Roman"/>
          <w:sz w:val="24"/>
          <w:szCs w:val="24"/>
          <w:shd w:val="clear" w:color="auto" w:fill="FFFFFF"/>
        </w:rPr>
        <w:t>272/QĐ-SVHTTDL</w:t>
      </w:r>
      <w:r w:rsidR="00994FB5" w:rsidRPr="000C3154">
        <w:rPr>
          <w:rFonts w:ascii="Times New Roman" w:hAnsi="Times New Roman"/>
          <w:sz w:val="24"/>
          <w:szCs w:val="24"/>
          <w:shd w:val="clear" w:color="auto" w:fill="FFFFFF"/>
        </w:rPr>
        <w:t xml:space="preserve"> ngày 24/6/2024 quyết định phê duyệt </w:t>
      </w:r>
      <w:r w:rsidR="00994FB5" w:rsidRPr="008674D3">
        <w:rPr>
          <w:rFonts w:ascii="Times New Roman" w:hAnsi="Times New Roman"/>
          <w:sz w:val="24"/>
          <w:szCs w:val="24"/>
          <w:shd w:val="clear" w:color="auto" w:fill="FFFFFF"/>
        </w:rPr>
        <w:t>kết quả xét thăng hạng chức danh nghề nghiệp viên chức từ hạng V lên hạng IV và từ hạng IV lên hạng III, năm 2024</w:t>
      </w:r>
      <w:r w:rsidR="00E3300C">
        <w:rPr>
          <w:rFonts w:ascii="Times New Roman" w:hAnsi="Times New Roman"/>
          <w:sz w:val="24"/>
          <w:szCs w:val="24"/>
          <w:shd w:val="clear" w:color="auto" w:fill="FFFFFF"/>
        </w:rPr>
        <w:t xml:space="preserve">; Tờ trình số </w:t>
      </w:r>
      <w:r w:rsidR="00E3300C" w:rsidRPr="00E3300C">
        <w:rPr>
          <w:rFonts w:ascii="Times New Roman" w:hAnsi="Times New Roman"/>
          <w:sz w:val="24"/>
          <w:szCs w:val="24"/>
          <w:shd w:val="clear" w:color="auto" w:fill="FFFFFF"/>
        </w:rPr>
        <w:t>:</w:t>
      </w:r>
      <w:r w:rsidR="00E3300C">
        <w:rPr>
          <w:rFonts w:ascii="Times New Roman" w:hAnsi="Times New Roman"/>
          <w:sz w:val="24"/>
          <w:szCs w:val="24"/>
          <w:shd w:val="clear" w:color="auto" w:fill="FFFFFF"/>
        </w:rPr>
        <w:t xml:space="preserve"> 2234</w:t>
      </w:r>
      <w:r w:rsidR="00E3300C" w:rsidRPr="00E3300C">
        <w:rPr>
          <w:rFonts w:ascii="Times New Roman" w:hAnsi="Times New Roman"/>
          <w:sz w:val="24"/>
          <w:szCs w:val="24"/>
          <w:shd w:val="clear" w:color="auto" w:fill="FFFFFF"/>
        </w:rPr>
        <w:t>/TTr- SVHTTDL</w:t>
      </w:r>
      <w:r w:rsidR="00E3300C">
        <w:rPr>
          <w:rFonts w:ascii="Times New Roman" w:hAnsi="Times New Roman"/>
          <w:sz w:val="24"/>
          <w:szCs w:val="24"/>
          <w:shd w:val="clear" w:color="auto" w:fill="FFFFFF"/>
        </w:rPr>
        <w:t xml:space="preserve"> ngày 05/12/2024 </w:t>
      </w:r>
      <w:r w:rsidR="00E3300C" w:rsidRPr="00F87DBA">
        <w:rPr>
          <w:rFonts w:ascii="Times New Roman" w:hAnsi="Times New Roman"/>
          <w:sz w:val="24"/>
          <w:szCs w:val="24"/>
          <w:shd w:val="clear" w:color="auto" w:fill="FFFFFF"/>
        </w:rPr>
        <w:t>về việc sửa đổi, bổ sung Quyết định ban hành quy định chức năng, nhiệm vụ, quyền hạn và cơ cấu tổ chức của Sở VHTTDL tỉnh Nam Định;</w:t>
      </w:r>
    </w:p>
  </w:footnote>
  <w:footnote w:id="11">
    <w:p w14:paraId="5B3B64A6" w14:textId="0A3A27A5" w:rsidR="006F7DB9" w:rsidRPr="00F057B8" w:rsidRDefault="006F7DB9" w:rsidP="00F057B8">
      <w:pPr>
        <w:tabs>
          <w:tab w:val="left" w:pos="9000"/>
        </w:tabs>
        <w:spacing w:after="0" w:line="256" w:lineRule="auto"/>
        <w:ind w:firstLine="284"/>
        <w:jc w:val="both"/>
        <w:rPr>
          <w:rFonts w:ascii="Times New Roman" w:hAnsi="Times New Roman" w:cs="Times New Roman"/>
        </w:rPr>
      </w:pPr>
      <w:r w:rsidRPr="00F057B8">
        <w:rPr>
          <w:rStyle w:val="FootnoteReference"/>
          <w:rFonts w:ascii="Times New Roman" w:hAnsi="Times New Roman" w:cs="Times New Roman"/>
        </w:rPr>
        <w:footnoteRef/>
      </w:r>
      <w:r w:rsidR="00B60E87">
        <w:rPr>
          <w:rFonts w:ascii="Times New Roman" w:hAnsi="Times New Roman" w:cs="Times New Roman"/>
        </w:rPr>
        <w:t xml:space="preserve"> </w:t>
      </w:r>
      <w:r w:rsidRPr="00F057B8">
        <w:rPr>
          <w:rFonts w:ascii="Times New Roman" w:hAnsi="Times New Roman" w:cs="Times New Roman"/>
        </w:rPr>
        <w:t>Báo cáo số 45/BC-SVHTTDL ngày 10/01/2024 Báo cáo kết quả đào tạo bồi dưỡng công</w:t>
      </w:r>
      <w:r w:rsidR="004964CE" w:rsidRPr="00F057B8">
        <w:rPr>
          <w:rFonts w:ascii="Times New Roman" w:hAnsi="Times New Roman" w:cs="Times New Roman"/>
        </w:rPr>
        <w:t xml:space="preserve"> </w:t>
      </w:r>
      <w:r w:rsidRPr="00F057B8">
        <w:rPr>
          <w:rFonts w:ascii="Times New Roman" w:hAnsi="Times New Roman" w:cs="Times New Roman"/>
        </w:rPr>
        <w:t>chức, viên chức năm 2023 và kế hoạch năm 2024 của Sở VHTTDL</w:t>
      </w:r>
      <w:r w:rsidR="00EE51AD" w:rsidRPr="00F057B8">
        <w:rPr>
          <w:rFonts w:ascii="Times New Roman" w:hAnsi="Times New Roman" w:cs="Times New Roman"/>
        </w:rPr>
        <w:t xml:space="preserve">; </w:t>
      </w:r>
      <w:r w:rsidR="002A0D07" w:rsidRPr="00F057B8">
        <w:rPr>
          <w:rFonts w:ascii="Times New Roman" w:hAnsi="Times New Roman" w:cs="Times New Roman"/>
          <w:shd w:val="clear" w:color="auto" w:fill="FFFFFF"/>
        </w:rPr>
        <w:t>Công văn số 354/SVHTTDL-TCPC ngày</w:t>
      </w:r>
      <w:r w:rsidR="00B60E87">
        <w:rPr>
          <w:rFonts w:ascii="Times New Roman" w:hAnsi="Times New Roman" w:cs="Times New Roman"/>
          <w:shd w:val="clear" w:color="auto" w:fill="FFFFFF"/>
        </w:rPr>
        <w:t xml:space="preserve"> </w:t>
      </w:r>
      <w:r w:rsidR="002A0D07" w:rsidRPr="00F057B8">
        <w:rPr>
          <w:rFonts w:ascii="Times New Roman" w:hAnsi="Times New Roman" w:cs="Times New Roman"/>
          <w:shd w:val="clear" w:color="auto" w:fill="FFFFFF"/>
        </w:rPr>
        <w:t>12/3/2024 về viêc đăng ký  đào tạo cao cấp lý luận chính trị năm 2024; Văn bản số 483/SVHTTDL-TCPC  ngày 05/4/2024 về việc đăng ký tham gia lớp bồi dưỡng ngạch chuyên viên chính và tương đương theo phương thức từ xa năm 2024; công văn số 610/SVHTTDL- TCPC ngày 04/5/2024 cử công chức tham dự Hội nghị tập huấn chuyên sâu về công tác xử lý vi phạm hành chính; Công văn số 811/SVHTTDL-NSVHGĐ ngày 29/5/2024</w:t>
      </w:r>
      <w:r w:rsidR="001D05E6" w:rsidRPr="00F057B8">
        <w:rPr>
          <w:rFonts w:ascii="Times New Roman" w:hAnsi="Times New Roman" w:cs="Times New Roman"/>
          <w:shd w:val="clear" w:color="auto" w:fill="FFFFFF"/>
        </w:rPr>
        <w:t xml:space="preserve"> đăng ký danh sách cán bộ tham dự tập huấn triển khai các văn bản quy phạm pháp luật mới về văn hoá cơ sở; Quyết định số 92/QĐ-SVHTTDL ngày 07/3/2024 về việc cử cán bộ đi công tác</w:t>
      </w:r>
      <w:r w:rsidR="002A0D07" w:rsidRPr="00F057B8">
        <w:rPr>
          <w:rFonts w:ascii="Times New Roman" w:hAnsi="Times New Roman" w:cs="Times New Roman"/>
          <w:shd w:val="clear" w:color="auto" w:fill="FFFFFF"/>
        </w:rPr>
        <w:t xml:space="preserve"> </w:t>
      </w:r>
      <w:r w:rsidR="001D05E6" w:rsidRPr="00F057B8">
        <w:rPr>
          <w:rFonts w:ascii="Times New Roman" w:hAnsi="Times New Roman" w:cs="Times New Roman"/>
          <w:shd w:val="clear" w:color="auto" w:fill="FFFFFF"/>
        </w:rPr>
        <w:t>lĩnh vực thanh tra do Bộ VHTTDL tổ chức;</w:t>
      </w:r>
      <w:r w:rsidR="00C42412" w:rsidRPr="00F057B8">
        <w:rPr>
          <w:rFonts w:ascii="Times New Roman" w:hAnsi="Times New Roman" w:cs="Times New Roman"/>
          <w:shd w:val="clear" w:color="auto" w:fill="FFFFFF"/>
        </w:rPr>
        <w:t xml:space="preserve"> </w:t>
      </w:r>
      <w:r w:rsidR="001D05E6" w:rsidRPr="00F057B8">
        <w:rPr>
          <w:rFonts w:ascii="Times New Roman" w:hAnsi="Times New Roman" w:cs="Times New Roman"/>
          <w:shd w:val="clear" w:color="auto" w:fill="FFFFFF"/>
        </w:rPr>
        <w:t>Quyết định số 199/QĐ-SVHTTDL ngày 09/4/2024 về việc cử cán bộ đi công tác</w:t>
      </w:r>
      <w:r w:rsidR="00994FB5">
        <w:rPr>
          <w:rFonts w:ascii="Times New Roman" w:hAnsi="Times New Roman" w:cs="Times New Roman"/>
          <w:shd w:val="clear" w:color="auto" w:fill="FFFFFF"/>
        </w:rPr>
        <w:t xml:space="preserve">; </w:t>
      </w:r>
      <w:r w:rsidR="00994FB5" w:rsidRPr="00956942">
        <w:rPr>
          <w:rFonts w:ascii="Times New Roman" w:hAnsi="Times New Roman" w:cs="Times New Roman"/>
        </w:rPr>
        <w:t xml:space="preserve">Công văn số 1252/SVHTTDL-VP ngày 30/7/2024 về việc đăng ký danh sách công chức tham dự tập huấn công tác văn thư, lưu trữ năm 2024; Công văn số 1231/SVHTTDL-TCPC ngày 30/7/2024 của Sở VHTTDL </w:t>
      </w:r>
      <w:r w:rsidR="00994FB5" w:rsidRPr="008421B5">
        <w:rPr>
          <w:rFonts w:ascii="Times New Roman" w:hAnsi="Times New Roman" w:cs="Times New Roman"/>
        </w:rPr>
        <w:t>đăng ký tham gia lớp bồi dưỡng cán bộ diện Ban Thường vụ Tỉnh ủy quản lý năm 2024</w:t>
      </w:r>
      <w:r w:rsidR="00994FB5">
        <w:rPr>
          <w:rFonts w:ascii="Times New Roman" w:hAnsi="Times New Roman" w:cs="Times New Roman"/>
        </w:rPr>
        <w:t>;</w:t>
      </w:r>
      <w:r w:rsidR="00994FB5" w:rsidRPr="00C67639">
        <w:rPr>
          <w:rFonts w:ascii="Arial" w:hAnsi="Arial" w:cs="Arial"/>
          <w:color w:val="CC0000"/>
          <w:sz w:val="18"/>
          <w:szCs w:val="18"/>
          <w:shd w:val="clear" w:color="auto" w:fill="FFFFFF"/>
        </w:rPr>
        <w:t xml:space="preserve"> </w:t>
      </w:r>
      <w:r w:rsidR="00994FB5" w:rsidRPr="00C67639">
        <w:rPr>
          <w:rFonts w:ascii="Times New Roman" w:hAnsi="Times New Roman" w:cs="Times New Roman"/>
        </w:rPr>
        <w:t>1211/SVHTTDL-TCPC</w:t>
      </w:r>
      <w:r w:rsidR="00994FB5">
        <w:rPr>
          <w:rFonts w:ascii="Times New Roman" w:hAnsi="Times New Roman" w:cs="Times New Roman"/>
        </w:rPr>
        <w:t xml:space="preserve"> ngày 25/07/2024 </w:t>
      </w:r>
      <w:r w:rsidR="00994FB5" w:rsidRPr="00C67639">
        <w:rPr>
          <w:rFonts w:ascii="Times New Roman" w:hAnsi="Times New Roman" w:cs="Times New Roman"/>
        </w:rPr>
        <w:t>Về việc đăng ký cán bộ tham gia bồi dưỡng công chức ngạch chuyên viên cao cấp và tương đương năm 2024</w:t>
      </w:r>
      <w:r w:rsidR="00994FB5">
        <w:rPr>
          <w:rFonts w:ascii="Times New Roman" w:hAnsi="Times New Roman" w:cs="Times New Roman"/>
        </w:rPr>
        <w:t>;</w:t>
      </w:r>
      <w:r w:rsidR="00994FB5" w:rsidRPr="00BD5A20">
        <w:rPr>
          <w:rFonts w:ascii="Arial" w:hAnsi="Arial" w:cs="Arial"/>
          <w:color w:val="CC0000"/>
          <w:sz w:val="18"/>
          <w:szCs w:val="18"/>
          <w:shd w:val="clear" w:color="auto" w:fill="FFFFFF"/>
        </w:rPr>
        <w:t xml:space="preserve"> </w:t>
      </w:r>
      <w:r w:rsidR="00994FB5" w:rsidRPr="00665165">
        <w:rPr>
          <w:rFonts w:ascii="Times New Roman" w:hAnsi="Times New Roman" w:cs="Times New Roman"/>
          <w:shd w:val="clear" w:color="auto" w:fill="FFFFFF"/>
        </w:rPr>
        <w:t>Văn bản số 1025/SVHTTDL-TCPC ngày 24/6/2024</w:t>
      </w:r>
      <w:r w:rsidR="00994FB5" w:rsidRPr="00665165">
        <w:rPr>
          <w:rFonts w:ascii="Arial" w:hAnsi="Arial" w:cs="Arial"/>
          <w:sz w:val="18"/>
          <w:szCs w:val="18"/>
          <w:shd w:val="clear" w:color="auto" w:fill="FFFFFF"/>
        </w:rPr>
        <w:t xml:space="preserve"> </w:t>
      </w:r>
      <w:r w:rsidR="00994FB5" w:rsidRPr="00BD5A20">
        <w:rPr>
          <w:rFonts w:ascii="Times New Roman" w:hAnsi="Times New Roman" w:cs="Times New Roman"/>
        </w:rPr>
        <w:t>V/v cử công chức tham dự</w:t>
      </w:r>
      <w:r w:rsidR="00994FB5">
        <w:rPr>
          <w:rFonts w:ascii="Times New Roman" w:hAnsi="Times New Roman" w:cs="Times New Roman"/>
        </w:rPr>
        <w:t xml:space="preserve"> </w:t>
      </w:r>
      <w:r w:rsidR="00994FB5" w:rsidRPr="00BD5A20">
        <w:rPr>
          <w:rFonts w:ascii="Times New Roman" w:hAnsi="Times New Roman" w:cs="Times New Roman"/>
        </w:rPr>
        <w:t>tập huấn hệ thống quản lý chất lượng</w:t>
      </w:r>
      <w:r w:rsidR="00994FB5">
        <w:rPr>
          <w:rFonts w:ascii="Times New Roman" w:hAnsi="Times New Roman" w:cs="Times New Roman"/>
        </w:rPr>
        <w:t xml:space="preserve"> </w:t>
      </w:r>
      <w:r w:rsidR="00994FB5" w:rsidRPr="00BD5A20">
        <w:rPr>
          <w:rFonts w:ascii="Times New Roman" w:hAnsi="Times New Roman" w:cs="Times New Roman"/>
        </w:rPr>
        <w:t>theo TCVN ISO 9001:201</w:t>
      </w:r>
      <w:r w:rsidR="00994FB5" w:rsidRPr="00956942">
        <w:rPr>
          <w:rFonts w:ascii="Times New Roman" w:hAnsi="Times New Roman" w:cs="Times New Roman"/>
        </w:rPr>
        <w:t>5</w:t>
      </w:r>
      <w:r w:rsidR="001D05E6" w:rsidRPr="00F057B8">
        <w:rPr>
          <w:rFonts w:ascii="Times New Roman" w:hAnsi="Times New Roman" w:cs="Times New Roman"/>
          <w:shd w:val="clear" w:color="auto" w:fill="FFFFFF"/>
        </w:rPr>
        <w:t>…</w:t>
      </w:r>
    </w:p>
  </w:footnote>
  <w:footnote w:id="12">
    <w:p w14:paraId="0C14972B" w14:textId="338C43F0" w:rsidR="00994FB5" w:rsidRPr="00956942" w:rsidRDefault="004964CE" w:rsidP="00994FB5">
      <w:pPr>
        <w:pStyle w:val="FootnoteText"/>
        <w:ind w:firstLine="284"/>
        <w:jc w:val="both"/>
        <w:rPr>
          <w:rFonts w:ascii="Times New Roman" w:hAnsi="Times New Roman"/>
          <w:sz w:val="22"/>
          <w:szCs w:val="22"/>
        </w:rPr>
      </w:pPr>
      <w:r w:rsidRPr="00F057B8">
        <w:rPr>
          <w:rStyle w:val="FootnoteReference"/>
          <w:rFonts w:ascii="Times New Roman" w:hAnsi="Times New Roman"/>
          <w:sz w:val="22"/>
          <w:szCs w:val="22"/>
        </w:rPr>
        <w:footnoteRef/>
      </w:r>
      <w:r w:rsidRPr="00F057B8">
        <w:rPr>
          <w:rFonts w:ascii="Times New Roman" w:hAnsi="Times New Roman"/>
          <w:sz w:val="22"/>
          <w:szCs w:val="22"/>
        </w:rPr>
        <w:t xml:space="preserve"> Quyết định số 10/QĐ-SVHTTDL ngày 04/01/2024 về việc công bố, công khai số liệu dự toán ngân sách nhà nước năm 2024 của Văn phòng Sở VHTTDL; Quyết định số 27/QĐ-SVHTTDL ngày 10/01/2024 </w:t>
      </w:r>
      <w:r w:rsidR="00846062">
        <w:rPr>
          <w:rFonts w:ascii="Times New Roman" w:hAnsi="Times New Roman"/>
          <w:sz w:val="22"/>
          <w:szCs w:val="22"/>
        </w:rPr>
        <w:t xml:space="preserve">về việc </w:t>
      </w:r>
      <w:r w:rsidRPr="00F057B8">
        <w:rPr>
          <w:rFonts w:ascii="Times New Roman" w:hAnsi="Times New Roman"/>
          <w:sz w:val="22"/>
          <w:szCs w:val="22"/>
        </w:rPr>
        <w:t>ban hành quy chế chi tiêu nội bộ Văn phòng Sở VHTTDL; Quyết định số 22/QĐ-SVHTTDL ngày 10/01/2024 Quyết định ban hành quy chế quản lý và sử dụng tài sản của Sở VHTTDL năm 2024;</w:t>
      </w:r>
      <w:r w:rsidR="00994FB5">
        <w:rPr>
          <w:rFonts w:ascii="Times New Roman" w:hAnsi="Times New Roman"/>
          <w:sz w:val="22"/>
          <w:szCs w:val="22"/>
        </w:rPr>
        <w:t xml:space="preserve"> </w:t>
      </w:r>
      <w:r w:rsidR="00994FB5" w:rsidRPr="00956942">
        <w:rPr>
          <w:rFonts w:ascii="Times New Roman" w:hAnsi="Times New Roman"/>
          <w:sz w:val="22"/>
          <w:szCs w:val="22"/>
        </w:rPr>
        <w:t>Báo cáo số 874/BC-SVHTTDL ngày 04/6/2024 Báo cáo kết quả thực hành tiết kiệm, chống lãng phí trong 6 tháng đầu năm 2024.</w:t>
      </w:r>
      <w:r w:rsidR="00994FB5" w:rsidRPr="00956942">
        <w:rPr>
          <w:rFonts w:ascii="Times New Roman" w:eastAsiaTheme="minorHAnsi" w:hAnsi="Times New Roman"/>
          <w:sz w:val="22"/>
          <w:szCs w:val="22"/>
        </w:rPr>
        <w:t xml:space="preserve"> Quyết định số 283/QĐSVHTTDL ngày 03/7/2024 </w:t>
      </w:r>
      <w:r w:rsidR="00994FB5" w:rsidRPr="00956942">
        <w:rPr>
          <w:rFonts w:ascii="Times New Roman" w:hAnsi="Times New Roman"/>
          <w:sz w:val="22"/>
          <w:szCs w:val="22"/>
        </w:rPr>
        <w:t>Về việc công bố công khai bổ sung kinh phí ngân sách của SởVăn hóa,Thể thao và Du lịch tỉnh Nam Định năm 2024</w:t>
      </w:r>
      <w:r w:rsidR="00994FB5">
        <w:rPr>
          <w:rFonts w:ascii="Times New Roman" w:hAnsi="Times New Roman"/>
          <w:sz w:val="22"/>
          <w:szCs w:val="22"/>
        </w:rPr>
        <w:t>.</w:t>
      </w:r>
    </w:p>
    <w:p w14:paraId="3E09D94D" w14:textId="0CF800B3" w:rsidR="004964CE" w:rsidRPr="00F057B8" w:rsidRDefault="004964CE" w:rsidP="00F057B8">
      <w:pPr>
        <w:pStyle w:val="FootnoteText"/>
        <w:ind w:firstLine="284"/>
        <w:jc w:val="both"/>
        <w:rPr>
          <w:rFonts w:ascii="Times New Roman" w:hAnsi="Times New Roman"/>
          <w:sz w:val="22"/>
          <w:szCs w:val="22"/>
        </w:rPr>
      </w:pPr>
    </w:p>
  </w:footnote>
  <w:footnote w:id="13">
    <w:p w14:paraId="44036530" w14:textId="0BEBC2F8" w:rsidR="00910B83" w:rsidRPr="00994FB5" w:rsidRDefault="00910B83" w:rsidP="00994FB5">
      <w:pPr>
        <w:pStyle w:val="BodyText0"/>
        <w:tabs>
          <w:tab w:val="left" w:pos="9000"/>
        </w:tabs>
        <w:spacing w:after="0"/>
        <w:ind w:firstLine="284"/>
        <w:jc w:val="both"/>
        <w:rPr>
          <w:rFonts w:ascii="Times New Roman" w:hAnsi="Times New Roman" w:cs="Times New Roman"/>
        </w:rPr>
      </w:pPr>
      <w:r w:rsidRPr="004964CE">
        <w:rPr>
          <w:rStyle w:val="FootnoteReference"/>
          <w:rFonts w:ascii="Times New Roman" w:hAnsi="Times New Roman"/>
        </w:rPr>
        <w:footnoteRef/>
      </w:r>
      <w:r w:rsidRPr="004964CE">
        <w:rPr>
          <w:rFonts w:ascii="Times New Roman" w:hAnsi="Times New Roman"/>
        </w:rPr>
        <w:t xml:space="preserve"> Báo cáo số 874/BC-SVHTTDL ngày 04/6/2024 Báo cáo kết quả thực hành tiết kiệm, chống lãng phí trong 6 tháng đầu năm 2024.</w:t>
      </w:r>
      <w:r w:rsidR="00994FB5" w:rsidRPr="00994FB5">
        <w:rPr>
          <w:rFonts w:ascii="Times New Roman" w:hAnsi="Times New Roman"/>
        </w:rPr>
        <w:t xml:space="preserve"> </w:t>
      </w:r>
      <w:r w:rsidR="00994FB5" w:rsidRPr="00956942">
        <w:rPr>
          <w:rFonts w:ascii="Times New Roman" w:hAnsi="Times New Roman"/>
        </w:rPr>
        <w:t xml:space="preserve">Thông báo số </w:t>
      </w:r>
      <w:r w:rsidR="00994FB5" w:rsidRPr="00F6365F">
        <w:rPr>
          <w:rFonts w:ascii="Times New Roman" w:eastAsia="Times New Roman" w:hAnsi="Times New Roman" w:cs="Times New Roman"/>
        </w:rPr>
        <w:t>1077/TB-SVHTTDL</w:t>
      </w:r>
      <w:r w:rsidR="00994FB5" w:rsidRPr="00956942">
        <w:rPr>
          <w:rFonts w:ascii="Times New Roman" w:hAnsi="Times New Roman"/>
        </w:rPr>
        <w:t xml:space="preserve"> ngày 02/7/2024 </w:t>
      </w:r>
      <w:r w:rsidR="00994FB5" w:rsidRPr="00F6365F">
        <w:rPr>
          <w:rFonts w:ascii="Times New Roman" w:eastAsia="Times New Roman" w:hAnsi="Times New Roman" w:cs="Times New Roman"/>
        </w:rPr>
        <w:t>Thông báo công khai tình hình thực hiện dự toán ngân sách nhà nước 6 tháng đầu năm 2024 của Văn phòng Sở</w:t>
      </w:r>
      <w:r w:rsidR="00994FB5" w:rsidRPr="00956942">
        <w:rPr>
          <w:rFonts w:ascii="Times New Roman" w:hAnsi="Times New Roman"/>
        </w:rPr>
        <w:t xml:space="preserve">; Thông báo số </w:t>
      </w:r>
      <w:r w:rsidR="00994FB5" w:rsidRPr="00F6365F">
        <w:rPr>
          <w:rFonts w:ascii="Times New Roman" w:eastAsia="Times New Roman" w:hAnsi="Times New Roman" w:cs="Times New Roman"/>
        </w:rPr>
        <w:t>107</w:t>
      </w:r>
      <w:r w:rsidR="00994FB5" w:rsidRPr="00956942">
        <w:rPr>
          <w:rFonts w:ascii="Times New Roman" w:hAnsi="Times New Roman"/>
        </w:rPr>
        <w:t>6</w:t>
      </w:r>
      <w:r w:rsidR="00994FB5" w:rsidRPr="00F6365F">
        <w:rPr>
          <w:rFonts w:ascii="Times New Roman" w:eastAsia="Times New Roman" w:hAnsi="Times New Roman" w:cs="Times New Roman"/>
        </w:rPr>
        <w:t>/TB-SVHTTDL</w:t>
      </w:r>
      <w:r w:rsidR="00994FB5" w:rsidRPr="00956942">
        <w:rPr>
          <w:rFonts w:ascii="Times New Roman" w:hAnsi="Times New Roman"/>
        </w:rPr>
        <w:t xml:space="preserve"> ngày 02/7/2024 </w:t>
      </w:r>
      <w:r w:rsidR="00994FB5" w:rsidRPr="00F6365F">
        <w:rPr>
          <w:rFonts w:ascii="Times New Roman" w:eastAsia="Times New Roman" w:hAnsi="Times New Roman" w:cs="Times New Roman"/>
        </w:rPr>
        <w:t>Thông báo công khai tình hình thực hiện dự toán ngân sách quý 2 năm 2024 của Văn phòng Sở</w:t>
      </w:r>
      <w:r w:rsidR="00994FB5" w:rsidRPr="00956942">
        <w:rPr>
          <w:rFonts w:ascii="Times New Roman" w:hAnsi="Times New Roman"/>
        </w:rPr>
        <w:t xml:space="preserve">; Báo cáo số 1069/SVHTTDL-KHTCTH ngày 28/6/2024 về việc thực hiện sắp xếp lại, xử lý tài sản theo NĐ 167/2017/NĐ-CP và NĐ 67/2021/NĐ-CP của Chính phủ và xử lý tài sản trụ sở làm việc ở các đơn vị thực hiện sắp xếp đơn vị hành chính giai đoạn 2019-2021 và giai đoạn 2023-2030 trên địa bàn tỉnh; </w:t>
      </w:r>
      <w:r w:rsidR="00994FB5" w:rsidRPr="00956942">
        <w:rPr>
          <w:rFonts w:ascii="Times New Roman" w:hAnsi="Times New Roman" w:cs="Times New Roman"/>
        </w:rPr>
        <w:t>Thông báo 1070/TB-SVHTTDL ngày 28/6/2024 Thông báo kết quả kiểm tra rà soát hiện trạng quản lý, sử dụng đối với các cơ sở nhà, đất</w:t>
      </w:r>
      <w:r w:rsidR="00994FB5">
        <w:rPr>
          <w:rFonts w:ascii="Times New Roman" w:hAnsi="Times New Roman" w:cs="Times New Roman"/>
        </w:rPr>
        <w:t>.</w:t>
      </w:r>
    </w:p>
  </w:footnote>
  <w:footnote w:id="14">
    <w:p w14:paraId="0568C46A" w14:textId="77777777" w:rsidR="006B75CB" w:rsidRPr="004964CE" w:rsidRDefault="006B75CB" w:rsidP="006B75CB">
      <w:pPr>
        <w:pStyle w:val="FootnoteText"/>
        <w:ind w:firstLine="284"/>
        <w:jc w:val="both"/>
        <w:rPr>
          <w:rFonts w:ascii="Times New Roman" w:hAnsi="Times New Roman"/>
          <w:sz w:val="22"/>
          <w:szCs w:val="22"/>
        </w:rPr>
      </w:pPr>
      <w:r w:rsidRPr="004964CE">
        <w:rPr>
          <w:rStyle w:val="FootnoteReference"/>
          <w:rFonts w:ascii="Times New Roman" w:hAnsi="Times New Roman"/>
          <w:sz w:val="22"/>
          <w:szCs w:val="22"/>
        </w:rPr>
        <w:footnoteRef/>
      </w:r>
      <w:r w:rsidRPr="004964CE">
        <w:rPr>
          <w:rFonts w:ascii="Times New Roman" w:hAnsi="Times New Roman"/>
          <w:sz w:val="22"/>
          <w:szCs w:val="22"/>
        </w:rPr>
        <w:t xml:space="preserve"> Quyết định số 9/QĐ-SVHTTDL ngày 04/1/2024 Quyết định </w:t>
      </w:r>
      <w:r>
        <w:rPr>
          <w:rFonts w:ascii="Times New Roman" w:hAnsi="Times New Roman"/>
          <w:sz w:val="22"/>
          <w:szCs w:val="22"/>
        </w:rPr>
        <w:t>về việc</w:t>
      </w:r>
      <w:r w:rsidRPr="004964CE">
        <w:rPr>
          <w:rFonts w:ascii="Times New Roman" w:hAnsi="Times New Roman"/>
          <w:sz w:val="22"/>
          <w:szCs w:val="22"/>
        </w:rPr>
        <w:t xml:space="preserve"> công bố công khai kế hoạch vốn đầu tư năm 2024; Quyết định số 117/QĐ-SVHTTDL ngày 22/3/2024 Quyết định </w:t>
      </w:r>
      <w:r>
        <w:rPr>
          <w:rFonts w:ascii="Times New Roman" w:hAnsi="Times New Roman"/>
          <w:sz w:val="22"/>
          <w:szCs w:val="22"/>
        </w:rPr>
        <w:t>về việc</w:t>
      </w:r>
      <w:r w:rsidRPr="004964CE">
        <w:rPr>
          <w:rFonts w:ascii="Times New Roman" w:hAnsi="Times New Roman"/>
          <w:sz w:val="22"/>
          <w:szCs w:val="22"/>
        </w:rPr>
        <w:t xml:space="preserve"> công bố công khai kế hoạch vốn đầu tư  năm 2024 dự án Bảo quản, tu bổ, tôn tạo cụm di tích quốc gia đình – chùa Ngô Xá; Quyết định số 126/QĐ-SVHTTDL ngày 29/3/2024 quyết định </w:t>
      </w:r>
      <w:r>
        <w:rPr>
          <w:rFonts w:ascii="Times New Roman" w:hAnsi="Times New Roman"/>
          <w:sz w:val="22"/>
          <w:szCs w:val="22"/>
        </w:rPr>
        <w:t>việc</w:t>
      </w:r>
      <w:r w:rsidRPr="004964CE">
        <w:rPr>
          <w:rFonts w:ascii="Times New Roman" w:hAnsi="Times New Roman"/>
          <w:sz w:val="22"/>
          <w:szCs w:val="22"/>
        </w:rPr>
        <w:t xml:space="preserve"> công bố công khai Tiến độ giải ngân vốn đầu tư công quý I năm 2024.</w:t>
      </w:r>
    </w:p>
  </w:footnote>
  <w:footnote w:id="15">
    <w:p w14:paraId="4D032B92" w14:textId="56F98FCB" w:rsidR="007477A4" w:rsidRPr="00F87DBA" w:rsidRDefault="007477A4" w:rsidP="00F87DBA">
      <w:pPr>
        <w:pStyle w:val="FootnoteText"/>
        <w:ind w:firstLine="567"/>
        <w:jc w:val="both"/>
        <w:rPr>
          <w:rFonts w:ascii="Times New Roman" w:hAnsi="Times New Roman"/>
          <w:sz w:val="22"/>
          <w:szCs w:val="22"/>
        </w:rPr>
      </w:pPr>
      <w:r w:rsidRPr="00F87DBA">
        <w:rPr>
          <w:rStyle w:val="FootnoteReference"/>
        </w:rPr>
        <w:footnoteRef/>
      </w:r>
      <w:r w:rsidRPr="00F87DBA">
        <w:t xml:space="preserve">Các Văn bản: số 2088/SVHTTDL-VP ngày 19/11/2024  đề nghị thẩm định, phê duyệt hồ sơ đề xuất cấp độ (của Sở VHTTDL); số 2235/SVHTTDL-VP ngày 05/12/2024 về việc thẩm định, phê duyệt hồ sơ đề xuất cấp độ an toàn hệ thống thông tin ( 5 đơn vị: Trung tâm Thể dục Thể thao; Trung tâm Huấn luyện và thi đấu thể thao; Trung tâm Văn hoá, Điện ảnh và triển lãm; Nhà hát nghệ thuật truyền thống; </w:t>
      </w:r>
      <w:r w:rsidR="0091420E" w:rsidRPr="00F87DBA">
        <w:t xml:space="preserve">Bảo tàng tỉnh); </w:t>
      </w:r>
      <w:r w:rsidRPr="00F87DBA">
        <w:t>số 2253/SVHTTDL-VP ngày 10/12/2024 về việc thẩm định, phê duyệt hồ sơ đề xuất cấp độ an toàn hệ thống thông tin Thư viện tỉnh</w:t>
      </w:r>
      <w:r w:rsidR="0091420E" w:rsidRPr="00F87DBA">
        <w:rPr>
          <w:rFonts w:ascii="Times New Roman" w:hAnsi="Times New Roman"/>
          <w:sz w:val="22"/>
          <w:szCs w:val="22"/>
        </w:rPr>
        <w:t xml:space="preserve">; </w:t>
      </w:r>
    </w:p>
    <w:p w14:paraId="23FEB1BB" w14:textId="37CB1CCA" w:rsidR="0091420E" w:rsidRPr="00986AF3" w:rsidRDefault="0091420E" w:rsidP="00F87DBA">
      <w:pPr>
        <w:pStyle w:val="FootnoteText"/>
        <w:ind w:firstLine="567"/>
        <w:jc w:val="both"/>
        <w:rPr>
          <w:rFonts w:ascii="Times New Roman" w:hAnsi="Times New Roman"/>
          <w:sz w:val="22"/>
          <w:szCs w:val="22"/>
        </w:rPr>
      </w:pPr>
      <w:r w:rsidRPr="00F87DBA">
        <w:rPr>
          <w:rFonts w:ascii="Times New Roman" w:hAnsi="Times New Roman"/>
          <w:sz w:val="22"/>
          <w:szCs w:val="22"/>
        </w:rPr>
        <w:t>- Quyết định số:</w:t>
      </w:r>
      <w:r w:rsidR="00986AF3" w:rsidRPr="00F87DBA">
        <w:rPr>
          <w:rFonts w:ascii="Times New Roman" w:hAnsi="Times New Roman"/>
          <w:sz w:val="22"/>
          <w:szCs w:val="22"/>
        </w:rPr>
        <w:t xml:space="preserve"> 394/QĐ-STTTT ngày 26/11/2024</w:t>
      </w:r>
      <w:r w:rsidRPr="00F87DBA">
        <w:rPr>
          <w:rFonts w:ascii="Times New Roman" w:hAnsi="Times New Roman"/>
          <w:sz w:val="22"/>
          <w:szCs w:val="22"/>
        </w:rPr>
        <w:t xml:space="preserve"> </w:t>
      </w:r>
      <w:r w:rsidR="00986AF3" w:rsidRPr="00F87DBA">
        <w:rPr>
          <w:rFonts w:ascii="Times New Roman" w:hAnsi="Times New Roman"/>
          <w:sz w:val="22"/>
          <w:szCs w:val="22"/>
        </w:rPr>
        <w:t>Về việc phê duyệt cấp độ an toàn hệ thống thông tin Mạng nội bộ của Sở Văn hóa, Thể thao và Du lịch</w:t>
      </w:r>
    </w:p>
  </w:footnote>
  <w:footnote w:id="16">
    <w:p w14:paraId="3F91F7C7" w14:textId="7C92D968" w:rsidR="00DF65C5" w:rsidRPr="00303A0F" w:rsidRDefault="00DF65C5" w:rsidP="00303A0F">
      <w:pPr>
        <w:pStyle w:val="FootnoteText"/>
        <w:ind w:firstLine="284"/>
        <w:jc w:val="both"/>
        <w:rPr>
          <w:rFonts w:ascii="Times New Roman" w:hAnsi="Times New Roman"/>
          <w:sz w:val="22"/>
          <w:szCs w:val="22"/>
        </w:rPr>
      </w:pPr>
      <w:r w:rsidRPr="00303A0F">
        <w:rPr>
          <w:rStyle w:val="FootnoteReference"/>
          <w:rFonts w:ascii="Times New Roman" w:hAnsi="Times New Roman"/>
          <w:sz w:val="22"/>
          <w:szCs w:val="22"/>
        </w:rPr>
        <w:footnoteRef/>
      </w:r>
      <w:r w:rsidRPr="00303A0F">
        <w:rPr>
          <w:rFonts w:ascii="Times New Roman" w:hAnsi="Times New Roman"/>
          <w:sz w:val="22"/>
          <w:szCs w:val="22"/>
        </w:rPr>
        <w:t xml:space="preserve"> </w:t>
      </w:r>
      <w:r w:rsidR="00303A0F" w:rsidRPr="00303A0F">
        <w:rPr>
          <w:rFonts w:ascii="Times New Roman" w:hAnsi="Times New Roman"/>
          <w:sz w:val="22"/>
          <w:szCs w:val="22"/>
        </w:rPr>
        <w:t xml:space="preserve">Công văn số 893/SVHTTDL-VP ngày 6/6/2024 về việc </w:t>
      </w:r>
      <w:r w:rsidR="00303A0F" w:rsidRPr="00303A0F">
        <w:rPr>
          <w:rFonts w:ascii="Times New Roman" w:hAnsi="Times New Roman"/>
          <w:sz w:val="22"/>
          <w:szCs w:val="22"/>
          <w:shd w:val="clear" w:color="auto" w:fill="FFFFFF"/>
        </w:rPr>
        <w:t> tuyên truyền chuyển đổi, sử dụng tài khoản VNeID là tài khoản duy nhất trong thực hiện TTHC trên môi trường điện tử</w:t>
      </w:r>
      <w:r w:rsidR="00303A0F">
        <w:rPr>
          <w:rFonts w:ascii="Times New Roman" w:hAnsi="Times New Roman"/>
          <w:sz w:val="22"/>
          <w:szCs w:val="22"/>
          <w:shd w:val="clear" w:color="auto" w:fill="FFFFFF"/>
        </w:rPr>
        <w:t>.</w:t>
      </w:r>
    </w:p>
  </w:footnote>
  <w:footnote w:id="17">
    <w:p w14:paraId="1335C115" w14:textId="77777777" w:rsidR="00994FB5" w:rsidRPr="00795650" w:rsidRDefault="00994FB5" w:rsidP="00994FB5">
      <w:pPr>
        <w:pStyle w:val="FootnoteText"/>
        <w:ind w:firstLine="284"/>
        <w:jc w:val="both"/>
        <w:rPr>
          <w:rFonts w:ascii="Times New Roman" w:hAnsi="Times New Roman"/>
          <w:sz w:val="22"/>
          <w:szCs w:val="22"/>
        </w:rPr>
      </w:pPr>
      <w:r w:rsidRPr="00795650">
        <w:rPr>
          <w:rStyle w:val="FootnoteReference"/>
          <w:rFonts w:ascii="Times New Roman" w:hAnsi="Times New Roman"/>
          <w:sz w:val="22"/>
          <w:szCs w:val="22"/>
        </w:rPr>
        <w:footnoteRef/>
      </w:r>
      <w:r w:rsidRPr="00795650">
        <w:rPr>
          <w:rFonts w:ascii="Times New Roman" w:hAnsi="Times New Roman"/>
          <w:sz w:val="22"/>
          <w:szCs w:val="22"/>
        </w:rPr>
        <w:t xml:space="preserve"> </w:t>
      </w:r>
      <w:r w:rsidRPr="00795650">
        <w:rPr>
          <w:rFonts w:ascii="Times New Roman" w:hAnsi="Times New Roman"/>
          <w:sz w:val="22"/>
          <w:szCs w:val="22"/>
          <w:shd w:val="clear" w:color="auto" w:fill="FFFFFF"/>
        </w:rPr>
        <w:t>Văn bản số 577/SVHTTDL-QLDL ngày 24/4/2024 về việc triển khai các Mô hình điểm thực hiện các nhiệm vụ tại Đề án 06/CP; Văn bản số 768/SVHTTDL – QLDL ngày 24/5/24 về việc tiếp tục phối hợp thực hiện Mô hình 9 và Mô hình 40 của Đề án 06/CP; Văn bản số 778/SVHTTDL-QLDL ngày 27/5/2024 về việc triển khai Mô hình điểm số 13 thực hiện các nhiệm vụ tại Đề án 06/CP; Văn bản số 784/SVHTTDL-QLDL đăng tải các bài viết tuyên truyền, giới thiệu về các sản phẩm du lịch, sản phẩm Ocop trên Ứng dụng VneID, thực hiện mô hình 22 của Đề án 06/CP.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73501215"/>
      <w:docPartObj>
        <w:docPartGallery w:val="Page Numbers (Top of Page)"/>
        <w:docPartUnique/>
      </w:docPartObj>
    </w:sdtPr>
    <w:sdtEndPr>
      <w:rPr>
        <w:rFonts w:ascii="Times New Roman" w:hAnsi="Times New Roman" w:cs="Times New Roman"/>
        <w:noProof/>
      </w:rPr>
    </w:sdtEndPr>
    <w:sdtContent>
      <w:p w14:paraId="72DE946C" w14:textId="5D517BD3" w:rsidR="000727F3" w:rsidRPr="00B60E87" w:rsidRDefault="000727F3">
        <w:pPr>
          <w:pStyle w:val="Header"/>
          <w:jc w:val="center"/>
          <w:rPr>
            <w:rFonts w:ascii="Times New Roman" w:hAnsi="Times New Roman" w:cs="Times New Roman"/>
            <w:sz w:val="20"/>
            <w:szCs w:val="20"/>
          </w:rPr>
        </w:pPr>
        <w:r w:rsidRPr="00B60E87">
          <w:rPr>
            <w:rFonts w:ascii="Times New Roman" w:hAnsi="Times New Roman" w:cs="Times New Roman"/>
            <w:sz w:val="20"/>
            <w:szCs w:val="20"/>
          </w:rPr>
          <w:fldChar w:fldCharType="begin"/>
        </w:r>
        <w:r w:rsidRPr="00B60E87">
          <w:rPr>
            <w:rFonts w:ascii="Times New Roman" w:hAnsi="Times New Roman" w:cs="Times New Roman"/>
            <w:sz w:val="20"/>
            <w:szCs w:val="20"/>
          </w:rPr>
          <w:instrText xml:space="preserve"> PAGE   \* MERGEFORMAT </w:instrText>
        </w:r>
        <w:r w:rsidRPr="00B60E87">
          <w:rPr>
            <w:rFonts w:ascii="Times New Roman" w:hAnsi="Times New Roman" w:cs="Times New Roman"/>
            <w:sz w:val="20"/>
            <w:szCs w:val="20"/>
          </w:rPr>
          <w:fldChar w:fldCharType="separate"/>
        </w:r>
        <w:r w:rsidRPr="00B60E87">
          <w:rPr>
            <w:rFonts w:ascii="Times New Roman" w:hAnsi="Times New Roman" w:cs="Times New Roman"/>
            <w:noProof/>
            <w:sz w:val="20"/>
            <w:szCs w:val="20"/>
          </w:rPr>
          <w:t>2</w:t>
        </w:r>
        <w:r w:rsidRPr="00B60E87">
          <w:rPr>
            <w:rFonts w:ascii="Times New Roman" w:hAnsi="Times New Roman" w:cs="Times New Roman"/>
            <w:noProof/>
            <w:sz w:val="20"/>
            <w:szCs w:val="20"/>
          </w:rPr>
          <w:fldChar w:fldCharType="end"/>
        </w:r>
      </w:p>
    </w:sdtContent>
  </w:sdt>
  <w:p w14:paraId="3BEAD4E3" w14:textId="77777777" w:rsidR="000727F3" w:rsidRDefault="0007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123294241"/>
      <w:docPartObj>
        <w:docPartGallery w:val="Page Numbers (Top of Page)"/>
        <w:docPartUnique/>
      </w:docPartObj>
    </w:sdtPr>
    <w:sdtEndPr>
      <w:rPr>
        <w:noProof/>
      </w:rPr>
    </w:sdtEndPr>
    <w:sdtContent>
      <w:p w14:paraId="666FA71F" w14:textId="77777777" w:rsidR="00E90740" w:rsidRPr="009C0C4D" w:rsidRDefault="00E90740">
        <w:pPr>
          <w:pStyle w:val="Header"/>
          <w:jc w:val="center"/>
          <w:rPr>
            <w:rFonts w:ascii="Times New Roman" w:hAnsi="Times New Roman" w:cs="Times New Roman"/>
            <w:sz w:val="24"/>
            <w:szCs w:val="24"/>
          </w:rPr>
        </w:pPr>
        <w:r w:rsidRPr="009C0C4D">
          <w:rPr>
            <w:rFonts w:ascii="Times New Roman" w:hAnsi="Times New Roman" w:cs="Times New Roman"/>
            <w:sz w:val="24"/>
            <w:szCs w:val="24"/>
          </w:rPr>
          <w:fldChar w:fldCharType="begin"/>
        </w:r>
        <w:r w:rsidRPr="009C0C4D">
          <w:rPr>
            <w:rFonts w:ascii="Times New Roman" w:hAnsi="Times New Roman" w:cs="Times New Roman"/>
            <w:sz w:val="24"/>
            <w:szCs w:val="24"/>
          </w:rPr>
          <w:instrText xml:space="preserve"> PAGE   \* MERGEFORMAT </w:instrText>
        </w:r>
        <w:r w:rsidRPr="009C0C4D">
          <w:rPr>
            <w:rFonts w:ascii="Times New Roman" w:hAnsi="Times New Roman" w:cs="Times New Roman"/>
            <w:sz w:val="24"/>
            <w:szCs w:val="24"/>
          </w:rPr>
          <w:fldChar w:fldCharType="separate"/>
        </w:r>
        <w:r w:rsidR="00CB6A69">
          <w:rPr>
            <w:rFonts w:ascii="Times New Roman" w:hAnsi="Times New Roman" w:cs="Times New Roman"/>
            <w:noProof/>
            <w:sz w:val="24"/>
            <w:szCs w:val="24"/>
          </w:rPr>
          <w:t>30</w:t>
        </w:r>
        <w:r w:rsidRPr="009C0C4D">
          <w:rPr>
            <w:rFonts w:ascii="Times New Roman" w:hAnsi="Times New Roman" w:cs="Times New Roman"/>
            <w:noProof/>
            <w:sz w:val="24"/>
            <w:szCs w:val="24"/>
          </w:rPr>
          <w:fldChar w:fldCharType="end"/>
        </w:r>
      </w:p>
    </w:sdtContent>
  </w:sdt>
  <w:p w14:paraId="646B3723" w14:textId="77777777" w:rsidR="00E90740" w:rsidRDefault="00E90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96CB7"/>
    <w:multiLevelType w:val="multilevel"/>
    <w:tmpl w:val="E11214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8780D"/>
    <w:multiLevelType w:val="multilevel"/>
    <w:tmpl w:val="954022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394B5D"/>
    <w:multiLevelType w:val="multilevel"/>
    <w:tmpl w:val="C8DEA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913CB"/>
    <w:multiLevelType w:val="hybridMultilevel"/>
    <w:tmpl w:val="1114AF04"/>
    <w:lvl w:ilvl="0" w:tplc="DD440524">
      <w:start w:val="2"/>
      <w:numFmt w:val="decimal"/>
      <w:lvlText w:val="%1"/>
      <w:lvlJc w:val="left"/>
      <w:pPr>
        <w:ind w:left="656"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49877C6">
      <w:numFmt w:val="bullet"/>
      <w:lvlText w:val="•"/>
      <w:lvlJc w:val="left"/>
      <w:pPr>
        <w:ind w:left="777" w:hanging="180"/>
      </w:pPr>
      <w:rPr>
        <w:lang w:eastAsia="en-US" w:bidi="ar-SA"/>
      </w:rPr>
    </w:lvl>
    <w:lvl w:ilvl="2" w:tplc="6B5C2784">
      <w:numFmt w:val="bullet"/>
      <w:lvlText w:val="•"/>
      <w:lvlJc w:val="left"/>
      <w:pPr>
        <w:ind w:left="894" w:hanging="180"/>
      </w:pPr>
      <w:rPr>
        <w:lang w:eastAsia="en-US" w:bidi="ar-SA"/>
      </w:rPr>
    </w:lvl>
    <w:lvl w:ilvl="3" w:tplc="63E01036">
      <w:numFmt w:val="bullet"/>
      <w:lvlText w:val="•"/>
      <w:lvlJc w:val="left"/>
      <w:pPr>
        <w:ind w:left="1012" w:hanging="180"/>
      </w:pPr>
      <w:rPr>
        <w:lang w:eastAsia="en-US" w:bidi="ar-SA"/>
      </w:rPr>
    </w:lvl>
    <w:lvl w:ilvl="4" w:tplc="27BA68EC">
      <w:numFmt w:val="bullet"/>
      <w:lvlText w:val="•"/>
      <w:lvlJc w:val="left"/>
      <w:pPr>
        <w:ind w:left="1129" w:hanging="180"/>
      </w:pPr>
      <w:rPr>
        <w:lang w:eastAsia="en-US" w:bidi="ar-SA"/>
      </w:rPr>
    </w:lvl>
    <w:lvl w:ilvl="5" w:tplc="9BB03950">
      <w:numFmt w:val="bullet"/>
      <w:lvlText w:val="•"/>
      <w:lvlJc w:val="left"/>
      <w:pPr>
        <w:ind w:left="1247" w:hanging="180"/>
      </w:pPr>
      <w:rPr>
        <w:lang w:eastAsia="en-US" w:bidi="ar-SA"/>
      </w:rPr>
    </w:lvl>
    <w:lvl w:ilvl="6" w:tplc="375C2266">
      <w:numFmt w:val="bullet"/>
      <w:lvlText w:val="•"/>
      <w:lvlJc w:val="left"/>
      <w:pPr>
        <w:ind w:left="1364" w:hanging="180"/>
      </w:pPr>
      <w:rPr>
        <w:lang w:eastAsia="en-US" w:bidi="ar-SA"/>
      </w:rPr>
    </w:lvl>
    <w:lvl w:ilvl="7" w:tplc="2038503E">
      <w:numFmt w:val="bullet"/>
      <w:lvlText w:val="•"/>
      <w:lvlJc w:val="left"/>
      <w:pPr>
        <w:ind w:left="1481" w:hanging="180"/>
      </w:pPr>
      <w:rPr>
        <w:lang w:eastAsia="en-US" w:bidi="ar-SA"/>
      </w:rPr>
    </w:lvl>
    <w:lvl w:ilvl="8" w:tplc="D160DC9A">
      <w:numFmt w:val="bullet"/>
      <w:lvlText w:val="•"/>
      <w:lvlJc w:val="left"/>
      <w:pPr>
        <w:ind w:left="1599" w:hanging="180"/>
      </w:pPr>
      <w:rPr>
        <w:lang w:eastAsia="en-US" w:bidi="ar-SA"/>
      </w:rPr>
    </w:lvl>
  </w:abstractNum>
  <w:abstractNum w:abstractNumId="4" w15:restartNumberingAfterBreak="0">
    <w:nsid w:val="3DDD7A29"/>
    <w:multiLevelType w:val="multilevel"/>
    <w:tmpl w:val="961AEBDE"/>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E0412D"/>
    <w:multiLevelType w:val="multilevel"/>
    <w:tmpl w:val="50DC6C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E81E02"/>
    <w:multiLevelType w:val="multilevel"/>
    <w:tmpl w:val="BF524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C3442C"/>
    <w:multiLevelType w:val="hybridMultilevel"/>
    <w:tmpl w:val="21BA68BE"/>
    <w:lvl w:ilvl="0" w:tplc="DE342D86">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B1883DD6">
      <w:numFmt w:val="bullet"/>
      <w:lvlText w:val="•"/>
      <w:lvlJc w:val="left"/>
      <w:pPr>
        <w:ind w:left="615" w:hanging="128"/>
      </w:pPr>
      <w:rPr>
        <w:lang w:eastAsia="en-US" w:bidi="ar-SA"/>
      </w:rPr>
    </w:lvl>
    <w:lvl w:ilvl="2" w:tplc="B22CB0AE">
      <w:numFmt w:val="bullet"/>
      <w:lvlText w:val="•"/>
      <w:lvlJc w:val="left"/>
      <w:pPr>
        <w:ind w:left="1051" w:hanging="128"/>
      </w:pPr>
      <w:rPr>
        <w:lang w:eastAsia="en-US" w:bidi="ar-SA"/>
      </w:rPr>
    </w:lvl>
    <w:lvl w:ilvl="3" w:tplc="9E54ADC4">
      <w:numFmt w:val="bullet"/>
      <w:lvlText w:val="•"/>
      <w:lvlJc w:val="left"/>
      <w:pPr>
        <w:ind w:left="1487" w:hanging="128"/>
      </w:pPr>
      <w:rPr>
        <w:lang w:eastAsia="en-US" w:bidi="ar-SA"/>
      </w:rPr>
    </w:lvl>
    <w:lvl w:ilvl="4" w:tplc="CC20A4FA">
      <w:numFmt w:val="bullet"/>
      <w:lvlText w:val="•"/>
      <w:lvlJc w:val="left"/>
      <w:pPr>
        <w:ind w:left="1923" w:hanging="128"/>
      </w:pPr>
      <w:rPr>
        <w:lang w:eastAsia="en-US" w:bidi="ar-SA"/>
      </w:rPr>
    </w:lvl>
    <w:lvl w:ilvl="5" w:tplc="A7EA2AE2">
      <w:numFmt w:val="bullet"/>
      <w:lvlText w:val="•"/>
      <w:lvlJc w:val="left"/>
      <w:pPr>
        <w:ind w:left="2359" w:hanging="128"/>
      </w:pPr>
      <w:rPr>
        <w:lang w:eastAsia="en-US" w:bidi="ar-SA"/>
      </w:rPr>
    </w:lvl>
    <w:lvl w:ilvl="6" w:tplc="7F96F9DC">
      <w:numFmt w:val="bullet"/>
      <w:lvlText w:val="•"/>
      <w:lvlJc w:val="left"/>
      <w:pPr>
        <w:ind w:left="2795" w:hanging="128"/>
      </w:pPr>
      <w:rPr>
        <w:lang w:eastAsia="en-US" w:bidi="ar-SA"/>
      </w:rPr>
    </w:lvl>
    <w:lvl w:ilvl="7" w:tplc="35266468">
      <w:numFmt w:val="bullet"/>
      <w:lvlText w:val="•"/>
      <w:lvlJc w:val="left"/>
      <w:pPr>
        <w:ind w:left="3231" w:hanging="128"/>
      </w:pPr>
      <w:rPr>
        <w:lang w:eastAsia="en-US" w:bidi="ar-SA"/>
      </w:rPr>
    </w:lvl>
    <w:lvl w:ilvl="8" w:tplc="5A0C0AB2">
      <w:numFmt w:val="bullet"/>
      <w:lvlText w:val="•"/>
      <w:lvlJc w:val="left"/>
      <w:pPr>
        <w:ind w:left="3667" w:hanging="128"/>
      </w:pPr>
      <w:rPr>
        <w:lang w:eastAsia="en-US" w:bidi="ar-SA"/>
      </w:rPr>
    </w:lvl>
  </w:abstractNum>
  <w:abstractNum w:abstractNumId="8" w15:restartNumberingAfterBreak="0">
    <w:nsid w:val="60B84D5F"/>
    <w:multiLevelType w:val="hybridMultilevel"/>
    <w:tmpl w:val="4442E3FC"/>
    <w:lvl w:ilvl="0" w:tplc="EB48BE5C">
      <w:start w:val="4"/>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9" w15:restartNumberingAfterBreak="0">
    <w:nsid w:val="6189164E"/>
    <w:multiLevelType w:val="multilevel"/>
    <w:tmpl w:val="BAC82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C62552"/>
    <w:multiLevelType w:val="multilevel"/>
    <w:tmpl w:val="D278DB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887E54"/>
    <w:multiLevelType w:val="multilevel"/>
    <w:tmpl w:val="BF524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834CBB"/>
    <w:multiLevelType w:val="multilevel"/>
    <w:tmpl w:val="BF524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309C0"/>
    <w:multiLevelType w:val="hybridMultilevel"/>
    <w:tmpl w:val="CA56CF0C"/>
    <w:lvl w:ilvl="0" w:tplc="0BDC49C8">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16cid:durableId="1645282428">
    <w:abstractNumId w:val="1"/>
  </w:num>
  <w:num w:numId="2" w16cid:durableId="596407291">
    <w:abstractNumId w:val="2"/>
  </w:num>
  <w:num w:numId="3" w16cid:durableId="1766879322">
    <w:abstractNumId w:val="9"/>
  </w:num>
  <w:num w:numId="4" w16cid:durableId="630215075">
    <w:abstractNumId w:val="4"/>
  </w:num>
  <w:num w:numId="5" w16cid:durableId="264580065">
    <w:abstractNumId w:val="10"/>
  </w:num>
  <w:num w:numId="6" w16cid:durableId="262500006">
    <w:abstractNumId w:val="5"/>
  </w:num>
  <w:num w:numId="7" w16cid:durableId="1889949469">
    <w:abstractNumId w:val="0"/>
  </w:num>
  <w:num w:numId="8" w16cid:durableId="1352990815">
    <w:abstractNumId w:val="12"/>
  </w:num>
  <w:num w:numId="9" w16cid:durableId="1368722100">
    <w:abstractNumId w:val="11"/>
  </w:num>
  <w:num w:numId="10" w16cid:durableId="1670936972">
    <w:abstractNumId w:val="6"/>
  </w:num>
  <w:num w:numId="11" w16cid:durableId="187766492">
    <w:abstractNumId w:val="8"/>
  </w:num>
  <w:num w:numId="12" w16cid:durableId="3898845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1484590">
    <w:abstractNumId w:val="13"/>
  </w:num>
  <w:num w:numId="14" w16cid:durableId="1603757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97456">
    <w:abstractNumId w:val="7"/>
  </w:num>
  <w:num w:numId="16" w16cid:durableId="1914512724">
    <w:abstractNumId w:val="7"/>
  </w:num>
  <w:num w:numId="17" w16cid:durableId="1696610749">
    <w:abstractNumId w:val="3"/>
  </w:num>
  <w:num w:numId="18" w16cid:durableId="1210268585">
    <w:abstractNumId w:val="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207"/>
    <w:rsid w:val="000013EA"/>
    <w:rsid w:val="00001584"/>
    <w:rsid w:val="00003415"/>
    <w:rsid w:val="000045DE"/>
    <w:rsid w:val="00005181"/>
    <w:rsid w:val="0000628B"/>
    <w:rsid w:val="00006C1E"/>
    <w:rsid w:val="00012714"/>
    <w:rsid w:val="000155DA"/>
    <w:rsid w:val="00015B04"/>
    <w:rsid w:val="000161D6"/>
    <w:rsid w:val="00016562"/>
    <w:rsid w:val="00016569"/>
    <w:rsid w:val="00016839"/>
    <w:rsid w:val="00017D49"/>
    <w:rsid w:val="0002152A"/>
    <w:rsid w:val="00024041"/>
    <w:rsid w:val="00026682"/>
    <w:rsid w:val="0002685D"/>
    <w:rsid w:val="00027CA3"/>
    <w:rsid w:val="00030610"/>
    <w:rsid w:val="00031433"/>
    <w:rsid w:val="000409EC"/>
    <w:rsid w:val="00041CB6"/>
    <w:rsid w:val="00042B05"/>
    <w:rsid w:val="000437A1"/>
    <w:rsid w:val="00045F33"/>
    <w:rsid w:val="000469BB"/>
    <w:rsid w:val="00052097"/>
    <w:rsid w:val="000543AD"/>
    <w:rsid w:val="00055DBC"/>
    <w:rsid w:val="00055FAD"/>
    <w:rsid w:val="00057F4D"/>
    <w:rsid w:val="00063130"/>
    <w:rsid w:val="000640AA"/>
    <w:rsid w:val="000727F3"/>
    <w:rsid w:val="00074B75"/>
    <w:rsid w:val="00081E85"/>
    <w:rsid w:val="00082A9B"/>
    <w:rsid w:val="0008512A"/>
    <w:rsid w:val="00086DAA"/>
    <w:rsid w:val="00091F56"/>
    <w:rsid w:val="00097614"/>
    <w:rsid w:val="000A09BE"/>
    <w:rsid w:val="000A4126"/>
    <w:rsid w:val="000B0969"/>
    <w:rsid w:val="000B27A9"/>
    <w:rsid w:val="000B3677"/>
    <w:rsid w:val="000B3F9D"/>
    <w:rsid w:val="000B5B3F"/>
    <w:rsid w:val="000B6AE9"/>
    <w:rsid w:val="000C4220"/>
    <w:rsid w:val="000C750E"/>
    <w:rsid w:val="000D0247"/>
    <w:rsid w:val="000D026A"/>
    <w:rsid w:val="000D1080"/>
    <w:rsid w:val="000D17F1"/>
    <w:rsid w:val="000D1FA3"/>
    <w:rsid w:val="000D31DF"/>
    <w:rsid w:val="000D4426"/>
    <w:rsid w:val="000D5A68"/>
    <w:rsid w:val="000E26F8"/>
    <w:rsid w:val="000E279D"/>
    <w:rsid w:val="000E40C8"/>
    <w:rsid w:val="000E5E32"/>
    <w:rsid w:val="000E72F2"/>
    <w:rsid w:val="000F2F6A"/>
    <w:rsid w:val="000F32A1"/>
    <w:rsid w:val="000F4A3C"/>
    <w:rsid w:val="000F57D2"/>
    <w:rsid w:val="000F5BDE"/>
    <w:rsid w:val="000F7859"/>
    <w:rsid w:val="00100CD6"/>
    <w:rsid w:val="00106862"/>
    <w:rsid w:val="00112017"/>
    <w:rsid w:val="00116048"/>
    <w:rsid w:val="00122535"/>
    <w:rsid w:val="00123356"/>
    <w:rsid w:val="001236B1"/>
    <w:rsid w:val="0012480D"/>
    <w:rsid w:val="00124C06"/>
    <w:rsid w:val="001304DB"/>
    <w:rsid w:val="00133E1B"/>
    <w:rsid w:val="00135975"/>
    <w:rsid w:val="00143906"/>
    <w:rsid w:val="0014391E"/>
    <w:rsid w:val="00144ECB"/>
    <w:rsid w:val="0014697D"/>
    <w:rsid w:val="00150AF2"/>
    <w:rsid w:val="00151C8C"/>
    <w:rsid w:val="00152FD8"/>
    <w:rsid w:val="0015473C"/>
    <w:rsid w:val="00157F9E"/>
    <w:rsid w:val="00160E0B"/>
    <w:rsid w:val="00163CC1"/>
    <w:rsid w:val="0016607A"/>
    <w:rsid w:val="0016684E"/>
    <w:rsid w:val="00166E70"/>
    <w:rsid w:val="00171DDE"/>
    <w:rsid w:val="0017636A"/>
    <w:rsid w:val="00182815"/>
    <w:rsid w:val="00183438"/>
    <w:rsid w:val="00183712"/>
    <w:rsid w:val="00183960"/>
    <w:rsid w:val="00183BF8"/>
    <w:rsid w:val="00183E30"/>
    <w:rsid w:val="00184123"/>
    <w:rsid w:val="00185B82"/>
    <w:rsid w:val="0018650F"/>
    <w:rsid w:val="0019440E"/>
    <w:rsid w:val="001969CE"/>
    <w:rsid w:val="0019718D"/>
    <w:rsid w:val="001A1134"/>
    <w:rsid w:val="001A1AD6"/>
    <w:rsid w:val="001A3393"/>
    <w:rsid w:val="001A7E51"/>
    <w:rsid w:val="001B1290"/>
    <w:rsid w:val="001B2EFF"/>
    <w:rsid w:val="001B5BDA"/>
    <w:rsid w:val="001B76CF"/>
    <w:rsid w:val="001C03AE"/>
    <w:rsid w:val="001C0D66"/>
    <w:rsid w:val="001C1D1B"/>
    <w:rsid w:val="001C3F63"/>
    <w:rsid w:val="001C4266"/>
    <w:rsid w:val="001C49E1"/>
    <w:rsid w:val="001D05E6"/>
    <w:rsid w:val="001D3A95"/>
    <w:rsid w:val="001D5638"/>
    <w:rsid w:val="001E3360"/>
    <w:rsid w:val="001E4827"/>
    <w:rsid w:val="001E4A52"/>
    <w:rsid w:val="001F267A"/>
    <w:rsid w:val="001F3AA6"/>
    <w:rsid w:val="001F535B"/>
    <w:rsid w:val="002011A9"/>
    <w:rsid w:val="00201214"/>
    <w:rsid w:val="002036EC"/>
    <w:rsid w:val="002037B8"/>
    <w:rsid w:val="00205BB1"/>
    <w:rsid w:val="00205DC8"/>
    <w:rsid w:val="00206529"/>
    <w:rsid w:val="00206EDD"/>
    <w:rsid w:val="00211A50"/>
    <w:rsid w:val="00212218"/>
    <w:rsid w:val="0021307C"/>
    <w:rsid w:val="002178F6"/>
    <w:rsid w:val="00217BB2"/>
    <w:rsid w:val="00217C60"/>
    <w:rsid w:val="00220788"/>
    <w:rsid w:val="00224047"/>
    <w:rsid w:val="00225BB6"/>
    <w:rsid w:val="0022769F"/>
    <w:rsid w:val="0023155B"/>
    <w:rsid w:val="0023256E"/>
    <w:rsid w:val="002378E8"/>
    <w:rsid w:val="00240FFA"/>
    <w:rsid w:val="00241A9F"/>
    <w:rsid w:val="00244E2E"/>
    <w:rsid w:val="002452D1"/>
    <w:rsid w:val="00252718"/>
    <w:rsid w:val="00252C56"/>
    <w:rsid w:val="002572D7"/>
    <w:rsid w:val="0026108B"/>
    <w:rsid w:val="00262432"/>
    <w:rsid w:val="00265BC0"/>
    <w:rsid w:val="00266C76"/>
    <w:rsid w:val="00266EFF"/>
    <w:rsid w:val="00272875"/>
    <w:rsid w:val="00276C9A"/>
    <w:rsid w:val="002772F6"/>
    <w:rsid w:val="00277776"/>
    <w:rsid w:val="00280BE2"/>
    <w:rsid w:val="002827A0"/>
    <w:rsid w:val="00285AB6"/>
    <w:rsid w:val="002871E0"/>
    <w:rsid w:val="00293434"/>
    <w:rsid w:val="002954D5"/>
    <w:rsid w:val="002970B0"/>
    <w:rsid w:val="00297F83"/>
    <w:rsid w:val="002A0D07"/>
    <w:rsid w:val="002A463D"/>
    <w:rsid w:val="002A4D70"/>
    <w:rsid w:val="002A51DC"/>
    <w:rsid w:val="002A53DC"/>
    <w:rsid w:val="002A55EA"/>
    <w:rsid w:val="002A58D2"/>
    <w:rsid w:val="002A5B1C"/>
    <w:rsid w:val="002A742F"/>
    <w:rsid w:val="002B0E6E"/>
    <w:rsid w:val="002B1B2F"/>
    <w:rsid w:val="002B6CB0"/>
    <w:rsid w:val="002B7ED5"/>
    <w:rsid w:val="002C0A4F"/>
    <w:rsid w:val="002C5BE0"/>
    <w:rsid w:val="002C61A2"/>
    <w:rsid w:val="002D1F89"/>
    <w:rsid w:val="002D2420"/>
    <w:rsid w:val="002D3BFA"/>
    <w:rsid w:val="002D61A3"/>
    <w:rsid w:val="002E03C6"/>
    <w:rsid w:val="002E73EA"/>
    <w:rsid w:val="002F2AAD"/>
    <w:rsid w:val="002F4E8A"/>
    <w:rsid w:val="002F5D94"/>
    <w:rsid w:val="002F75F4"/>
    <w:rsid w:val="00303A0F"/>
    <w:rsid w:val="003044D4"/>
    <w:rsid w:val="003069C1"/>
    <w:rsid w:val="00310842"/>
    <w:rsid w:val="003136A9"/>
    <w:rsid w:val="00313C57"/>
    <w:rsid w:val="00316BAC"/>
    <w:rsid w:val="00317813"/>
    <w:rsid w:val="00320777"/>
    <w:rsid w:val="00327335"/>
    <w:rsid w:val="00330CF2"/>
    <w:rsid w:val="003336A1"/>
    <w:rsid w:val="00334E98"/>
    <w:rsid w:val="003363FE"/>
    <w:rsid w:val="003428AD"/>
    <w:rsid w:val="00342AE2"/>
    <w:rsid w:val="00344185"/>
    <w:rsid w:val="00345221"/>
    <w:rsid w:val="00345231"/>
    <w:rsid w:val="00345EE6"/>
    <w:rsid w:val="00345F50"/>
    <w:rsid w:val="0034795A"/>
    <w:rsid w:val="00355514"/>
    <w:rsid w:val="00357321"/>
    <w:rsid w:val="003603B0"/>
    <w:rsid w:val="0036432D"/>
    <w:rsid w:val="00373577"/>
    <w:rsid w:val="00374226"/>
    <w:rsid w:val="00382B25"/>
    <w:rsid w:val="003834D9"/>
    <w:rsid w:val="00385DAC"/>
    <w:rsid w:val="003861E0"/>
    <w:rsid w:val="00386E6F"/>
    <w:rsid w:val="00387703"/>
    <w:rsid w:val="0039454A"/>
    <w:rsid w:val="00394D78"/>
    <w:rsid w:val="003A0174"/>
    <w:rsid w:val="003A0A60"/>
    <w:rsid w:val="003A2F88"/>
    <w:rsid w:val="003A4E0B"/>
    <w:rsid w:val="003A534F"/>
    <w:rsid w:val="003A6FB4"/>
    <w:rsid w:val="003B05A3"/>
    <w:rsid w:val="003B2A23"/>
    <w:rsid w:val="003B6A83"/>
    <w:rsid w:val="003C1963"/>
    <w:rsid w:val="003C6142"/>
    <w:rsid w:val="003C63B8"/>
    <w:rsid w:val="003C6C42"/>
    <w:rsid w:val="003D0826"/>
    <w:rsid w:val="003D3FB6"/>
    <w:rsid w:val="003D41D6"/>
    <w:rsid w:val="003E3925"/>
    <w:rsid w:val="003E41A2"/>
    <w:rsid w:val="003E5C9C"/>
    <w:rsid w:val="003E7807"/>
    <w:rsid w:val="003F30DD"/>
    <w:rsid w:val="00401A06"/>
    <w:rsid w:val="00401AB4"/>
    <w:rsid w:val="00406BB8"/>
    <w:rsid w:val="0041453D"/>
    <w:rsid w:val="004175E6"/>
    <w:rsid w:val="0042054B"/>
    <w:rsid w:val="0042380A"/>
    <w:rsid w:val="00424029"/>
    <w:rsid w:val="004258E7"/>
    <w:rsid w:val="00426F07"/>
    <w:rsid w:val="00431EA0"/>
    <w:rsid w:val="00436EFC"/>
    <w:rsid w:val="00437DEF"/>
    <w:rsid w:val="00442440"/>
    <w:rsid w:val="004451B2"/>
    <w:rsid w:val="00450183"/>
    <w:rsid w:val="0045133A"/>
    <w:rsid w:val="004522F4"/>
    <w:rsid w:val="00453C61"/>
    <w:rsid w:val="00454D4C"/>
    <w:rsid w:val="00455C33"/>
    <w:rsid w:val="004636C8"/>
    <w:rsid w:val="0046422A"/>
    <w:rsid w:val="00464873"/>
    <w:rsid w:val="00466559"/>
    <w:rsid w:val="00471507"/>
    <w:rsid w:val="00471606"/>
    <w:rsid w:val="00471FF3"/>
    <w:rsid w:val="0047233D"/>
    <w:rsid w:val="00473A5D"/>
    <w:rsid w:val="004761BB"/>
    <w:rsid w:val="004778C7"/>
    <w:rsid w:val="00480C7E"/>
    <w:rsid w:val="004821E2"/>
    <w:rsid w:val="00486709"/>
    <w:rsid w:val="0049082D"/>
    <w:rsid w:val="00491695"/>
    <w:rsid w:val="00491DE2"/>
    <w:rsid w:val="00492D22"/>
    <w:rsid w:val="004964CE"/>
    <w:rsid w:val="004A354D"/>
    <w:rsid w:val="004A35F4"/>
    <w:rsid w:val="004A5BFB"/>
    <w:rsid w:val="004A6944"/>
    <w:rsid w:val="004A6BEE"/>
    <w:rsid w:val="004B1D21"/>
    <w:rsid w:val="004B1F27"/>
    <w:rsid w:val="004B24EE"/>
    <w:rsid w:val="004B28FE"/>
    <w:rsid w:val="004B29DA"/>
    <w:rsid w:val="004B34FA"/>
    <w:rsid w:val="004C6153"/>
    <w:rsid w:val="004C6362"/>
    <w:rsid w:val="004C738C"/>
    <w:rsid w:val="004C74C5"/>
    <w:rsid w:val="004D2AD1"/>
    <w:rsid w:val="004E1449"/>
    <w:rsid w:val="004F1C37"/>
    <w:rsid w:val="004F25AC"/>
    <w:rsid w:val="004F3076"/>
    <w:rsid w:val="004F4496"/>
    <w:rsid w:val="004F7489"/>
    <w:rsid w:val="00500328"/>
    <w:rsid w:val="005007F0"/>
    <w:rsid w:val="005045E6"/>
    <w:rsid w:val="005072CA"/>
    <w:rsid w:val="005116AB"/>
    <w:rsid w:val="00515CD0"/>
    <w:rsid w:val="00515D14"/>
    <w:rsid w:val="00516F25"/>
    <w:rsid w:val="00517EF5"/>
    <w:rsid w:val="0052294E"/>
    <w:rsid w:val="00522EE9"/>
    <w:rsid w:val="005264F0"/>
    <w:rsid w:val="0053257D"/>
    <w:rsid w:val="005416E0"/>
    <w:rsid w:val="00544C0C"/>
    <w:rsid w:val="00546829"/>
    <w:rsid w:val="00550659"/>
    <w:rsid w:val="005506DB"/>
    <w:rsid w:val="005541D0"/>
    <w:rsid w:val="00554D05"/>
    <w:rsid w:val="00561E7B"/>
    <w:rsid w:val="005630FE"/>
    <w:rsid w:val="00566103"/>
    <w:rsid w:val="00570D84"/>
    <w:rsid w:val="005912DA"/>
    <w:rsid w:val="00591F42"/>
    <w:rsid w:val="00594278"/>
    <w:rsid w:val="00594321"/>
    <w:rsid w:val="00595297"/>
    <w:rsid w:val="005A0FD8"/>
    <w:rsid w:val="005A1802"/>
    <w:rsid w:val="005A2C4B"/>
    <w:rsid w:val="005A2CC6"/>
    <w:rsid w:val="005A468D"/>
    <w:rsid w:val="005B2A70"/>
    <w:rsid w:val="005B51F5"/>
    <w:rsid w:val="005C11E8"/>
    <w:rsid w:val="005C2C4D"/>
    <w:rsid w:val="005C5B7B"/>
    <w:rsid w:val="005D0015"/>
    <w:rsid w:val="005D0D2D"/>
    <w:rsid w:val="005D4FD7"/>
    <w:rsid w:val="005D50AB"/>
    <w:rsid w:val="005E3F4C"/>
    <w:rsid w:val="005E4197"/>
    <w:rsid w:val="005E5FE3"/>
    <w:rsid w:val="005E65DB"/>
    <w:rsid w:val="005E6954"/>
    <w:rsid w:val="005F0D1B"/>
    <w:rsid w:val="005F13BD"/>
    <w:rsid w:val="005F5E2D"/>
    <w:rsid w:val="00603423"/>
    <w:rsid w:val="00603A0C"/>
    <w:rsid w:val="006055CD"/>
    <w:rsid w:val="0060590E"/>
    <w:rsid w:val="00610090"/>
    <w:rsid w:val="006223EB"/>
    <w:rsid w:val="00622D82"/>
    <w:rsid w:val="0062378C"/>
    <w:rsid w:val="00623C08"/>
    <w:rsid w:val="00627CFA"/>
    <w:rsid w:val="00630670"/>
    <w:rsid w:val="00630C1E"/>
    <w:rsid w:val="006314AE"/>
    <w:rsid w:val="00632CEE"/>
    <w:rsid w:val="006358A0"/>
    <w:rsid w:val="00635BD9"/>
    <w:rsid w:val="00640F9E"/>
    <w:rsid w:val="00641964"/>
    <w:rsid w:val="006430ED"/>
    <w:rsid w:val="00643F53"/>
    <w:rsid w:val="0064485D"/>
    <w:rsid w:val="006538D8"/>
    <w:rsid w:val="00656371"/>
    <w:rsid w:val="0066053E"/>
    <w:rsid w:val="00660F6F"/>
    <w:rsid w:val="00661D98"/>
    <w:rsid w:val="00664F76"/>
    <w:rsid w:val="006660F8"/>
    <w:rsid w:val="006669BC"/>
    <w:rsid w:val="00670CEB"/>
    <w:rsid w:val="006710C6"/>
    <w:rsid w:val="006771DC"/>
    <w:rsid w:val="006816EE"/>
    <w:rsid w:val="0068175A"/>
    <w:rsid w:val="006935FA"/>
    <w:rsid w:val="0069592E"/>
    <w:rsid w:val="006A12EF"/>
    <w:rsid w:val="006A1843"/>
    <w:rsid w:val="006A5893"/>
    <w:rsid w:val="006A70AE"/>
    <w:rsid w:val="006A7D13"/>
    <w:rsid w:val="006B18D9"/>
    <w:rsid w:val="006B69F1"/>
    <w:rsid w:val="006B75CB"/>
    <w:rsid w:val="006B7CA3"/>
    <w:rsid w:val="006C1548"/>
    <w:rsid w:val="006C326E"/>
    <w:rsid w:val="006C561D"/>
    <w:rsid w:val="006D00FA"/>
    <w:rsid w:val="006D1660"/>
    <w:rsid w:val="006D1C18"/>
    <w:rsid w:val="006D28D9"/>
    <w:rsid w:val="006D3A8B"/>
    <w:rsid w:val="006E283B"/>
    <w:rsid w:val="006E3721"/>
    <w:rsid w:val="006E597C"/>
    <w:rsid w:val="006E64DF"/>
    <w:rsid w:val="006E7277"/>
    <w:rsid w:val="006F4136"/>
    <w:rsid w:val="006F4C47"/>
    <w:rsid w:val="006F6024"/>
    <w:rsid w:val="006F782B"/>
    <w:rsid w:val="006F7DB9"/>
    <w:rsid w:val="00706406"/>
    <w:rsid w:val="0070653D"/>
    <w:rsid w:val="00711514"/>
    <w:rsid w:val="007129D8"/>
    <w:rsid w:val="00713FDB"/>
    <w:rsid w:val="007140BC"/>
    <w:rsid w:val="007141F5"/>
    <w:rsid w:val="007160D7"/>
    <w:rsid w:val="0072103C"/>
    <w:rsid w:val="00730726"/>
    <w:rsid w:val="007347D9"/>
    <w:rsid w:val="0073490A"/>
    <w:rsid w:val="007427F5"/>
    <w:rsid w:val="007477A4"/>
    <w:rsid w:val="00747BBC"/>
    <w:rsid w:val="007508D2"/>
    <w:rsid w:val="007546F4"/>
    <w:rsid w:val="007570D9"/>
    <w:rsid w:val="00757582"/>
    <w:rsid w:val="007576A5"/>
    <w:rsid w:val="00760D8E"/>
    <w:rsid w:val="00761A20"/>
    <w:rsid w:val="00762621"/>
    <w:rsid w:val="007629C7"/>
    <w:rsid w:val="00766960"/>
    <w:rsid w:val="007677E7"/>
    <w:rsid w:val="00771E82"/>
    <w:rsid w:val="00781346"/>
    <w:rsid w:val="00783982"/>
    <w:rsid w:val="00783D9F"/>
    <w:rsid w:val="00784B08"/>
    <w:rsid w:val="00784BA7"/>
    <w:rsid w:val="00787DF0"/>
    <w:rsid w:val="00790670"/>
    <w:rsid w:val="00791AC9"/>
    <w:rsid w:val="00791B6C"/>
    <w:rsid w:val="00792757"/>
    <w:rsid w:val="00792C99"/>
    <w:rsid w:val="00795650"/>
    <w:rsid w:val="007970BA"/>
    <w:rsid w:val="007978D0"/>
    <w:rsid w:val="007A02CA"/>
    <w:rsid w:val="007A1DD6"/>
    <w:rsid w:val="007A4D81"/>
    <w:rsid w:val="007A561E"/>
    <w:rsid w:val="007A58CD"/>
    <w:rsid w:val="007A6BF3"/>
    <w:rsid w:val="007B1AE0"/>
    <w:rsid w:val="007B1C7C"/>
    <w:rsid w:val="007B338F"/>
    <w:rsid w:val="007B346F"/>
    <w:rsid w:val="007B5A46"/>
    <w:rsid w:val="007C34DD"/>
    <w:rsid w:val="007C596E"/>
    <w:rsid w:val="007C79BB"/>
    <w:rsid w:val="007D7E9B"/>
    <w:rsid w:val="007E1FB2"/>
    <w:rsid w:val="007E21BE"/>
    <w:rsid w:val="007E31FE"/>
    <w:rsid w:val="007F19CA"/>
    <w:rsid w:val="007F3C02"/>
    <w:rsid w:val="007F7674"/>
    <w:rsid w:val="00800A85"/>
    <w:rsid w:val="00801FE9"/>
    <w:rsid w:val="00802656"/>
    <w:rsid w:val="008059F5"/>
    <w:rsid w:val="00810462"/>
    <w:rsid w:val="00810DD8"/>
    <w:rsid w:val="0081291D"/>
    <w:rsid w:val="00815753"/>
    <w:rsid w:val="00816349"/>
    <w:rsid w:val="00817AFC"/>
    <w:rsid w:val="00820367"/>
    <w:rsid w:val="00821DA4"/>
    <w:rsid w:val="008226E9"/>
    <w:rsid w:val="0082309D"/>
    <w:rsid w:val="008277FE"/>
    <w:rsid w:val="00827BC9"/>
    <w:rsid w:val="00830148"/>
    <w:rsid w:val="008305F0"/>
    <w:rsid w:val="008306F1"/>
    <w:rsid w:val="00831B9D"/>
    <w:rsid w:val="0083359C"/>
    <w:rsid w:val="008366AA"/>
    <w:rsid w:val="008369B2"/>
    <w:rsid w:val="00836F78"/>
    <w:rsid w:val="00837447"/>
    <w:rsid w:val="00840AF9"/>
    <w:rsid w:val="0084111A"/>
    <w:rsid w:val="0084185C"/>
    <w:rsid w:val="00841C91"/>
    <w:rsid w:val="00845527"/>
    <w:rsid w:val="008457BF"/>
    <w:rsid w:val="00846062"/>
    <w:rsid w:val="00846880"/>
    <w:rsid w:val="00853C90"/>
    <w:rsid w:val="00857B0B"/>
    <w:rsid w:val="008613FC"/>
    <w:rsid w:val="0086391F"/>
    <w:rsid w:val="00870C0D"/>
    <w:rsid w:val="008724A4"/>
    <w:rsid w:val="008727CD"/>
    <w:rsid w:val="0087504A"/>
    <w:rsid w:val="0087741E"/>
    <w:rsid w:val="008815C7"/>
    <w:rsid w:val="00881C23"/>
    <w:rsid w:val="00882227"/>
    <w:rsid w:val="00882264"/>
    <w:rsid w:val="0088418F"/>
    <w:rsid w:val="0088575A"/>
    <w:rsid w:val="00886AB5"/>
    <w:rsid w:val="00887272"/>
    <w:rsid w:val="00890A1F"/>
    <w:rsid w:val="0089332E"/>
    <w:rsid w:val="00894066"/>
    <w:rsid w:val="00894806"/>
    <w:rsid w:val="008A4924"/>
    <w:rsid w:val="008A6729"/>
    <w:rsid w:val="008A719D"/>
    <w:rsid w:val="008B1B58"/>
    <w:rsid w:val="008B4F57"/>
    <w:rsid w:val="008B603F"/>
    <w:rsid w:val="008B644A"/>
    <w:rsid w:val="008C3680"/>
    <w:rsid w:val="008C3A95"/>
    <w:rsid w:val="008C3FBD"/>
    <w:rsid w:val="008C63FE"/>
    <w:rsid w:val="008C683E"/>
    <w:rsid w:val="008C6996"/>
    <w:rsid w:val="008C7B35"/>
    <w:rsid w:val="008D64E5"/>
    <w:rsid w:val="008E01E8"/>
    <w:rsid w:val="008E050E"/>
    <w:rsid w:val="008E089D"/>
    <w:rsid w:val="008E2F6F"/>
    <w:rsid w:val="008E72D7"/>
    <w:rsid w:val="008F0505"/>
    <w:rsid w:val="008F0E49"/>
    <w:rsid w:val="008F430F"/>
    <w:rsid w:val="008F575B"/>
    <w:rsid w:val="008F5D64"/>
    <w:rsid w:val="008F6992"/>
    <w:rsid w:val="00900E3C"/>
    <w:rsid w:val="00901524"/>
    <w:rsid w:val="00903E4D"/>
    <w:rsid w:val="009045AD"/>
    <w:rsid w:val="00905A6F"/>
    <w:rsid w:val="00910B83"/>
    <w:rsid w:val="0091420E"/>
    <w:rsid w:val="00914E31"/>
    <w:rsid w:val="009155D4"/>
    <w:rsid w:val="00923F98"/>
    <w:rsid w:val="00924CB4"/>
    <w:rsid w:val="009266DC"/>
    <w:rsid w:val="00926B70"/>
    <w:rsid w:val="00927DD8"/>
    <w:rsid w:val="00930C81"/>
    <w:rsid w:val="009325F4"/>
    <w:rsid w:val="009335F4"/>
    <w:rsid w:val="0093763F"/>
    <w:rsid w:val="009414ED"/>
    <w:rsid w:val="00944B71"/>
    <w:rsid w:val="00944DBB"/>
    <w:rsid w:val="00945909"/>
    <w:rsid w:val="00947BC4"/>
    <w:rsid w:val="0095787D"/>
    <w:rsid w:val="00957A5B"/>
    <w:rsid w:val="00961111"/>
    <w:rsid w:val="0096201C"/>
    <w:rsid w:val="00962A6C"/>
    <w:rsid w:val="009639DC"/>
    <w:rsid w:val="00966AF2"/>
    <w:rsid w:val="00966B85"/>
    <w:rsid w:val="009671E8"/>
    <w:rsid w:val="0096793C"/>
    <w:rsid w:val="00973B78"/>
    <w:rsid w:val="00975DF2"/>
    <w:rsid w:val="00983B68"/>
    <w:rsid w:val="00984B53"/>
    <w:rsid w:val="00986AF3"/>
    <w:rsid w:val="00987438"/>
    <w:rsid w:val="00987D66"/>
    <w:rsid w:val="0099122A"/>
    <w:rsid w:val="009939A2"/>
    <w:rsid w:val="00993DE6"/>
    <w:rsid w:val="00994FB5"/>
    <w:rsid w:val="0099684C"/>
    <w:rsid w:val="009A019C"/>
    <w:rsid w:val="009A11AF"/>
    <w:rsid w:val="009A1F37"/>
    <w:rsid w:val="009A258E"/>
    <w:rsid w:val="009C0276"/>
    <w:rsid w:val="009C0C4D"/>
    <w:rsid w:val="009C3E56"/>
    <w:rsid w:val="009C5090"/>
    <w:rsid w:val="009C6ECA"/>
    <w:rsid w:val="009C7EFF"/>
    <w:rsid w:val="009D4F76"/>
    <w:rsid w:val="009D4FBA"/>
    <w:rsid w:val="009D6738"/>
    <w:rsid w:val="009E214D"/>
    <w:rsid w:val="009E6B48"/>
    <w:rsid w:val="009E702B"/>
    <w:rsid w:val="009F0EC4"/>
    <w:rsid w:val="009F11CF"/>
    <w:rsid w:val="009F14C3"/>
    <w:rsid w:val="009F38DD"/>
    <w:rsid w:val="00A02C6F"/>
    <w:rsid w:val="00A1041D"/>
    <w:rsid w:val="00A12859"/>
    <w:rsid w:val="00A128D0"/>
    <w:rsid w:val="00A13911"/>
    <w:rsid w:val="00A15A3B"/>
    <w:rsid w:val="00A1615E"/>
    <w:rsid w:val="00A167D8"/>
    <w:rsid w:val="00A17CA0"/>
    <w:rsid w:val="00A2463F"/>
    <w:rsid w:val="00A25096"/>
    <w:rsid w:val="00A266A6"/>
    <w:rsid w:val="00A26C93"/>
    <w:rsid w:val="00A31B71"/>
    <w:rsid w:val="00A35332"/>
    <w:rsid w:val="00A360C5"/>
    <w:rsid w:val="00A40B07"/>
    <w:rsid w:val="00A40F56"/>
    <w:rsid w:val="00A444AF"/>
    <w:rsid w:val="00A4758E"/>
    <w:rsid w:val="00A524E1"/>
    <w:rsid w:val="00A53F33"/>
    <w:rsid w:val="00A5583D"/>
    <w:rsid w:val="00A55A89"/>
    <w:rsid w:val="00A568BD"/>
    <w:rsid w:val="00A63753"/>
    <w:rsid w:val="00A70032"/>
    <w:rsid w:val="00A74D72"/>
    <w:rsid w:val="00A769EC"/>
    <w:rsid w:val="00A820EB"/>
    <w:rsid w:val="00A827E1"/>
    <w:rsid w:val="00A82BAB"/>
    <w:rsid w:val="00A86CD5"/>
    <w:rsid w:val="00A938B0"/>
    <w:rsid w:val="00AA18D6"/>
    <w:rsid w:val="00AA2A5D"/>
    <w:rsid w:val="00AA4627"/>
    <w:rsid w:val="00AA5116"/>
    <w:rsid w:val="00AA605F"/>
    <w:rsid w:val="00AA7351"/>
    <w:rsid w:val="00AA7EFF"/>
    <w:rsid w:val="00AB10E9"/>
    <w:rsid w:val="00AB6283"/>
    <w:rsid w:val="00AB6D79"/>
    <w:rsid w:val="00AB71CB"/>
    <w:rsid w:val="00AB75ED"/>
    <w:rsid w:val="00AC667A"/>
    <w:rsid w:val="00AD0FDD"/>
    <w:rsid w:val="00AD70C9"/>
    <w:rsid w:val="00AE097D"/>
    <w:rsid w:val="00AE09FD"/>
    <w:rsid w:val="00AE1240"/>
    <w:rsid w:val="00AE13AC"/>
    <w:rsid w:val="00AE18FD"/>
    <w:rsid w:val="00AE24D4"/>
    <w:rsid w:val="00AE48B2"/>
    <w:rsid w:val="00AE5811"/>
    <w:rsid w:val="00AF2D4C"/>
    <w:rsid w:val="00AF35E1"/>
    <w:rsid w:val="00AF485A"/>
    <w:rsid w:val="00AF6F8C"/>
    <w:rsid w:val="00B00788"/>
    <w:rsid w:val="00B01133"/>
    <w:rsid w:val="00B04DEE"/>
    <w:rsid w:val="00B04FAA"/>
    <w:rsid w:val="00B058EF"/>
    <w:rsid w:val="00B15768"/>
    <w:rsid w:val="00B15A87"/>
    <w:rsid w:val="00B1607F"/>
    <w:rsid w:val="00B20376"/>
    <w:rsid w:val="00B22522"/>
    <w:rsid w:val="00B22794"/>
    <w:rsid w:val="00B278C2"/>
    <w:rsid w:val="00B33240"/>
    <w:rsid w:val="00B4084D"/>
    <w:rsid w:val="00B43DEC"/>
    <w:rsid w:val="00B4775F"/>
    <w:rsid w:val="00B50FA6"/>
    <w:rsid w:val="00B5373C"/>
    <w:rsid w:val="00B55E4E"/>
    <w:rsid w:val="00B60E87"/>
    <w:rsid w:val="00B62480"/>
    <w:rsid w:val="00B66347"/>
    <w:rsid w:val="00B70ED4"/>
    <w:rsid w:val="00B74E14"/>
    <w:rsid w:val="00B77296"/>
    <w:rsid w:val="00B8226F"/>
    <w:rsid w:val="00B92A06"/>
    <w:rsid w:val="00B94855"/>
    <w:rsid w:val="00B96501"/>
    <w:rsid w:val="00B96BA7"/>
    <w:rsid w:val="00BA1452"/>
    <w:rsid w:val="00BA62C7"/>
    <w:rsid w:val="00BA637A"/>
    <w:rsid w:val="00BA685A"/>
    <w:rsid w:val="00BA6F32"/>
    <w:rsid w:val="00BA7F99"/>
    <w:rsid w:val="00BB1B31"/>
    <w:rsid w:val="00BC09EC"/>
    <w:rsid w:val="00BC1128"/>
    <w:rsid w:val="00BC2D8E"/>
    <w:rsid w:val="00BC37B0"/>
    <w:rsid w:val="00BC3C1B"/>
    <w:rsid w:val="00BC7828"/>
    <w:rsid w:val="00BC78DF"/>
    <w:rsid w:val="00BD1F70"/>
    <w:rsid w:val="00BD2684"/>
    <w:rsid w:val="00BD27FF"/>
    <w:rsid w:val="00BE3CFD"/>
    <w:rsid w:val="00BE6527"/>
    <w:rsid w:val="00BE7AA4"/>
    <w:rsid w:val="00BF04C4"/>
    <w:rsid w:val="00BF21E7"/>
    <w:rsid w:val="00BF43C7"/>
    <w:rsid w:val="00BF50F2"/>
    <w:rsid w:val="00C007BF"/>
    <w:rsid w:val="00C017B4"/>
    <w:rsid w:val="00C0188C"/>
    <w:rsid w:val="00C02F32"/>
    <w:rsid w:val="00C07950"/>
    <w:rsid w:val="00C10504"/>
    <w:rsid w:val="00C14895"/>
    <w:rsid w:val="00C1497B"/>
    <w:rsid w:val="00C1547E"/>
    <w:rsid w:val="00C157AF"/>
    <w:rsid w:val="00C17935"/>
    <w:rsid w:val="00C20C70"/>
    <w:rsid w:val="00C214C4"/>
    <w:rsid w:val="00C23EB7"/>
    <w:rsid w:val="00C24B51"/>
    <w:rsid w:val="00C25420"/>
    <w:rsid w:val="00C26CF8"/>
    <w:rsid w:val="00C32529"/>
    <w:rsid w:val="00C3298D"/>
    <w:rsid w:val="00C36F7D"/>
    <w:rsid w:val="00C42412"/>
    <w:rsid w:val="00C440A6"/>
    <w:rsid w:val="00C51051"/>
    <w:rsid w:val="00C51241"/>
    <w:rsid w:val="00C534F0"/>
    <w:rsid w:val="00C56E73"/>
    <w:rsid w:val="00C621F6"/>
    <w:rsid w:val="00C64352"/>
    <w:rsid w:val="00C658A4"/>
    <w:rsid w:val="00C65C3E"/>
    <w:rsid w:val="00C669FD"/>
    <w:rsid w:val="00C674CF"/>
    <w:rsid w:val="00C6781D"/>
    <w:rsid w:val="00C70017"/>
    <w:rsid w:val="00C722EB"/>
    <w:rsid w:val="00C758C9"/>
    <w:rsid w:val="00C80909"/>
    <w:rsid w:val="00C83B3C"/>
    <w:rsid w:val="00C90196"/>
    <w:rsid w:val="00C91BD4"/>
    <w:rsid w:val="00CA0EC7"/>
    <w:rsid w:val="00CA2836"/>
    <w:rsid w:val="00CA5694"/>
    <w:rsid w:val="00CB1594"/>
    <w:rsid w:val="00CB2CF7"/>
    <w:rsid w:val="00CB2E29"/>
    <w:rsid w:val="00CB45F8"/>
    <w:rsid w:val="00CB6A69"/>
    <w:rsid w:val="00CD25A8"/>
    <w:rsid w:val="00CD5507"/>
    <w:rsid w:val="00CD5EEB"/>
    <w:rsid w:val="00CE087D"/>
    <w:rsid w:val="00CE3231"/>
    <w:rsid w:val="00CE3652"/>
    <w:rsid w:val="00CF1EF2"/>
    <w:rsid w:val="00CF50BF"/>
    <w:rsid w:val="00D00A5C"/>
    <w:rsid w:val="00D01D61"/>
    <w:rsid w:val="00D03676"/>
    <w:rsid w:val="00D06CC4"/>
    <w:rsid w:val="00D1176D"/>
    <w:rsid w:val="00D134A8"/>
    <w:rsid w:val="00D14267"/>
    <w:rsid w:val="00D14C21"/>
    <w:rsid w:val="00D151E6"/>
    <w:rsid w:val="00D16395"/>
    <w:rsid w:val="00D172A0"/>
    <w:rsid w:val="00D21C69"/>
    <w:rsid w:val="00D31239"/>
    <w:rsid w:val="00D36FD1"/>
    <w:rsid w:val="00D37895"/>
    <w:rsid w:val="00D37DDE"/>
    <w:rsid w:val="00D40233"/>
    <w:rsid w:val="00D43071"/>
    <w:rsid w:val="00D455A2"/>
    <w:rsid w:val="00D47F3A"/>
    <w:rsid w:val="00D54B5D"/>
    <w:rsid w:val="00D55D39"/>
    <w:rsid w:val="00D56C6B"/>
    <w:rsid w:val="00D574B1"/>
    <w:rsid w:val="00D63CF6"/>
    <w:rsid w:val="00D64D48"/>
    <w:rsid w:val="00D65EC3"/>
    <w:rsid w:val="00D67268"/>
    <w:rsid w:val="00D675CC"/>
    <w:rsid w:val="00D76469"/>
    <w:rsid w:val="00D821BC"/>
    <w:rsid w:val="00D8347D"/>
    <w:rsid w:val="00D85E43"/>
    <w:rsid w:val="00D924D6"/>
    <w:rsid w:val="00D94749"/>
    <w:rsid w:val="00D978A3"/>
    <w:rsid w:val="00DA26CB"/>
    <w:rsid w:val="00DB043D"/>
    <w:rsid w:val="00DB2326"/>
    <w:rsid w:val="00DB29E9"/>
    <w:rsid w:val="00DB7008"/>
    <w:rsid w:val="00DC7772"/>
    <w:rsid w:val="00DD122E"/>
    <w:rsid w:val="00DD164A"/>
    <w:rsid w:val="00DD2950"/>
    <w:rsid w:val="00DD328F"/>
    <w:rsid w:val="00DE1B8C"/>
    <w:rsid w:val="00DE2DBC"/>
    <w:rsid w:val="00DE4403"/>
    <w:rsid w:val="00DE6C96"/>
    <w:rsid w:val="00DE6CF5"/>
    <w:rsid w:val="00DE7FBB"/>
    <w:rsid w:val="00DF2330"/>
    <w:rsid w:val="00DF2F12"/>
    <w:rsid w:val="00DF3401"/>
    <w:rsid w:val="00DF40B8"/>
    <w:rsid w:val="00DF41E5"/>
    <w:rsid w:val="00DF65C5"/>
    <w:rsid w:val="00E0780F"/>
    <w:rsid w:val="00E101D7"/>
    <w:rsid w:val="00E112A5"/>
    <w:rsid w:val="00E11D3B"/>
    <w:rsid w:val="00E14400"/>
    <w:rsid w:val="00E165D8"/>
    <w:rsid w:val="00E20BEB"/>
    <w:rsid w:val="00E224E4"/>
    <w:rsid w:val="00E22EBA"/>
    <w:rsid w:val="00E25E01"/>
    <w:rsid w:val="00E27D60"/>
    <w:rsid w:val="00E31FA3"/>
    <w:rsid w:val="00E3300C"/>
    <w:rsid w:val="00E333B4"/>
    <w:rsid w:val="00E40D71"/>
    <w:rsid w:val="00E4164F"/>
    <w:rsid w:val="00E419AA"/>
    <w:rsid w:val="00E54035"/>
    <w:rsid w:val="00E553B2"/>
    <w:rsid w:val="00E55F88"/>
    <w:rsid w:val="00E579D1"/>
    <w:rsid w:val="00E705BB"/>
    <w:rsid w:val="00E70A49"/>
    <w:rsid w:val="00E724BC"/>
    <w:rsid w:val="00E72EEB"/>
    <w:rsid w:val="00E7340D"/>
    <w:rsid w:val="00E762F8"/>
    <w:rsid w:val="00E778F0"/>
    <w:rsid w:val="00E828C9"/>
    <w:rsid w:val="00E83C88"/>
    <w:rsid w:val="00E8553A"/>
    <w:rsid w:val="00E86150"/>
    <w:rsid w:val="00E877E5"/>
    <w:rsid w:val="00E90740"/>
    <w:rsid w:val="00E948EE"/>
    <w:rsid w:val="00E96B93"/>
    <w:rsid w:val="00EA53F9"/>
    <w:rsid w:val="00EA7532"/>
    <w:rsid w:val="00EB0422"/>
    <w:rsid w:val="00EB4A05"/>
    <w:rsid w:val="00EB5FB0"/>
    <w:rsid w:val="00EC03F8"/>
    <w:rsid w:val="00EC13D1"/>
    <w:rsid w:val="00EC2BBB"/>
    <w:rsid w:val="00EC4FF1"/>
    <w:rsid w:val="00EC736E"/>
    <w:rsid w:val="00EC7FBB"/>
    <w:rsid w:val="00ED016E"/>
    <w:rsid w:val="00ED0A3D"/>
    <w:rsid w:val="00ED33C8"/>
    <w:rsid w:val="00ED3F9E"/>
    <w:rsid w:val="00ED4918"/>
    <w:rsid w:val="00ED5121"/>
    <w:rsid w:val="00ED64F5"/>
    <w:rsid w:val="00ED6DA9"/>
    <w:rsid w:val="00ED719E"/>
    <w:rsid w:val="00EE3783"/>
    <w:rsid w:val="00EE3950"/>
    <w:rsid w:val="00EE51AD"/>
    <w:rsid w:val="00EF7D55"/>
    <w:rsid w:val="00F01BBC"/>
    <w:rsid w:val="00F027F5"/>
    <w:rsid w:val="00F057B8"/>
    <w:rsid w:val="00F05B86"/>
    <w:rsid w:val="00F074B2"/>
    <w:rsid w:val="00F077CB"/>
    <w:rsid w:val="00F139A5"/>
    <w:rsid w:val="00F13C64"/>
    <w:rsid w:val="00F143FB"/>
    <w:rsid w:val="00F176CF"/>
    <w:rsid w:val="00F1795C"/>
    <w:rsid w:val="00F207D8"/>
    <w:rsid w:val="00F22D6F"/>
    <w:rsid w:val="00F2400D"/>
    <w:rsid w:val="00F244CB"/>
    <w:rsid w:val="00F26C35"/>
    <w:rsid w:val="00F31722"/>
    <w:rsid w:val="00F329AA"/>
    <w:rsid w:val="00F33B0F"/>
    <w:rsid w:val="00F33B75"/>
    <w:rsid w:val="00F3439B"/>
    <w:rsid w:val="00F45CA4"/>
    <w:rsid w:val="00F51009"/>
    <w:rsid w:val="00F51C44"/>
    <w:rsid w:val="00F54CE4"/>
    <w:rsid w:val="00F60A7F"/>
    <w:rsid w:val="00F6510E"/>
    <w:rsid w:val="00F7113E"/>
    <w:rsid w:val="00F71472"/>
    <w:rsid w:val="00F71E23"/>
    <w:rsid w:val="00F72554"/>
    <w:rsid w:val="00F72627"/>
    <w:rsid w:val="00F87DBA"/>
    <w:rsid w:val="00F91443"/>
    <w:rsid w:val="00F92718"/>
    <w:rsid w:val="00F92985"/>
    <w:rsid w:val="00F96BB1"/>
    <w:rsid w:val="00FA0DDF"/>
    <w:rsid w:val="00FA17A3"/>
    <w:rsid w:val="00FA31D7"/>
    <w:rsid w:val="00FA3957"/>
    <w:rsid w:val="00FA4249"/>
    <w:rsid w:val="00FB1EED"/>
    <w:rsid w:val="00FB7C59"/>
    <w:rsid w:val="00FC1580"/>
    <w:rsid w:val="00FC1F88"/>
    <w:rsid w:val="00FC47F0"/>
    <w:rsid w:val="00FC5641"/>
    <w:rsid w:val="00FC6207"/>
    <w:rsid w:val="00FD11BC"/>
    <w:rsid w:val="00FD1542"/>
    <w:rsid w:val="00FD1CDD"/>
    <w:rsid w:val="00FD264B"/>
    <w:rsid w:val="00FD5FEE"/>
    <w:rsid w:val="00FD6093"/>
    <w:rsid w:val="00FE049C"/>
    <w:rsid w:val="00FE58F4"/>
    <w:rsid w:val="00FE6243"/>
    <w:rsid w:val="00FE6F14"/>
    <w:rsid w:val="00FE7502"/>
    <w:rsid w:val="00FE77EC"/>
    <w:rsid w:val="00FF20E4"/>
    <w:rsid w:val="00FF241F"/>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0DB6"/>
  <w15:docId w15:val="{BD6CB90F-EED3-4C13-BA2E-94BD4887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F7DB9"/>
    <w:pPr>
      <w:widowControl w:val="0"/>
      <w:autoSpaceDE w:val="0"/>
      <w:autoSpaceDN w:val="0"/>
      <w:spacing w:before="1" w:after="0" w:line="240" w:lineRule="auto"/>
      <w:ind w:left="698" w:hanging="465"/>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C6207"/>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C6207"/>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rsid w:val="00FC6207"/>
    <w:rPr>
      <w:vertAlign w:val="superscript"/>
    </w:rPr>
  </w:style>
  <w:style w:type="paragraph" w:styleId="Header">
    <w:name w:val="header"/>
    <w:basedOn w:val="Normal"/>
    <w:link w:val="HeaderChar"/>
    <w:uiPriority w:val="99"/>
    <w:unhideWhenUsed/>
    <w:rsid w:val="00FC6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207"/>
  </w:style>
  <w:style w:type="paragraph" w:styleId="Footer">
    <w:name w:val="footer"/>
    <w:basedOn w:val="Normal"/>
    <w:link w:val="FooterChar"/>
    <w:uiPriority w:val="99"/>
    <w:unhideWhenUsed/>
    <w:rsid w:val="00FC6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207"/>
  </w:style>
  <w:style w:type="character" w:styleId="Hyperlink">
    <w:name w:val="Hyperlink"/>
    <w:basedOn w:val="DefaultParagraphFont"/>
    <w:uiPriority w:val="99"/>
    <w:unhideWhenUsed/>
    <w:rsid w:val="00A70032"/>
    <w:rPr>
      <w:color w:val="0563C1" w:themeColor="hyperlink"/>
      <w:u w:val="single"/>
    </w:rPr>
  </w:style>
  <w:style w:type="table" w:styleId="TableGrid">
    <w:name w:val="Table Grid"/>
    <w:basedOn w:val="TableNormal"/>
    <w:uiPriority w:val="39"/>
    <w:rsid w:val="0065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rsid w:val="00656371"/>
    <w:rPr>
      <w:rFonts w:ascii="Times New Roman" w:eastAsia="Times New Roman" w:hAnsi="Times New Roman" w:cs="Times New Roman"/>
      <w:b/>
      <w:bCs/>
      <w:sz w:val="28"/>
      <w:szCs w:val="28"/>
      <w:shd w:val="clear" w:color="auto" w:fill="FFFFFF"/>
    </w:rPr>
  </w:style>
  <w:style w:type="character" w:customStyle="1" w:styleId="Bodytext13pt">
    <w:name w:val="Body text + 13 pt"/>
    <w:aliases w:val="Not Bold,Italic"/>
    <w:basedOn w:val="Bodytext"/>
    <w:rsid w:val="00656371"/>
    <w:rPr>
      <w:rFonts w:ascii="Times New Roman" w:eastAsia="Times New Roman" w:hAnsi="Times New Roman" w:cs="Times New Roman"/>
      <w:b/>
      <w:bCs/>
      <w:color w:val="000000"/>
      <w:spacing w:val="0"/>
      <w:w w:val="100"/>
      <w:position w:val="0"/>
      <w:sz w:val="26"/>
      <w:szCs w:val="26"/>
      <w:shd w:val="clear" w:color="auto" w:fill="FFFFFF"/>
      <w:lang w:val="vi-VN"/>
    </w:rPr>
  </w:style>
  <w:style w:type="paragraph" w:customStyle="1" w:styleId="BodyText1">
    <w:name w:val="Body Text1"/>
    <w:basedOn w:val="Normal"/>
    <w:link w:val="Bodytext"/>
    <w:rsid w:val="00656371"/>
    <w:pPr>
      <w:widowControl w:val="0"/>
      <w:shd w:val="clear" w:color="auto" w:fill="FFFFFF"/>
      <w:spacing w:after="0" w:line="322" w:lineRule="exact"/>
      <w:jc w:val="right"/>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F24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CB"/>
    <w:rPr>
      <w:rFonts w:ascii="Segoe UI" w:hAnsi="Segoe UI" w:cs="Segoe UI"/>
      <w:sz w:val="18"/>
      <w:szCs w:val="18"/>
    </w:rPr>
  </w:style>
  <w:style w:type="paragraph" w:styleId="ListParagraph">
    <w:name w:val="List Paragraph"/>
    <w:basedOn w:val="Normal"/>
    <w:uiPriority w:val="1"/>
    <w:qFormat/>
    <w:rsid w:val="00FC47F0"/>
    <w:pPr>
      <w:ind w:left="720"/>
      <w:contextualSpacing/>
    </w:pPr>
  </w:style>
  <w:style w:type="paragraph" w:styleId="BodyTextIndent">
    <w:name w:val="Body Text Indent"/>
    <w:basedOn w:val="Normal"/>
    <w:link w:val="BodyTextIndentChar"/>
    <w:rsid w:val="00B00788"/>
    <w:pPr>
      <w:spacing w:after="0" w:line="240" w:lineRule="auto"/>
      <w:ind w:firstLine="804"/>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00788"/>
    <w:rPr>
      <w:rFonts w:ascii="Times New Roman" w:eastAsia="Times New Roman" w:hAnsi="Times New Roman" w:cs="Times New Roman"/>
      <w:sz w:val="28"/>
      <w:szCs w:val="24"/>
    </w:rPr>
  </w:style>
  <w:style w:type="character" w:customStyle="1" w:styleId="Bodytext4">
    <w:name w:val="Body text (4)_"/>
    <w:basedOn w:val="DefaultParagraphFont"/>
    <w:link w:val="Bodytext40"/>
    <w:rsid w:val="00FE6F14"/>
    <w:rPr>
      <w:rFonts w:ascii="Times New Roman" w:eastAsia="Times New Roman" w:hAnsi="Times New Roman" w:cs="Times New Roman"/>
      <w:b/>
      <w:bCs/>
      <w:i/>
      <w:iCs/>
      <w:sz w:val="28"/>
      <w:szCs w:val="28"/>
      <w:shd w:val="clear" w:color="auto" w:fill="FFFFFF"/>
    </w:rPr>
  </w:style>
  <w:style w:type="paragraph" w:customStyle="1" w:styleId="Bodytext40">
    <w:name w:val="Body text (4)"/>
    <w:basedOn w:val="Normal"/>
    <w:link w:val="Bodytext4"/>
    <w:rsid w:val="00FE6F14"/>
    <w:pPr>
      <w:widowControl w:val="0"/>
      <w:shd w:val="clear" w:color="auto" w:fill="FFFFFF"/>
      <w:spacing w:after="120" w:line="0" w:lineRule="atLeast"/>
      <w:ind w:firstLine="680"/>
      <w:jc w:val="both"/>
    </w:pPr>
    <w:rPr>
      <w:rFonts w:ascii="Times New Roman" w:eastAsia="Times New Roman" w:hAnsi="Times New Roman" w:cs="Times New Roman"/>
      <w:b/>
      <w:bCs/>
      <w:i/>
      <w:iCs/>
      <w:sz w:val="28"/>
      <w:szCs w:val="28"/>
    </w:rPr>
  </w:style>
  <w:style w:type="character" w:customStyle="1" w:styleId="Heading10">
    <w:name w:val="Heading #1_"/>
    <w:basedOn w:val="DefaultParagraphFont"/>
    <w:link w:val="Heading11"/>
    <w:rsid w:val="00182815"/>
    <w:rPr>
      <w:rFonts w:ascii="Times New Roman" w:eastAsia="Times New Roman" w:hAnsi="Times New Roman" w:cs="Times New Roman"/>
      <w:b/>
      <w:bCs/>
      <w:sz w:val="26"/>
      <w:szCs w:val="26"/>
      <w:shd w:val="clear" w:color="auto" w:fill="FFFFFF"/>
    </w:rPr>
  </w:style>
  <w:style w:type="character" w:customStyle="1" w:styleId="BodytextSmallCaps">
    <w:name w:val="Body text + Small Caps"/>
    <w:basedOn w:val="Bodytext"/>
    <w:rsid w:val="00182815"/>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vi-VN"/>
    </w:rPr>
  </w:style>
  <w:style w:type="paragraph" w:customStyle="1" w:styleId="Heading11">
    <w:name w:val="Heading #1"/>
    <w:basedOn w:val="Normal"/>
    <w:link w:val="Heading10"/>
    <w:rsid w:val="00182815"/>
    <w:pPr>
      <w:widowControl w:val="0"/>
      <w:shd w:val="clear" w:color="auto" w:fill="FFFFFF"/>
      <w:spacing w:before="120" w:after="120" w:line="0" w:lineRule="atLeast"/>
      <w:ind w:firstLine="720"/>
      <w:jc w:val="both"/>
      <w:outlineLvl w:val="0"/>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0D026A"/>
    <w:rPr>
      <w:rFonts w:ascii="Times New Roman" w:eastAsia="Times New Roman" w:hAnsi="Times New Roman" w:cs="Times New Roman"/>
      <w:i/>
      <w:iCs/>
      <w:sz w:val="26"/>
      <w:szCs w:val="26"/>
      <w:shd w:val="clear" w:color="auto" w:fill="FFFFFF"/>
    </w:rPr>
  </w:style>
  <w:style w:type="paragraph" w:customStyle="1" w:styleId="Bodytext30">
    <w:name w:val="Body text (3)"/>
    <w:basedOn w:val="Normal"/>
    <w:link w:val="Bodytext3"/>
    <w:rsid w:val="000D026A"/>
    <w:pPr>
      <w:widowControl w:val="0"/>
      <w:shd w:val="clear" w:color="auto" w:fill="FFFFFF"/>
      <w:spacing w:before="300" w:after="480" w:line="0" w:lineRule="atLeast"/>
      <w:jc w:val="both"/>
    </w:pPr>
    <w:rPr>
      <w:rFonts w:ascii="Times New Roman" w:eastAsia="Times New Roman" w:hAnsi="Times New Roman" w:cs="Times New Roman"/>
      <w:i/>
      <w:iCs/>
      <w:sz w:val="26"/>
      <w:szCs w:val="26"/>
    </w:rPr>
  </w:style>
  <w:style w:type="character" w:customStyle="1" w:styleId="BodytextItalic">
    <w:name w:val="Body text + Italic"/>
    <w:basedOn w:val="Bodytext"/>
    <w:rsid w:val="000D026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character" w:customStyle="1" w:styleId="fontstyle01">
    <w:name w:val="fontstyle01"/>
    <w:basedOn w:val="DefaultParagraphFont"/>
    <w:rsid w:val="007140BC"/>
    <w:rPr>
      <w:rFonts w:ascii="Times New Roman" w:hAnsi="Times New Roman" w:cs="Times New Roman" w:hint="default"/>
      <w:b w:val="0"/>
      <w:bCs w:val="0"/>
      <w:i/>
      <w:iCs/>
      <w:color w:val="000000"/>
      <w:sz w:val="28"/>
      <w:szCs w:val="28"/>
    </w:rPr>
  </w:style>
  <w:style w:type="paragraph" w:styleId="BodyText0">
    <w:name w:val="Body Text"/>
    <w:basedOn w:val="Normal"/>
    <w:link w:val="BodyTextChar"/>
    <w:uiPriority w:val="1"/>
    <w:unhideWhenUsed/>
    <w:qFormat/>
    <w:rsid w:val="00802656"/>
    <w:pPr>
      <w:spacing w:after="120"/>
    </w:pPr>
  </w:style>
  <w:style w:type="character" w:customStyle="1" w:styleId="BodyTextChar">
    <w:name w:val="Body Text Char"/>
    <w:basedOn w:val="DefaultParagraphFont"/>
    <w:link w:val="BodyText0"/>
    <w:uiPriority w:val="1"/>
    <w:semiHidden/>
    <w:rsid w:val="00802656"/>
  </w:style>
  <w:style w:type="table" w:customStyle="1" w:styleId="TableGrid1">
    <w:name w:val="Table Grid1"/>
    <w:basedOn w:val="TableNormal"/>
    <w:next w:val="TableGrid"/>
    <w:rsid w:val="002A46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69FD"/>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6F7DB9"/>
    <w:rPr>
      <w:rFonts w:ascii="Times New Roman" w:eastAsia="Times New Roman" w:hAnsi="Times New Roman" w:cs="Times New Roman"/>
      <w:b/>
      <w:bCs/>
      <w:sz w:val="28"/>
      <w:szCs w:val="28"/>
    </w:rPr>
  </w:style>
  <w:style w:type="paragraph" w:customStyle="1" w:styleId="msonormal0">
    <w:name w:val="msonormal"/>
    <w:basedOn w:val="Normal"/>
    <w:rsid w:val="006F7D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7DB9"/>
    <w:rPr>
      <w:color w:val="800080"/>
      <w:u w:val="single"/>
    </w:rPr>
  </w:style>
  <w:style w:type="character" w:styleId="UnresolvedMention">
    <w:name w:val="Unresolved Mention"/>
    <w:basedOn w:val="DefaultParagraphFont"/>
    <w:uiPriority w:val="99"/>
    <w:semiHidden/>
    <w:unhideWhenUsed/>
    <w:rsid w:val="00106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38701">
      <w:bodyDiv w:val="1"/>
      <w:marLeft w:val="0"/>
      <w:marRight w:val="0"/>
      <w:marTop w:val="0"/>
      <w:marBottom w:val="0"/>
      <w:divBdr>
        <w:top w:val="none" w:sz="0" w:space="0" w:color="auto"/>
        <w:left w:val="none" w:sz="0" w:space="0" w:color="auto"/>
        <w:bottom w:val="none" w:sz="0" w:space="0" w:color="auto"/>
        <w:right w:val="none" w:sz="0" w:space="0" w:color="auto"/>
      </w:divBdr>
    </w:div>
    <w:div w:id="178662002">
      <w:bodyDiv w:val="1"/>
      <w:marLeft w:val="0"/>
      <w:marRight w:val="0"/>
      <w:marTop w:val="0"/>
      <w:marBottom w:val="0"/>
      <w:divBdr>
        <w:top w:val="none" w:sz="0" w:space="0" w:color="auto"/>
        <w:left w:val="none" w:sz="0" w:space="0" w:color="auto"/>
        <w:bottom w:val="none" w:sz="0" w:space="0" w:color="auto"/>
        <w:right w:val="none" w:sz="0" w:space="0" w:color="auto"/>
      </w:divBdr>
    </w:div>
    <w:div w:id="470095486">
      <w:bodyDiv w:val="1"/>
      <w:marLeft w:val="0"/>
      <w:marRight w:val="0"/>
      <w:marTop w:val="0"/>
      <w:marBottom w:val="0"/>
      <w:divBdr>
        <w:top w:val="none" w:sz="0" w:space="0" w:color="auto"/>
        <w:left w:val="none" w:sz="0" w:space="0" w:color="auto"/>
        <w:bottom w:val="none" w:sz="0" w:space="0" w:color="auto"/>
        <w:right w:val="none" w:sz="0" w:space="0" w:color="auto"/>
      </w:divBdr>
    </w:div>
    <w:div w:id="555553352">
      <w:bodyDiv w:val="1"/>
      <w:marLeft w:val="0"/>
      <w:marRight w:val="0"/>
      <w:marTop w:val="0"/>
      <w:marBottom w:val="0"/>
      <w:divBdr>
        <w:top w:val="none" w:sz="0" w:space="0" w:color="auto"/>
        <w:left w:val="none" w:sz="0" w:space="0" w:color="auto"/>
        <w:bottom w:val="none" w:sz="0" w:space="0" w:color="auto"/>
        <w:right w:val="none" w:sz="0" w:space="0" w:color="auto"/>
      </w:divBdr>
    </w:div>
    <w:div w:id="1064598320">
      <w:bodyDiv w:val="1"/>
      <w:marLeft w:val="0"/>
      <w:marRight w:val="0"/>
      <w:marTop w:val="0"/>
      <w:marBottom w:val="0"/>
      <w:divBdr>
        <w:top w:val="none" w:sz="0" w:space="0" w:color="auto"/>
        <w:left w:val="none" w:sz="0" w:space="0" w:color="auto"/>
        <w:bottom w:val="none" w:sz="0" w:space="0" w:color="auto"/>
        <w:right w:val="none" w:sz="0" w:space="0" w:color="auto"/>
      </w:divBdr>
    </w:div>
    <w:div w:id="1204833556">
      <w:bodyDiv w:val="1"/>
      <w:marLeft w:val="0"/>
      <w:marRight w:val="0"/>
      <w:marTop w:val="0"/>
      <w:marBottom w:val="0"/>
      <w:divBdr>
        <w:top w:val="none" w:sz="0" w:space="0" w:color="auto"/>
        <w:left w:val="none" w:sz="0" w:space="0" w:color="auto"/>
        <w:bottom w:val="none" w:sz="0" w:space="0" w:color="auto"/>
        <w:right w:val="none" w:sz="0" w:space="0" w:color="auto"/>
      </w:divBdr>
    </w:div>
    <w:div w:id="1277524977">
      <w:bodyDiv w:val="1"/>
      <w:marLeft w:val="0"/>
      <w:marRight w:val="0"/>
      <w:marTop w:val="0"/>
      <w:marBottom w:val="0"/>
      <w:divBdr>
        <w:top w:val="none" w:sz="0" w:space="0" w:color="auto"/>
        <w:left w:val="none" w:sz="0" w:space="0" w:color="auto"/>
        <w:bottom w:val="none" w:sz="0" w:space="0" w:color="auto"/>
        <w:right w:val="none" w:sz="0" w:space="0" w:color="auto"/>
      </w:divBdr>
    </w:div>
    <w:div w:id="1477575864">
      <w:bodyDiv w:val="1"/>
      <w:marLeft w:val="0"/>
      <w:marRight w:val="0"/>
      <w:marTop w:val="0"/>
      <w:marBottom w:val="0"/>
      <w:divBdr>
        <w:top w:val="none" w:sz="0" w:space="0" w:color="auto"/>
        <w:left w:val="none" w:sz="0" w:space="0" w:color="auto"/>
        <w:bottom w:val="none" w:sz="0" w:space="0" w:color="auto"/>
        <w:right w:val="none" w:sz="0" w:space="0" w:color="auto"/>
      </w:divBdr>
    </w:div>
    <w:div w:id="1515150017">
      <w:bodyDiv w:val="1"/>
      <w:marLeft w:val="0"/>
      <w:marRight w:val="0"/>
      <w:marTop w:val="0"/>
      <w:marBottom w:val="0"/>
      <w:divBdr>
        <w:top w:val="none" w:sz="0" w:space="0" w:color="auto"/>
        <w:left w:val="none" w:sz="0" w:space="0" w:color="auto"/>
        <w:bottom w:val="none" w:sz="0" w:space="0" w:color="auto"/>
        <w:right w:val="none" w:sz="0" w:space="0" w:color="auto"/>
      </w:divBdr>
    </w:div>
    <w:div w:id="17685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kn.dichvucong.gov.v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kn.dichvucong.gov.vn/Tro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kn.dichvucong.gov.vn/Tro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pubndtinh.namdinh.gov.vn/record/wo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7C50-D6CC-407B-BA65-F9A5088D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36</Pages>
  <Words>8587</Words>
  <Characters>48951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109</cp:revision>
  <cp:lastPrinted>2023-03-13T08:44:00Z</cp:lastPrinted>
  <dcterms:created xsi:type="dcterms:W3CDTF">2024-06-05T09:00:00Z</dcterms:created>
  <dcterms:modified xsi:type="dcterms:W3CDTF">2024-12-10T09:27:00Z</dcterms:modified>
</cp:coreProperties>
</file>